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C4B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6510C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D04BBB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F33C4B" w:rsidRPr="00F57A71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22:63:050301, 22:63:050303, 22:63:050302, 22:63:050305, 22:63:050311, ограниченных переулком Ядринцева, улицей Папанинцев, проспектом Красноармейским, улицей Партизанской в г.Барнауле (микрорайон 17), в отношении земельного участка по адресу: город Барнаул, улица Папанинцев, 119а</w:t>
      </w:r>
      <w:r w:rsidR="00D04BBB" w:rsidRPr="00D04BBB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F33C4B" w:rsidRPr="00F33C4B">
        <w:rPr>
          <w:sz w:val="28"/>
          <w:szCs w:val="28"/>
          <w:u w:val="single"/>
        </w:rPr>
        <w:t>2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33C4B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502322">
        <w:rPr>
          <w:sz w:val="28"/>
          <w:szCs w:val="28"/>
          <w:u w:val="single"/>
        </w:rPr>
        <w:t>07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126289">
        <w:rPr>
          <w:sz w:val="28"/>
          <w:szCs w:val="28"/>
          <w:u w:val="single"/>
        </w:rPr>
        <w:t>46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9C08A1" w:rsidRPr="00F57A71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22:63:050301, 22:63:050303, 22:63:050302, 22:63:050305, 22:63:050311, ограниченных переулком Ядринцева, улицей Папанинцев, проспектом Красноармейским, улицей Партизанской в г.Барнауле (микрорайон 17), в отношении земельного участка по адресу: город Барнаул, улица Папанинцев, 119а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C08A1" w:rsidRDefault="009C08A1" w:rsidP="009C08A1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Pr="00F57A71">
        <w:rPr>
          <w:sz w:val="28"/>
          <w:szCs w:val="28"/>
          <w:u w:val="single"/>
        </w:rPr>
        <w:t xml:space="preserve">по внесению изменений в проект </w:t>
      </w:r>
      <w:r>
        <w:rPr>
          <w:sz w:val="22"/>
        </w:rPr>
        <w:t>аргументированные рекомендации</w:t>
      </w:r>
    </w:p>
    <w:p w:rsidR="009C08A1" w:rsidRDefault="009C08A1" w:rsidP="009C08A1">
      <w:pPr>
        <w:jc w:val="center"/>
        <w:rPr>
          <w:sz w:val="22"/>
        </w:rPr>
      </w:pPr>
      <w:r w:rsidRPr="00F57A71"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  <w:r w:rsidRPr="00337BDB">
        <w:rPr>
          <w:sz w:val="22"/>
        </w:rPr>
        <w:t>организатора</w:t>
      </w:r>
      <w:r w:rsidRPr="009C08A1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  <w:r w:rsidRPr="009C08A1">
        <w:rPr>
          <w:sz w:val="22"/>
        </w:rPr>
        <w:t xml:space="preserve"> </w:t>
      </w:r>
    </w:p>
    <w:p w:rsidR="009C08A1" w:rsidRDefault="009C08A1" w:rsidP="009C08A1">
      <w:pPr>
        <w:jc w:val="both"/>
        <w:rPr>
          <w:sz w:val="28"/>
          <w:szCs w:val="28"/>
          <w:u w:val="single"/>
        </w:rPr>
      </w:pPr>
      <w:r w:rsidRPr="00F57A71">
        <w:rPr>
          <w:sz w:val="28"/>
          <w:szCs w:val="28"/>
          <w:u w:val="single"/>
        </w:rPr>
        <w:t xml:space="preserve">22:63:050301, 22:63:050303, 22:63:050302, 22:63:050305, 22:63:050311, </w:t>
      </w:r>
    </w:p>
    <w:p w:rsidR="009C08A1" w:rsidRPr="009C08A1" w:rsidRDefault="009C08A1" w:rsidP="009C08A1">
      <w:pPr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9C08A1" w:rsidRDefault="009C08A1" w:rsidP="009C08A1">
      <w:pPr>
        <w:jc w:val="center"/>
        <w:rPr>
          <w:sz w:val="22"/>
        </w:rPr>
      </w:pPr>
      <w:r w:rsidRPr="00F57A71">
        <w:rPr>
          <w:sz w:val="28"/>
          <w:szCs w:val="28"/>
          <w:u w:val="single"/>
        </w:rPr>
        <w:t xml:space="preserve">ограниченных переулком Ядринцева, улицей Папанинцев, проспектом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9C08A1" w:rsidRDefault="009C08A1" w:rsidP="009C08A1">
      <w:pPr>
        <w:jc w:val="center"/>
        <w:rPr>
          <w:sz w:val="22"/>
          <w:szCs w:val="22"/>
        </w:rPr>
      </w:pPr>
      <w:r w:rsidRPr="00F57A71">
        <w:rPr>
          <w:sz w:val="28"/>
          <w:szCs w:val="28"/>
          <w:u w:val="single"/>
        </w:rPr>
        <w:t xml:space="preserve">Красноармейским, улицей Партизанской в г.Барнауле (микрорайон 17), в </w:t>
      </w:r>
      <w:r w:rsidRPr="00337BDB">
        <w:rPr>
          <w:sz w:val="22"/>
          <w:szCs w:val="22"/>
        </w:rPr>
        <w:t>внесенных</w:t>
      </w:r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C08A1" w:rsidRDefault="009C08A1" w:rsidP="009C08A1">
      <w:pPr>
        <w:jc w:val="center"/>
        <w:rPr>
          <w:sz w:val="28"/>
          <w:szCs w:val="28"/>
          <w:u w:val="single"/>
        </w:rPr>
      </w:pPr>
      <w:r w:rsidRPr="00F57A71">
        <w:rPr>
          <w:sz w:val="28"/>
          <w:szCs w:val="28"/>
          <w:u w:val="single"/>
        </w:rPr>
        <w:t xml:space="preserve"> отношении земельного участка по адресу: город </w:t>
      </w:r>
      <w:r>
        <w:rPr>
          <w:sz w:val="28"/>
          <w:szCs w:val="28"/>
          <w:u w:val="single"/>
        </w:rPr>
        <w:t xml:space="preserve">Барнаул, улица </w:t>
      </w:r>
    </w:p>
    <w:p w:rsidR="009C08A1" w:rsidRDefault="009C08A1" w:rsidP="009C08A1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9C08A1" w:rsidRDefault="009C08A1" w:rsidP="009C08A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lastRenderedPageBreak/>
        <w:t xml:space="preserve"> Папанинцев,</w:t>
      </w:r>
      <w:r w:rsidRPr="00F57A71">
        <w:rPr>
          <w:sz w:val="28"/>
          <w:szCs w:val="28"/>
          <w:u w:val="single"/>
        </w:rPr>
        <w:t>119а</w:t>
      </w:r>
      <w:r>
        <w:rPr>
          <w:sz w:val="28"/>
          <w:szCs w:val="28"/>
          <w:u w:val="single"/>
        </w:rPr>
        <w:t xml:space="preserve">, в связи с отсутствием предложений и замечаний от </w:t>
      </w: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</w:p>
    <w:p w:rsidR="009C08A1" w:rsidRPr="009C08A1" w:rsidRDefault="009C08A1" w:rsidP="009C08A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физических и юридических лиц.</w:t>
      </w:r>
    </w:p>
    <w:p w:rsidR="00761097" w:rsidRPr="00D914C7" w:rsidRDefault="009C08A1" w:rsidP="00D914C7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замечаний</w:t>
      </w: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__________Е.М.Ломакина</w:t>
      </w:r>
    </w:p>
    <w:sectPr w:rsidR="008A4AED" w:rsidSect="009C08A1">
      <w:pgSz w:w="11906" w:h="16838"/>
      <w:pgMar w:top="1134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26289"/>
    <w:rsid w:val="0016089D"/>
    <w:rsid w:val="001A412C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422785"/>
    <w:rsid w:val="0042774B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67D21"/>
    <w:rsid w:val="006857CB"/>
    <w:rsid w:val="00690284"/>
    <w:rsid w:val="00690399"/>
    <w:rsid w:val="00696975"/>
    <w:rsid w:val="006A75AE"/>
    <w:rsid w:val="007108DA"/>
    <w:rsid w:val="007161AF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70050"/>
    <w:rsid w:val="00974FE0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63C220-CADC-422F-990F-F1BCAB3C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0384-BFB0-470D-BE74-CD47D893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4</cp:revision>
  <cp:lastPrinted>2018-07-31T09:41:00Z</cp:lastPrinted>
  <dcterms:created xsi:type="dcterms:W3CDTF">2018-07-31T09:01:00Z</dcterms:created>
  <dcterms:modified xsi:type="dcterms:W3CDTF">2018-07-31T09:42:00Z</dcterms:modified>
</cp:coreProperties>
</file>