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</w:t>
      </w:r>
      <w:r w:rsidR="0068686B">
        <w:rPr>
          <w:rFonts w:ascii="Times New Roman CYR" w:hAnsi="Times New Roman CYR" w:cs="Times New Roman CYR"/>
          <w:sz w:val="28"/>
          <w:szCs w:val="28"/>
          <w:u w:val="single"/>
        </w:rPr>
        <w:t>подготовке проекта П</w:t>
      </w:r>
      <w:r w:rsid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равил </w:t>
      </w:r>
      <w:r w:rsidR="00E1327E" w:rsidRPr="000A5B35">
        <w:rPr>
          <w:rFonts w:ascii="Times New Roman" w:hAnsi="Times New Roman"/>
          <w:color w:val="000000"/>
          <w:sz w:val="28"/>
          <w:szCs w:val="28"/>
          <w:u w:val="single"/>
        </w:rPr>
        <w:t>землепользования и застройки городского округа - города Барнаула Алтайского края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4B5172" w:rsidRPr="004B5172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9F6BA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A5B3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02708">
        <w:rPr>
          <w:rFonts w:ascii="Times New Roman" w:hAnsi="Times New Roman"/>
          <w:color w:val="000000"/>
          <w:sz w:val="28"/>
          <w:szCs w:val="28"/>
        </w:rPr>
        <w:t>:</w:t>
      </w:r>
      <w:r w:rsid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  <w:r w:rsidR="00D02708" w:rsidRP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главы города Барнаула</w:t>
      </w:r>
      <w:r w:rsidR="00D832FF" w:rsidRPr="00D02708">
        <w:rPr>
          <w:rFonts w:ascii="Times New Roman" w:hAnsi="Times New Roman"/>
          <w:color w:val="000000"/>
          <w:sz w:val="28"/>
          <w:szCs w:val="28"/>
        </w:rPr>
        <w:t>________________</w:t>
      </w:r>
      <w:r w:rsidR="00D02708">
        <w:rPr>
          <w:rFonts w:ascii="Times New Roman" w:hAnsi="Times New Roman"/>
          <w:color w:val="000000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4B5172" w:rsidRPr="004B5172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4B5172">
        <w:rPr>
          <w:rFonts w:ascii="Times New Roman" w:hAnsi="Times New Roman"/>
          <w:color w:val="000000"/>
          <w:sz w:val="20"/>
          <w:szCs w:val="20"/>
        </w:rPr>
        <w:t>)</w:t>
      </w: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F664C6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о внесении изменений и дополнений в Правила землепользования и застройки городского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округа - города Барнаула Алтайского края</w:t>
      </w:r>
      <w:r w:rsid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утвержденные решением Барнаульской городской Думы от 09.10.2012 №834 (в редакции решения </w:t>
      </w:r>
      <w:r w:rsidR="0054433B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9F6BA1">
        <w:rPr>
          <w:rFonts w:ascii="Times New Roman" w:hAnsi="Times New Roman"/>
          <w:color w:val="000000"/>
          <w:sz w:val="28"/>
          <w:szCs w:val="28"/>
          <w:u w:val="single"/>
        </w:rPr>
        <w:t>05.10.2018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 №</w:t>
      </w:r>
      <w:r w:rsidR="009F6BA1">
        <w:rPr>
          <w:rFonts w:ascii="Times New Roman" w:hAnsi="Times New Roman"/>
          <w:color w:val="000000"/>
          <w:sz w:val="28"/>
          <w:szCs w:val="28"/>
          <w:u w:val="single"/>
        </w:rPr>
        <w:t>183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E1327E">
        <w:rPr>
          <w:rFonts w:ascii="Times New Roman" w:hAnsi="Times New Roman"/>
          <w:color w:val="000000"/>
          <w:sz w:val="28"/>
          <w:szCs w:val="28"/>
          <w:u w:val="single"/>
        </w:rPr>
        <w:t xml:space="preserve"> (далее – проект Правил)</w:t>
      </w:r>
      <w:r w:rsidR="008A7AD9">
        <w:rPr>
          <w:rFonts w:ascii="Times New Roman" w:hAnsi="Times New Roman"/>
          <w:color w:val="000000"/>
          <w:sz w:val="28"/>
          <w:szCs w:val="28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проект о внесении изменений и дополнений в Правила землепользования и застройки городского округа - города Барнаула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D07D77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градостроительного зонирования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города Барнаула Алтайского края</w:t>
      </w:r>
      <w:r w:rsidR="000A5B35">
        <w:rPr>
          <w:rFonts w:ascii="Times New Roman" w:hAnsi="Times New Roman"/>
          <w:color w:val="000000"/>
          <w:sz w:val="28"/>
          <w:szCs w:val="28"/>
        </w:rPr>
        <w:t>;</w:t>
      </w:r>
    </w:p>
    <w:p w:rsidR="000A5B35" w:rsidRDefault="000A5B35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A5B35">
        <w:t xml:space="preserve">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</w:t>
      </w:r>
      <w:r w:rsidR="00286EB8"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зон с особыми условиями использования территории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городского округа - </w:t>
      </w:r>
      <w:r w:rsidR="00286EB8">
        <w:rPr>
          <w:rFonts w:ascii="Times New Roman" w:hAnsi="Times New Roman"/>
          <w:color w:val="000000"/>
          <w:sz w:val="28"/>
          <w:szCs w:val="28"/>
          <w:u w:val="single"/>
        </w:rPr>
        <w:t>города Барнаула Алтайского края.</w:t>
      </w:r>
    </w:p>
    <w:p w:rsidR="00F664C6" w:rsidRDefault="00F664C6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33B" w:rsidRDefault="0054433B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Pr="000133BF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747D0">
        <w:rPr>
          <w:rFonts w:ascii="Times New Roman" w:hAnsi="Times New Roman"/>
          <w:sz w:val="28"/>
          <w:szCs w:val="28"/>
          <w:u w:val="single"/>
          <w:lang w:eastAsia="ru-RU"/>
        </w:rPr>
        <w:t>http://ksar.barnaul-adm.ru</w:t>
      </w:r>
      <w:r>
        <w:rPr>
          <w:rFonts w:ascii="Times New Roman" w:hAnsi="Times New Roman"/>
          <w:sz w:val="28"/>
          <w:szCs w:val="28"/>
          <w:lang w:eastAsia="ru-RU"/>
        </w:rPr>
        <w:t xml:space="preserve"> с «</w:t>
      </w:r>
      <w:r w:rsidR="009F6BA1">
        <w:rPr>
          <w:rFonts w:ascii="Times New Roman" w:hAnsi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F6BA1" w:rsidRPr="009F6BA1">
        <w:rPr>
          <w:rFonts w:ascii="Times New Roman" w:hAnsi="Times New Roman"/>
          <w:sz w:val="28"/>
          <w:szCs w:val="28"/>
          <w:u w:val="single"/>
          <w:lang w:eastAsia="ru-RU"/>
        </w:rPr>
        <w:t>февраля</w:t>
      </w:r>
      <w:r w:rsidR="009F6BA1" w:rsidRPr="009F6B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9F6BA1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1327E" w:rsidRDefault="00F664C6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9F6BA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  <w:r w:rsidR="009F6BA1" w:rsidRPr="00E13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27E" w:rsidRPr="00E1327E">
        <w:rPr>
          <w:rFonts w:ascii="Times New Roman" w:hAnsi="Times New Roman"/>
          <w:color w:val="000000"/>
          <w:sz w:val="28"/>
          <w:szCs w:val="28"/>
        </w:rPr>
        <w:t>составляет не менее двух и не более четырех месяцев с опубликования проекта Правил</w:t>
      </w:r>
      <w:r w:rsidR="004B5172">
        <w:rPr>
          <w:rFonts w:ascii="Times New Roman" w:hAnsi="Times New Roman"/>
          <w:color w:val="000000"/>
          <w:sz w:val="28"/>
          <w:szCs w:val="28"/>
        </w:rPr>
        <w:t>.</w:t>
      </w:r>
      <w:r w:rsidR="00E1327E" w:rsidRPr="00E132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A5C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9F6BA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  <w:r w:rsidR="009F6BA1" w:rsidRPr="001A7E00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  <w:r w:rsidR="00E1327E">
        <w:rPr>
          <w:rFonts w:ascii="Times New Roman" w:hAnsi="Times New Roman"/>
          <w:sz w:val="28"/>
          <w:szCs w:val="28"/>
        </w:rPr>
        <w:t xml:space="preserve">         </w:t>
      </w:r>
      <w:r w:rsidR="000B4CF1">
        <w:rPr>
          <w:rFonts w:ascii="Times New Roman" w:hAnsi="Times New Roman"/>
          <w:sz w:val="28"/>
          <w:szCs w:val="28"/>
          <w:u w:val="single"/>
        </w:rPr>
        <w:t>город Барнаул, улица Короленко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>,</w:t>
      </w:r>
      <w:r w:rsidR="007323CB" w:rsidRPr="0054433B">
        <w:rPr>
          <w:rFonts w:ascii="Times New Roman" w:hAnsi="Times New Roman"/>
          <w:sz w:val="28"/>
          <w:szCs w:val="28"/>
          <w:u w:val="single"/>
        </w:rPr>
        <w:t>65</w:t>
      </w:r>
      <w:r w:rsidR="009F6BA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>с</w:t>
      </w:r>
      <w:r w:rsidR="009F6BA1">
        <w:rPr>
          <w:rFonts w:ascii="Times New Roman" w:hAnsi="Times New Roman"/>
          <w:sz w:val="28"/>
          <w:szCs w:val="28"/>
          <w:u w:val="single"/>
        </w:rPr>
        <w:t xml:space="preserve"> 06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6BA1">
        <w:rPr>
          <w:rFonts w:ascii="Times New Roman" w:hAnsi="Times New Roman"/>
          <w:sz w:val="28"/>
          <w:szCs w:val="28"/>
          <w:u w:val="single"/>
        </w:rPr>
        <w:t>февраля 2019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9F6BA1">
        <w:rPr>
          <w:rFonts w:ascii="Times New Roman" w:hAnsi="Times New Roman"/>
          <w:sz w:val="28"/>
          <w:szCs w:val="28"/>
        </w:rPr>
        <w:t>;</w:t>
      </w:r>
    </w:p>
    <w:p w:rsidR="009F6BA1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Комсомольский, 108а, </w:t>
      </w:r>
      <w:r w:rsidRPr="0054433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06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2019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9F6BA1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 Барнаул, улица Энтузиастов, 7, </w:t>
      </w:r>
      <w:r w:rsidRPr="0054433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06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2019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9F6BA1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9F6BA1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4433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06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2019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9F6BA1" w:rsidRDefault="009F6BA1" w:rsidP="009F6BA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Никитина</w:t>
      </w:r>
      <w:r w:rsidRPr="009F6BA1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60, </w:t>
      </w:r>
      <w:r w:rsidRPr="0054433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06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2019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9F6BA1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 Барнаул, улица </w:t>
      </w:r>
      <w:r w:rsidR="00F664C6">
        <w:rPr>
          <w:rFonts w:ascii="Times New Roman" w:hAnsi="Times New Roman"/>
          <w:sz w:val="28"/>
          <w:szCs w:val="28"/>
          <w:u w:val="single"/>
        </w:rPr>
        <w:t>Георгия Исакова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F664C6">
        <w:rPr>
          <w:rFonts w:ascii="Times New Roman" w:hAnsi="Times New Roman"/>
          <w:sz w:val="28"/>
          <w:szCs w:val="28"/>
          <w:u w:val="single"/>
        </w:rPr>
        <w:t xml:space="preserve"> 230,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4433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06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 2019</w:t>
      </w:r>
      <w:r w:rsidRPr="0054433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47385" w:rsidRPr="0054433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5443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54433B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F664C6" w:rsidRDefault="00F664C6" w:rsidP="00E1327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27E" w:rsidRPr="004B5172" w:rsidRDefault="00947385" w:rsidP="00E1327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 w:rsidRPr="004B5172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63DE" w:rsidRPr="004B5172">
        <w:rPr>
          <w:rFonts w:ascii="Times New Roman CYR" w:hAnsi="Times New Roman CYR" w:cs="Times New Roman CYR"/>
          <w:sz w:val="28"/>
          <w:szCs w:val="28"/>
        </w:rPr>
        <w:t>:</w:t>
      </w:r>
      <w:r w:rsidR="00E1327E" w:rsidRPr="004B51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с </w:t>
      </w:r>
      <w:r w:rsidR="009F6BA1" w:rsidRPr="004B5172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9F6BA1" w:rsidRPr="004B5172">
        <w:rPr>
          <w:rFonts w:ascii="Times New Roman CYR" w:hAnsi="Times New Roman CYR" w:cs="Times New Roman CYR"/>
          <w:sz w:val="28"/>
          <w:szCs w:val="28"/>
          <w:u w:val="single"/>
        </w:rPr>
        <w:t>февраля 2019</w:t>
      </w:r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 по </w:t>
      </w:r>
      <w:r w:rsidR="004B5172" w:rsidRPr="004B5172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4B5172" w:rsidRPr="004B5172">
        <w:rPr>
          <w:rFonts w:ascii="Times New Roman CYR" w:hAnsi="Times New Roman CYR" w:cs="Times New Roman CYR"/>
          <w:sz w:val="28"/>
          <w:szCs w:val="28"/>
          <w:u w:val="single"/>
        </w:rPr>
        <w:t>апреля 2019</w:t>
      </w:r>
      <w:r w:rsidR="00EB63D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>(понедельник - четверг с 9:00 до 13:00 и с 13:</w:t>
      </w:r>
      <w:bookmarkStart w:id="0" w:name="_GoBack"/>
      <w:bookmarkEnd w:id="0"/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48 </w:t>
      </w:r>
      <w:proofErr w:type="gramStart"/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E1327E" w:rsidRPr="004B5172">
        <w:rPr>
          <w:rFonts w:ascii="Times New Roman CYR" w:hAnsi="Times New Roman CYR" w:cs="Times New Roman CYR"/>
          <w:sz w:val="28"/>
          <w:szCs w:val="28"/>
          <w:u w:val="single"/>
        </w:rPr>
        <w:t xml:space="preserve"> 16:00, пятница                     с 9:00 до 13:00 и с 13:48 до 15:00)</w:t>
      </w:r>
    </w:p>
    <w:p w:rsidR="00CE2DBD" w:rsidRPr="0054433B" w:rsidRDefault="00E1327E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5443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54433B"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CE2DBD" w:rsidRPr="0054433B" w:rsidRDefault="00CE2DBD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6BA1" w:rsidRPr="004B5172" w:rsidRDefault="009F6BA1" w:rsidP="009F6BA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5172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</w:t>
      </w:r>
      <w:r w:rsidR="004B5172" w:rsidRPr="004B5172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Pr="004B517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5172" w:rsidRPr="004B5172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Pr="004B5172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4B5172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Pr="004B5172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F6BA1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F6BA1" w:rsidRPr="00724947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F6BA1" w:rsidRDefault="009F6BA1" w:rsidP="009F6BA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6BA1" w:rsidRPr="006616D8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F6BA1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F6BA1" w:rsidRPr="00F37694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9F6BA1" w:rsidRDefault="009F6BA1" w:rsidP="009F6BA1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97F" w:rsidRDefault="00155A5C" w:rsidP="00286EB8">
      <w:pPr>
        <w:widowControl w:val="0"/>
        <w:autoSpaceDE w:val="0"/>
        <w:spacing w:after="0" w:line="240" w:lineRule="auto"/>
        <w:ind w:left="4253" w:hanging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 xml:space="preserve">Комиссия по подготовке проекта </w:t>
      </w:r>
      <w:r w:rsidR="00E1327E">
        <w:rPr>
          <w:rFonts w:ascii="Times New Roman CYR" w:hAnsi="Times New Roman CYR" w:cs="Times New Roman CYR"/>
          <w:sz w:val="28"/>
          <w:szCs w:val="28"/>
        </w:rPr>
        <w:t>П</w:t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городского округа - города Барнаула Алтайского края</w:t>
      </w:r>
    </w:p>
    <w:p w:rsidR="00E1327E" w:rsidRDefault="00E1327E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B81" w:rsidRDefault="00354B81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37143</w:t>
      </w:r>
      <w:r w:rsidR="008C2E8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, 37143</w:t>
      </w:r>
      <w:r w:rsidR="008C2E88">
        <w:rPr>
          <w:rFonts w:ascii="Times New Roman CYR" w:hAnsi="Times New Roman CYR" w:cs="Times New Roman CYR"/>
          <w:sz w:val="28"/>
          <w:szCs w:val="28"/>
        </w:rPr>
        <w:t>3, 371435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A1" w:rsidRDefault="009F6BA1" w:rsidP="000A0F91">
      <w:pPr>
        <w:spacing w:after="0" w:line="240" w:lineRule="auto"/>
      </w:pPr>
      <w:r>
        <w:separator/>
      </w:r>
    </w:p>
  </w:endnote>
  <w:endnote w:type="continuationSeparator" w:id="0">
    <w:p w:rsidR="009F6BA1" w:rsidRDefault="009F6BA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A1" w:rsidRDefault="009F6BA1" w:rsidP="000A0F91">
      <w:pPr>
        <w:spacing w:after="0" w:line="240" w:lineRule="auto"/>
      </w:pPr>
      <w:r>
        <w:separator/>
      </w:r>
    </w:p>
  </w:footnote>
  <w:footnote w:type="continuationSeparator" w:id="0">
    <w:p w:rsidR="009F6BA1" w:rsidRDefault="009F6BA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9F6BA1" w:rsidRDefault="009F6B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72">
          <w:rPr>
            <w:noProof/>
          </w:rPr>
          <w:t>2</w:t>
        </w:r>
        <w:r>
          <w:fldChar w:fldCharType="end"/>
        </w:r>
      </w:p>
    </w:sdtContent>
  </w:sdt>
  <w:p w:rsidR="009F6BA1" w:rsidRDefault="009F6B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5B35"/>
    <w:rsid w:val="000B16FD"/>
    <w:rsid w:val="000B4CF1"/>
    <w:rsid w:val="000C00E4"/>
    <w:rsid w:val="000D56DB"/>
    <w:rsid w:val="000E51E2"/>
    <w:rsid w:val="000F3D1C"/>
    <w:rsid w:val="00151544"/>
    <w:rsid w:val="00155A5C"/>
    <w:rsid w:val="00175CE4"/>
    <w:rsid w:val="001A4999"/>
    <w:rsid w:val="001A7E00"/>
    <w:rsid w:val="002269D0"/>
    <w:rsid w:val="00235880"/>
    <w:rsid w:val="00244A32"/>
    <w:rsid w:val="0025297F"/>
    <w:rsid w:val="0027035F"/>
    <w:rsid w:val="00272F8D"/>
    <w:rsid w:val="00286EB8"/>
    <w:rsid w:val="002D0861"/>
    <w:rsid w:val="002D4F3A"/>
    <w:rsid w:val="00347E47"/>
    <w:rsid w:val="00354B81"/>
    <w:rsid w:val="003A1471"/>
    <w:rsid w:val="003A322F"/>
    <w:rsid w:val="003A34C6"/>
    <w:rsid w:val="003D3134"/>
    <w:rsid w:val="00401CF9"/>
    <w:rsid w:val="00402FD5"/>
    <w:rsid w:val="00442B43"/>
    <w:rsid w:val="0044376D"/>
    <w:rsid w:val="004B5172"/>
    <w:rsid w:val="0052481B"/>
    <w:rsid w:val="00533293"/>
    <w:rsid w:val="005358A2"/>
    <w:rsid w:val="0054433B"/>
    <w:rsid w:val="00554739"/>
    <w:rsid w:val="005B378D"/>
    <w:rsid w:val="005D5D8C"/>
    <w:rsid w:val="006234BC"/>
    <w:rsid w:val="00640BA7"/>
    <w:rsid w:val="00642FAF"/>
    <w:rsid w:val="006430CF"/>
    <w:rsid w:val="006444CE"/>
    <w:rsid w:val="006604FA"/>
    <w:rsid w:val="00684F2E"/>
    <w:rsid w:val="0068686B"/>
    <w:rsid w:val="00696CB3"/>
    <w:rsid w:val="006A5F9B"/>
    <w:rsid w:val="006D1D94"/>
    <w:rsid w:val="006F0431"/>
    <w:rsid w:val="00724947"/>
    <w:rsid w:val="007323CB"/>
    <w:rsid w:val="00732514"/>
    <w:rsid w:val="00751DD4"/>
    <w:rsid w:val="00764DFD"/>
    <w:rsid w:val="0077196F"/>
    <w:rsid w:val="00773462"/>
    <w:rsid w:val="007870A6"/>
    <w:rsid w:val="007C7172"/>
    <w:rsid w:val="007D02B5"/>
    <w:rsid w:val="00804571"/>
    <w:rsid w:val="00806C63"/>
    <w:rsid w:val="00816310"/>
    <w:rsid w:val="0082067F"/>
    <w:rsid w:val="008725BF"/>
    <w:rsid w:val="00875BA1"/>
    <w:rsid w:val="008A7AD9"/>
    <w:rsid w:val="008C2E88"/>
    <w:rsid w:val="008C6554"/>
    <w:rsid w:val="00947385"/>
    <w:rsid w:val="009663CA"/>
    <w:rsid w:val="009A285F"/>
    <w:rsid w:val="009B0CD4"/>
    <w:rsid w:val="009F6BA1"/>
    <w:rsid w:val="00A04B1B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60069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1327E"/>
    <w:rsid w:val="00E35E55"/>
    <w:rsid w:val="00E4295B"/>
    <w:rsid w:val="00E716BB"/>
    <w:rsid w:val="00E86DED"/>
    <w:rsid w:val="00EB43A0"/>
    <w:rsid w:val="00EB63DE"/>
    <w:rsid w:val="00EE2E41"/>
    <w:rsid w:val="00EE6EDD"/>
    <w:rsid w:val="00EF05AE"/>
    <w:rsid w:val="00F4014E"/>
    <w:rsid w:val="00F664C6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2019-01-29T03:09:00Z</cp:lastPrinted>
  <dcterms:created xsi:type="dcterms:W3CDTF">2018-04-24T08:38:00Z</dcterms:created>
  <dcterms:modified xsi:type="dcterms:W3CDTF">2019-01-29T03:35:00Z</dcterms:modified>
</cp:coreProperties>
</file>