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P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15505C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:rsidR="00D879C8" w:rsidRPr="00D46A88" w:rsidRDefault="00D879C8" w:rsidP="008F7220">
      <w:pPr>
        <w:widowControl w:val="0"/>
        <w:autoSpaceDE w:val="0"/>
        <w:jc w:val="center"/>
        <w:rPr>
          <w:sz w:val="28"/>
          <w:szCs w:val="28"/>
        </w:rPr>
      </w:pPr>
    </w:p>
    <w:p w:rsidR="00EF7522" w:rsidRPr="00253310" w:rsidRDefault="00BC1ABF" w:rsidP="00EF7522">
      <w:pPr>
        <w:autoSpaceDE w:val="0"/>
        <w:jc w:val="both"/>
        <w:rPr>
          <w:sz w:val="26"/>
          <w:szCs w:val="26"/>
        </w:rPr>
      </w:pPr>
      <w:r w:rsidRPr="00253310">
        <w:rPr>
          <w:sz w:val="26"/>
          <w:szCs w:val="26"/>
        </w:rPr>
        <w:t>«</w:t>
      </w:r>
      <w:r w:rsidR="00F12868">
        <w:rPr>
          <w:sz w:val="26"/>
          <w:szCs w:val="26"/>
          <w:u w:val="single"/>
        </w:rPr>
        <w:t>10</w:t>
      </w:r>
      <w:r w:rsidRPr="00253310">
        <w:rPr>
          <w:sz w:val="26"/>
          <w:szCs w:val="26"/>
        </w:rPr>
        <w:t xml:space="preserve">» </w:t>
      </w:r>
      <w:r w:rsidR="00D46A88" w:rsidRPr="00253310">
        <w:rPr>
          <w:sz w:val="26"/>
          <w:szCs w:val="26"/>
        </w:rPr>
        <w:t>_______</w:t>
      </w:r>
      <w:r w:rsidR="0015505C">
        <w:rPr>
          <w:sz w:val="26"/>
          <w:szCs w:val="26"/>
          <w:u w:val="single"/>
        </w:rPr>
        <w:t>04</w:t>
      </w:r>
      <w:r w:rsidR="00D46A88" w:rsidRPr="00253310">
        <w:rPr>
          <w:sz w:val="26"/>
          <w:szCs w:val="26"/>
        </w:rPr>
        <w:t>_</w:t>
      </w:r>
      <w:r w:rsidR="00754A2A" w:rsidRPr="00253310">
        <w:rPr>
          <w:sz w:val="26"/>
          <w:szCs w:val="26"/>
        </w:rPr>
        <w:t>_____</w:t>
      </w:r>
      <w:r w:rsidRPr="00253310">
        <w:rPr>
          <w:sz w:val="26"/>
          <w:szCs w:val="26"/>
        </w:rPr>
        <w:t xml:space="preserve"> 20</w:t>
      </w:r>
      <w:r w:rsidR="0087271C" w:rsidRPr="00253310">
        <w:rPr>
          <w:sz w:val="26"/>
          <w:szCs w:val="26"/>
        </w:rPr>
        <w:t>1</w:t>
      </w:r>
      <w:r w:rsidR="0015505C">
        <w:rPr>
          <w:sz w:val="26"/>
          <w:szCs w:val="26"/>
        </w:rPr>
        <w:t>9</w:t>
      </w:r>
      <w:r w:rsidRPr="00253310">
        <w:rPr>
          <w:sz w:val="26"/>
          <w:szCs w:val="26"/>
        </w:rPr>
        <w:t>_г.</w:t>
      </w:r>
    </w:p>
    <w:p w:rsidR="00D879C8" w:rsidRPr="00916158" w:rsidRDefault="00916158" w:rsidP="00EF7522">
      <w:pPr>
        <w:autoSpaceDE w:val="0"/>
        <w:rPr>
          <w:sz w:val="22"/>
          <w:szCs w:val="22"/>
        </w:rPr>
      </w:pPr>
      <w:r>
        <w:rPr>
          <w:sz w:val="26"/>
          <w:szCs w:val="26"/>
        </w:rPr>
        <w:t xml:space="preserve">      </w:t>
      </w:r>
      <w:r w:rsidR="00EF7522" w:rsidRPr="00253310">
        <w:rPr>
          <w:sz w:val="26"/>
          <w:szCs w:val="26"/>
        </w:rPr>
        <w:t xml:space="preserve"> </w:t>
      </w:r>
      <w:r w:rsidR="00D46A88" w:rsidRPr="00916158">
        <w:rPr>
          <w:sz w:val="22"/>
          <w:szCs w:val="22"/>
        </w:rPr>
        <w:t>(дата</w:t>
      </w:r>
      <w:r w:rsidR="00812A3E" w:rsidRPr="00916158">
        <w:rPr>
          <w:sz w:val="22"/>
          <w:szCs w:val="22"/>
        </w:rPr>
        <w:t xml:space="preserve"> оформления</w:t>
      </w:r>
      <w:r w:rsidR="00D46A88" w:rsidRPr="00916158">
        <w:rPr>
          <w:sz w:val="22"/>
          <w:szCs w:val="22"/>
        </w:rPr>
        <w:t xml:space="preserve"> заключения)</w:t>
      </w:r>
    </w:p>
    <w:p w:rsidR="00916158" w:rsidRPr="00253310" w:rsidRDefault="00916158" w:rsidP="00EF7522">
      <w:pPr>
        <w:autoSpaceDE w:val="0"/>
        <w:rPr>
          <w:sz w:val="26"/>
          <w:szCs w:val="26"/>
        </w:rPr>
      </w:pPr>
    </w:p>
    <w:p w:rsidR="00D879C8" w:rsidRPr="00253310" w:rsidRDefault="00C01C5C">
      <w:pPr>
        <w:autoSpaceDE w:val="0"/>
        <w:jc w:val="both"/>
        <w:rPr>
          <w:sz w:val="26"/>
          <w:szCs w:val="26"/>
        </w:rPr>
      </w:pPr>
      <w:r w:rsidRPr="00C01C5C">
        <w:rPr>
          <w:sz w:val="26"/>
          <w:szCs w:val="26"/>
          <w:u w:val="single"/>
        </w:rPr>
        <w:t xml:space="preserve">Комиссия по подготовке проекта Правил землепользования и застройки городского округа - города Барнаула Алтайского края </w:t>
      </w:r>
    </w:p>
    <w:p w:rsidR="00754A2A" w:rsidRPr="00916158" w:rsidRDefault="00754A2A" w:rsidP="00754A2A">
      <w:pPr>
        <w:autoSpaceDE w:val="0"/>
        <w:jc w:val="center"/>
        <w:rPr>
          <w:sz w:val="22"/>
          <w:szCs w:val="22"/>
        </w:rPr>
      </w:pPr>
      <w:r w:rsidRPr="00916158">
        <w:rPr>
          <w:sz w:val="22"/>
          <w:szCs w:val="22"/>
        </w:rPr>
        <w:t xml:space="preserve">(организатор проведения </w:t>
      </w:r>
      <w:r w:rsidR="0015505C" w:rsidRPr="00916158">
        <w:rPr>
          <w:sz w:val="22"/>
          <w:szCs w:val="22"/>
        </w:rPr>
        <w:t>общественных обсуждений</w:t>
      </w:r>
      <w:r w:rsidR="00C70294" w:rsidRPr="00916158">
        <w:rPr>
          <w:sz w:val="22"/>
          <w:szCs w:val="22"/>
        </w:rPr>
        <w:t>)</w:t>
      </w:r>
    </w:p>
    <w:p w:rsidR="0015505C" w:rsidRPr="00253310" w:rsidRDefault="0015505C" w:rsidP="00754A2A">
      <w:pPr>
        <w:autoSpaceDE w:val="0"/>
        <w:jc w:val="center"/>
        <w:rPr>
          <w:sz w:val="26"/>
          <w:szCs w:val="26"/>
        </w:rPr>
      </w:pPr>
    </w:p>
    <w:p w:rsidR="00EF7522" w:rsidRPr="00253310" w:rsidRDefault="00754A2A" w:rsidP="006857CB">
      <w:pPr>
        <w:widowControl w:val="0"/>
        <w:autoSpaceDE w:val="0"/>
        <w:jc w:val="both"/>
        <w:rPr>
          <w:sz w:val="26"/>
          <w:szCs w:val="26"/>
        </w:rPr>
      </w:pPr>
      <w:r w:rsidRPr="00253310">
        <w:rPr>
          <w:sz w:val="26"/>
          <w:szCs w:val="26"/>
        </w:rPr>
        <w:t xml:space="preserve">по результатам </w:t>
      </w:r>
      <w:r w:rsidR="0087271C" w:rsidRPr="00253310">
        <w:rPr>
          <w:sz w:val="26"/>
          <w:szCs w:val="26"/>
        </w:rPr>
        <w:t xml:space="preserve">проведения </w:t>
      </w:r>
      <w:r w:rsidR="0015505C" w:rsidRPr="00F86B2A">
        <w:rPr>
          <w:sz w:val="26"/>
          <w:szCs w:val="26"/>
        </w:rPr>
        <w:t>общественных обсуждений</w:t>
      </w:r>
      <w:r w:rsidR="0015505C" w:rsidRPr="00D46A88">
        <w:rPr>
          <w:sz w:val="28"/>
          <w:szCs w:val="28"/>
        </w:rPr>
        <w:t xml:space="preserve"> </w:t>
      </w:r>
      <w:r w:rsidRPr="00253310">
        <w:rPr>
          <w:sz w:val="26"/>
          <w:szCs w:val="26"/>
        </w:rPr>
        <w:t>п</w:t>
      </w:r>
      <w:r w:rsidR="00D46A88" w:rsidRPr="00253310">
        <w:rPr>
          <w:sz w:val="26"/>
          <w:szCs w:val="26"/>
        </w:rPr>
        <w:t>о проекту</w:t>
      </w:r>
      <w:r w:rsidR="006857CB" w:rsidRPr="00253310">
        <w:rPr>
          <w:sz w:val="26"/>
          <w:szCs w:val="26"/>
        </w:rPr>
        <w:t xml:space="preserve"> </w:t>
      </w:r>
      <w:r w:rsidR="00812A3E" w:rsidRPr="00253310">
        <w:rPr>
          <w:color w:val="000000"/>
          <w:sz w:val="26"/>
          <w:szCs w:val="26"/>
          <w:u w:val="single"/>
        </w:rPr>
        <w:t xml:space="preserve">о внесении изменений и дополнений в Правила землепользования и застройки городского округа - города Барнаула Алтайского края, утвержденные решением Барнаульской городской Думы от 09.10.2012 №834 (в редакции решения от </w:t>
      </w:r>
      <w:r w:rsidR="0015505C">
        <w:rPr>
          <w:color w:val="000000"/>
          <w:sz w:val="26"/>
          <w:szCs w:val="26"/>
          <w:u w:val="single"/>
        </w:rPr>
        <w:t>05.10.2018 №183</w:t>
      </w:r>
      <w:r w:rsidR="00812A3E" w:rsidRPr="00253310">
        <w:rPr>
          <w:color w:val="000000"/>
          <w:sz w:val="26"/>
          <w:szCs w:val="26"/>
          <w:u w:val="single"/>
        </w:rPr>
        <w:t>)</w:t>
      </w:r>
      <w:r w:rsidR="00253310" w:rsidRPr="00253310">
        <w:rPr>
          <w:color w:val="000000"/>
          <w:sz w:val="26"/>
          <w:szCs w:val="26"/>
          <w:u w:val="single"/>
        </w:rPr>
        <w:t xml:space="preserve"> (далее </w:t>
      </w:r>
      <w:proofErr w:type="gramStart"/>
      <w:r w:rsidR="00253310" w:rsidRPr="00253310">
        <w:rPr>
          <w:color w:val="000000"/>
          <w:sz w:val="26"/>
          <w:szCs w:val="26"/>
          <w:u w:val="single"/>
        </w:rPr>
        <w:t>–П</w:t>
      </w:r>
      <w:proofErr w:type="gramEnd"/>
      <w:r w:rsidR="00253310" w:rsidRPr="00253310">
        <w:rPr>
          <w:color w:val="000000"/>
          <w:sz w:val="26"/>
          <w:szCs w:val="26"/>
          <w:u w:val="single"/>
        </w:rPr>
        <w:t>равил</w:t>
      </w:r>
      <w:r w:rsidR="00C81634">
        <w:rPr>
          <w:color w:val="000000"/>
          <w:sz w:val="26"/>
          <w:szCs w:val="26"/>
          <w:u w:val="single"/>
        </w:rPr>
        <w:t>а</w:t>
      </w:r>
      <w:r w:rsidR="00253310" w:rsidRPr="00253310">
        <w:rPr>
          <w:color w:val="000000"/>
          <w:sz w:val="26"/>
          <w:szCs w:val="26"/>
          <w:u w:val="single"/>
        </w:rPr>
        <w:t>).</w:t>
      </w:r>
    </w:p>
    <w:p w:rsidR="00EF7522" w:rsidRPr="00253310" w:rsidRDefault="00EF7522" w:rsidP="00482532">
      <w:pPr>
        <w:ind w:firstLine="540"/>
        <w:jc w:val="both"/>
        <w:rPr>
          <w:sz w:val="26"/>
          <w:szCs w:val="26"/>
        </w:rPr>
      </w:pPr>
    </w:p>
    <w:p w:rsidR="00E13D21" w:rsidRDefault="00754A2A" w:rsidP="00EF7522">
      <w:pPr>
        <w:jc w:val="both"/>
        <w:rPr>
          <w:sz w:val="26"/>
          <w:szCs w:val="26"/>
        </w:rPr>
      </w:pPr>
      <w:r w:rsidRPr="00253310">
        <w:rPr>
          <w:sz w:val="26"/>
          <w:szCs w:val="26"/>
        </w:rPr>
        <w:t>На основани</w:t>
      </w:r>
      <w:r w:rsidR="00D54231" w:rsidRPr="00253310">
        <w:rPr>
          <w:sz w:val="26"/>
          <w:szCs w:val="26"/>
        </w:rPr>
        <w:t xml:space="preserve">и протокола </w:t>
      </w:r>
      <w:r w:rsidR="00BF129D" w:rsidRPr="00BF129D">
        <w:rPr>
          <w:sz w:val="26"/>
          <w:szCs w:val="26"/>
        </w:rPr>
        <w:t xml:space="preserve">общественных обсуждений </w:t>
      </w:r>
      <w:r w:rsidRPr="00253310">
        <w:rPr>
          <w:sz w:val="26"/>
          <w:szCs w:val="26"/>
        </w:rPr>
        <w:t xml:space="preserve">от </w:t>
      </w:r>
      <w:r w:rsidR="00BC1ABF" w:rsidRPr="00253310">
        <w:rPr>
          <w:sz w:val="26"/>
          <w:szCs w:val="26"/>
        </w:rPr>
        <w:t>«</w:t>
      </w:r>
      <w:r w:rsidR="00F12868">
        <w:rPr>
          <w:sz w:val="26"/>
          <w:szCs w:val="26"/>
          <w:u w:val="single"/>
        </w:rPr>
        <w:t>10</w:t>
      </w:r>
      <w:r w:rsidR="00BC1ABF" w:rsidRPr="00253310">
        <w:rPr>
          <w:sz w:val="26"/>
          <w:szCs w:val="26"/>
        </w:rPr>
        <w:t xml:space="preserve">» </w:t>
      </w:r>
      <w:r w:rsidR="00D54231" w:rsidRPr="00253310">
        <w:rPr>
          <w:sz w:val="26"/>
          <w:szCs w:val="26"/>
        </w:rPr>
        <w:t>__</w:t>
      </w:r>
      <w:r w:rsidRPr="00253310">
        <w:rPr>
          <w:sz w:val="26"/>
          <w:szCs w:val="26"/>
        </w:rPr>
        <w:t>__</w:t>
      </w:r>
      <w:r w:rsidR="00C01C5C">
        <w:rPr>
          <w:sz w:val="26"/>
          <w:szCs w:val="26"/>
          <w:u w:val="single"/>
        </w:rPr>
        <w:t>0</w:t>
      </w:r>
      <w:r w:rsidR="0015505C">
        <w:rPr>
          <w:sz w:val="26"/>
          <w:szCs w:val="26"/>
          <w:u w:val="single"/>
        </w:rPr>
        <w:t>4</w:t>
      </w:r>
      <w:r w:rsidR="00D54231" w:rsidRPr="00253310">
        <w:rPr>
          <w:sz w:val="26"/>
          <w:szCs w:val="26"/>
        </w:rPr>
        <w:t>__</w:t>
      </w:r>
      <w:r w:rsidRPr="00253310">
        <w:rPr>
          <w:sz w:val="26"/>
          <w:szCs w:val="26"/>
        </w:rPr>
        <w:t>__</w:t>
      </w:r>
      <w:r w:rsidR="00BC1ABF" w:rsidRPr="00253310">
        <w:rPr>
          <w:sz w:val="26"/>
          <w:szCs w:val="26"/>
        </w:rPr>
        <w:t>20</w:t>
      </w:r>
      <w:r w:rsidR="00D54231" w:rsidRPr="00253310">
        <w:rPr>
          <w:sz w:val="26"/>
          <w:szCs w:val="26"/>
          <w:u w:val="single"/>
        </w:rPr>
        <w:t>1</w:t>
      </w:r>
      <w:r w:rsidR="0015505C">
        <w:rPr>
          <w:sz w:val="26"/>
          <w:szCs w:val="26"/>
          <w:u w:val="single"/>
        </w:rPr>
        <w:t>9</w:t>
      </w:r>
      <w:r w:rsidRPr="00253310">
        <w:rPr>
          <w:sz w:val="26"/>
          <w:szCs w:val="26"/>
        </w:rPr>
        <w:t xml:space="preserve"> </w:t>
      </w:r>
      <w:r w:rsidR="00BC1ABF" w:rsidRPr="00253310">
        <w:rPr>
          <w:sz w:val="26"/>
          <w:szCs w:val="26"/>
        </w:rPr>
        <w:t>г. №</w:t>
      </w:r>
      <w:r w:rsidR="00C01C5C">
        <w:rPr>
          <w:sz w:val="26"/>
          <w:szCs w:val="26"/>
          <w:u w:val="single"/>
        </w:rPr>
        <w:t>1</w:t>
      </w:r>
      <w:r w:rsidRPr="00253310">
        <w:rPr>
          <w:sz w:val="26"/>
          <w:szCs w:val="26"/>
        </w:rPr>
        <w:t xml:space="preserve">. </w:t>
      </w:r>
      <w:r w:rsidR="00D54231" w:rsidRPr="00253310">
        <w:rPr>
          <w:sz w:val="26"/>
          <w:szCs w:val="26"/>
        </w:rPr>
        <w:t xml:space="preserve"> </w:t>
      </w:r>
      <w:r w:rsidR="00916158">
        <w:rPr>
          <w:sz w:val="26"/>
          <w:szCs w:val="26"/>
        </w:rPr>
        <w:t xml:space="preserve">     </w:t>
      </w:r>
    </w:p>
    <w:p w:rsidR="005C30B1" w:rsidRPr="00253310" w:rsidRDefault="00E13D21" w:rsidP="00EF752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</w:t>
      </w:r>
      <w:r w:rsidR="00916158">
        <w:rPr>
          <w:sz w:val="26"/>
          <w:szCs w:val="26"/>
        </w:rPr>
        <w:t xml:space="preserve"> </w:t>
      </w:r>
      <w:r w:rsidR="00754A2A" w:rsidRPr="00916158">
        <w:rPr>
          <w:sz w:val="22"/>
          <w:szCs w:val="22"/>
        </w:rPr>
        <w:t>(р</w:t>
      </w:r>
      <w:r w:rsidR="00D54231" w:rsidRPr="00916158">
        <w:rPr>
          <w:sz w:val="22"/>
          <w:szCs w:val="22"/>
        </w:rPr>
        <w:t xml:space="preserve">еквизиты </w:t>
      </w:r>
      <w:r w:rsidR="007108DA" w:rsidRPr="00916158">
        <w:rPr>
          <w:sz w:val="22"/>
          <w:szCs w:val="22"/>
        </w:rPr>
        <w:t xml:space="preserve">протокола </w:t>
      </w:r>
      <w:r w:rsidR="0015505C" w:rsidRPr="00916158">
        <w:rPr>
          <w:sz w:val="22"/>
          <w:szCs w:val="22"/>
        </w:rPr>
        <w:t>общественных обсуждений</w:t>
      </w:r>
      <w:r w:rsidR="00C70294" w:rsidRPr="00916158">
        <w:rPr>
          <w:sz w:val="22"/>
          <w:szCs w:val="22"/>
        </w:rPr>
        <w:t>)</w:t>
      </w:r>
      <w:r w:rsidR="005C30B1" w:rsidRPr="00253310">
        <w:rPr>
          <w:sz w:val="26"/>
          <w:szCs w:val="26"/>
        </w:rPr>
        <w:t xml:space="preserve"> </w:t>
      </w:r>
    </w:p>
    <w:p w:rsidR="00754A2A" w:rsidRPr="00253310" w:rsidRDefault="00754A2A" w:rsidP="00754A2A">
      <w:pPr>
        <w:jc w:val="both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4"/>
        <w:gridCol w:w="11482"/>
      </w:tblGrid>
      <w:tr w:rsidR="003A6404" w:rsidRPr="00253310" w:rsidTr="00E13D21">
        <w:trPr>
          <w:trHeight w:val="360"/>
        </w:trPr>
        <w:tc>
          <w:tcPr>
            <w:tcW w:w="15026" w:type="dxa"/>
            <w:gridSpan w:val="2"/>
            <w:tcBorders>
              <w:bottom w:val="single" w:sz="4" w:space="0" w:color="auto"/>
            </w:tcBorders>
          </w:tcPr>
          <w:p w:rsidR="003A6404" w:rsidRPr="00253310" w:rsidRDefault="003A6404" w:rsidP="000A4064">
            <w:pPr>
              <w:jc w:val="center"/>
              <w:rPr>
                <w:sz w:val="26"/>
                <w:szCs w:val="26"/>
              </w:rPr>
            </w:pPr>
            <w:r w:rsidRPr="00253310">
              <w:rPr>
                <w:sz w:val="26"/>
                <w:szCs w:val="26"/>
              </w:rPr>
              <w:t>Предложения и замечания</w:t>
            </w:r>
            <w:r w:rsidR="00253310">
              <w:rPr>
                <w:sz w:val="26"/>
                <w:szCs w:val="26"/>
              </w:rPr>
              <w:t xml:space="preserve"> граждан, являющихся </w:t>
            </w:r>
            <w:r w:rsidR="000A4064" w:rsidRPr="00253310">
              <w:rPr>
                <w:sz w:val="26"/>
                <w:szCs w:val="26"/>
              </w:rPr>
              <w:t xml:space="preserve">участниками </w:t>
            </w:r>
            <w:r w:rsidR="0015505C">
              <w:rPr>
                <w:sz w:val="28"/>
                <w:szCs w:val="28"/>
              </w:rPr>
              <w:t>общественных обсуждений</w:t>
            </w:r>
            <w:r w:rsidR="000A4064" w:rsidRPr="00253310">
              <w:rPr>
                <w:sz w:val="26"/>
                <w:szCs w:val="26"/>
              </w:rPr>
              <w:t xml:space="preserve"> </w:t>
            </w:r>
          </w:p>
        </w:tc>
      </w:tr>
      <w:tr w:rsidR="003A6404" w:rsidRPr="00253310" w:rsidTr="004E11DD">
        <w:trPr>
          <w:trHeight w:val="1004"/>
        </w:trPr>
        <w:tc>
          <w:tcPr>
            <w:tcW w:w="3544" w:type="dxa"/>
            <w:tcBorders>
              <w:top w:val="single" w:sz="4" w:space="0" w:color="auto"/>
            </w:tcBorders>
          </w:tcPr>
          <w:p w:rsidR="003A6404" w:rsidRPr="00BF129D" w:rsidRDefault="003A6404" w:rsidP="00C70294">
            <w:pPr>
              <w:jc w:val="both"/>
              <w:rPr>
                <w:sz w:val="26"/>
                <w:szCs w:val="26"/>
              </w:rPr>
            </w:pPr>
            <w:r w:rsidRPr="00BF129D">
              <w:rPr>
                <w:sz w:val="26"/>
                <w:szCs w:val="26"/>
              </w:rPr>
              <w:t xml:space="preserve">Участник </w:t>
            </w:r>
            <w:r w:rsidR="0015505C" w:rsidRPr="00BF129D">
              <w:rPr>
                <w:sz w:val="26"/>
                <w:szCs w:val="26"/>
              </w:rPr>
              <w:t>общественных обсуждений</w:t>
            </w:r>
            <w:r w:rsidRPr="00BF129D">
              <w:rPr>
                <w:sz w:val="26"/>
                <w:szCs w:val="26"/>
              </w:rPr>
              <w:t>, внесший предложение и (или) замечание</w:t>
            </w:r>
          </w:p>
        </w:tc>
        <w:tc>
          <w:tcPr>
            <w:tcW w:w="11482" w:type="dxa"/>
            <w:tcBorders>
              <w:top w:val="single" w:sz="4" w:space="0" w:color="auto"/>
            </w:tcBorders>
          </w:tcPr>
          <w:p w:rsidR="003A6404" w:rsidRPr="00BF129D" w:rsidRDefault="003A6404" w:rsidP="00E13D21">
            <w:pPr>
              <w:jc w:val="center"/>
              <w:rPr>
                <w:sz w:val="26"/>
                <w:szCs w:val="26"/>
              </w:rPr>
            </w:pPr>
            <w:r w:rsidRPr="00BF129D">
              <w:rPr>
                <w:sz w:val="26"/>
                <w:szCs w:val="26"/>
              </w:rPr>
              <w:t>Содержание предложений и (или) замечаний</w:t>
            </w:r>
          </w:p>
        </w:tc>
      </w:tr>
      <w:tr w:rsidR="00E13D21" w:rsidRPr="00253310" w:rsidTr="004E11DD">
        <w:trPr>
          <w:trHeight w:val="429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E13D21" w:rsidRPr="00D6762B" w:rsidRDefault="00E13D21" w:rsidP="007A68CC">
            <w:pPr>
              <w:jc w:val="both"/>
            </w:pPr>
            <w:r>
              <w:t xml:space="preserve">1. </w:t>
            </w:r>
            <w:r w:rsidRPr="00D6762B">
              <w:t xml:space="preserve">Комиссия по подготовке проекта Правил </w:t>
            </w:r>
            <w:r w:rsidRPr="00D6762B">
              <w:rPr>
                <w:lang w:eastAsia="ru-RU"/>
              </w:rPr>
              <w:t>землепользования и застройки городского округа – города Барнаула Алтайского края</w:t>
            </w:r>
            <w:r>
              <w:rPr>
                <w:lang w:eastAsia="ru-RU"/>
              </w:rPr>
              <w:t xml:space="preserve"> </w:t>
            </w:r>
          </w:p>
        </w:tc>
        <w:tc>
          <w:tcPr>
            <w:tcW w:w="11482" w:type="dxa"/>
            <w:tcBorders>
              <w:top w:val="single" w:sz="4" w:space="0" w:color="auto"/>
              <w:bottom w:val="single" w:sz="4" w:space="0" w:color="auto"/>
            </w:tcBorders>
          </w:tcPr>
          <w:p w:rsidR="00E13D21" w:rsidRDefault="00E13D21" w:rsidP="007A68CC">
            <w:pPr>
              <w:jc w:val="both"/>
            </w:pPr>
            <w:r>
              <w:t>Внести в Правила землепользования и застройки городского округа – города Барнаула Алтайского края, утвержденные решением городской Думы от 09.10.2012 №834 (в ред. решения от 05.10.2018 №183), следующие изменения и дополнения:</w:t>
            </w:r>
          </w:p>
          <w:p w:rsidR="00E13D21" w:rsidRDefault="00E13D21" w:rsidP="007A68CC">
            <w:pPr>
              <w:jc w:val="both"/>
            </w:pPr>
            <w:r>
              <w:t>1.1. В абзаце 8 части 4 статьи 5 после слов «Правил благоустройства территории городского округа – города Барнаула Алтайского края» дополнить словами «(далее – Правила благоустройства территории города Барнаула)»;</w:t>
            </w:r>
          </w:p>
          <w:p w:rsidR="00E13D21" w:rsidRDefault="00E13D21" w:rsidP="007A68CC">
            <w:pPr>
              <w:jc w:val="both"/>
            </w:pPr>
            <w:r>
              <w:t>1.2. В части 2 статьи 9 слова «является постоянно действующим органом» заменить словами «является постоянно действующим координационным органом»;</w:t>
            </w:r>
          </w:p>
          <w:p w:rsidR="00E13D21" w:rsidRDefault="00E13D21" w:rsidP="007A68CC">
            <w:pPr>
              <w:jc w:val="both"/>
            </w:pPr>
            <w:r>
              <w:t>1.3. В части 1 статьи 10 слова «постоянно действующим консультативно-координационным органом при администрации города» заменить словами «постоянно действующим координационным органом администрации города»;</w:t>
            </w:r>
          </w:p>
          <w:p w:rsidR="00E13D21" w:rsidRDefault="00E13D21" w:rsidP="007A68CC">
            <w:pPr>
              <w:jc w:val="both"/>
            </w:pPr>
            <w:r>
              <w:t>1.4. В части 4 статьи 12 слова «по обращениям Министерства имущественных отношений Алтайского края» заменить словами «по обращениям управления имущественных отношений Алтайского края»;</w:t>
            </w:r>
          </w:p>
          <w:p w:rsidR="00E13D21" w:rsidRDefault="00E13D21" w:rsidP="007A68CC">
            <w:pPr>
              <w:jc w:val="both"/>
            </w:pPr>
            <w:r>
              <w:t>1.5. В статье 20:</w:t>
            </w:r>
          </w:p>
          <w:p w:rsidR="00E13D21" w:rsidRDefault="00E13D21" w:rsidP="007A68CC">
            <w:pPr>
              <w:jc w:val="both"/>
            </w:pPr>
            <w:r>
              <w:t>1.5.1. В пункте 4 части 2 слова «Министерством имущественных отношений Алтайского края» заменить словами «управлением имущественных отношений Алтайского края»;</w:t>
            </w:r>
          </w:p>
          <w:p w:rsidR="00E13D21" w:rsidRDefault="00E13D21" w:rsidP="007A68CC">
            <w:pPr>
              <w:jc w:val="both"/>
            </w:pPr>
            <w:r>
              <w:lastRenderedPageBreak/>
              <w:t>1.5.2. В части 4 после слов «норм градостроительного проектирования Алтайского края» дополнить словами «, нормативов градостроительного проектирования на территории городского округа – города Барнаула Алтайского края»;</w:t>
            </w:r>
          </w:p>
          <w:p w:rsidR="00E13D21" w:rsidRDefault="00E13D21" w:rsidP="007A68CC">
            <w:pPr>
              <w:jc w:val="both"/>
            </w:pPr>
            <w:r>
              <w:t>1.5.3. В части 6 после слов «нормативами градостроительного проектирования Алтайского края» дополнить словами «или нормативами градостроительного проектирования на территории городского округа – города Барнаула Алтайского края»;</w:t>
            </w:r>
          </w:p>
          <w:p w:rsidR="00E13D21" w:rsidRDefault="00E13D21" w:rsidP="007A68CC">
            <w:pPr>
              <w:jc w:val="both"/>
            </w:pPr>
            <w:r>
              <w:t>1.6. Часть 2 статьи 21 изложить в следующей редакции:</w:t>
            </w:r>
          </w:p>
          <w:p w:rsidR="00E13D21" w:rsidRDefault="00E13D21" w:rsidP="007A68CC">
            <w:pPr>
              <w:jc w:val="both"/>
            </w:pPr>
            <w:r>
              <w:t>«2. Строительство, реконструкция объектов капитального строительства осуществляются на основании разрешения на строительство, за исключением случаев, предусмотренных статьей 51 Градостроительного кодекса Российской Федерации</w:t>
            </w:r>
            <w:proofErr w:type="gramStart"/>
            <w:r>
              <w:t>.»;</w:t>
            </w:r>
            <w:proofErr w:type="gramEnd"/>
          </w:p>
          <w:p w:rsidR="00E13D21" w:rsidRDefault="00E13D21" w:rsidP="007A68CC">
            <w:pPr>
              <w:jc w:val="both"/>
            </w:pPr>
            <w:r>
              <w:t>1.7. В статье 21.1:</w:t>
            </w:r>
          </w:p>
          <w:p w:rsidR="00E13D21" w:rsidRDefault="00E13D21" w:rsidP="007A68CC">
            <w:pPr>
              <w:jc w:val="both"/>
            </w:pPr>
            <w:r>
              <w:t>1.7.1. Часть 1 изложить в следующей редакции:</w:t>
            </w:r>
          </w:p>
          <w:p w:rsidR="00E13D21" w:rsidRDefault="00E13D21" w:rsidP="007A68CC">
            <w:pPr>
              <w:jc w:val="both"/>
            </w:pPr>
            <w:r>
              <w:t>«1. Градостроительный план земельного участка выдается администрацией города Барнаула (для индивидуального жилого дома, садового дома, жилого дома блокированной застройки – администрацией соответствующего района города Барнаула) в целях обеспечения субъектов градостроительной деятельности информацией, необходимой для архитектурно-строительного проектирования, строительства, реконструкции объектов капитального строительства в границах земельного участка</w:t>
            </w:r>
            <w:proofErr w:type="gramStart"/>
            <w:r>
              <w:t>.»;</w:t>
            </w:r>
            <w:proofErr w:type="gramEnd"/>
          </w:p>
          <w:p w:rsidR="00E13D21" w:rsidRDefault="00E13D21" w:rsidP="007A68CC">
            <w:pPr>
              <w:jc w:val="both"/>
            </w:pPr>
            <w:r>
              <w:t>1.7.2. Абзац 9 части 6 изложить в следующей редакции:</w:t>
            </w:r>
          </w:p>
          <w:p w:rsidR="00E13D21" w:rsidRDefault="00E13D21" w:rsidP="007A68CC">
            <w:pPr>
              <w:jc w:val="both"/>
            </w:pPr>
            <w:r>
              <w:t>«сведения о правах на земельный участок, государственная собственность на который не разграничена, - в управлении имущественных отношений Алтайского края;»;</w:t>
            </w:r>
          </w:p>
          <w:p w:rsidR="00E13D21" w:rsidRDefault="00E13D21" w:rsidP="007A68CC">
            <w:pPr>
              <w:jc w:val="both"/>
            </w:pPr>
            <w:r>
              <w:t>1.7.3. Часть 9 изложить в следующей редакции:</w:t>
            </w:r>
          </w:p>
          <w:p w:rsidR="00E13D21" w:rsidRDefault="00E13D21" w:rsidP="007A68CC">
            <w:pPr>
              <w:jc w:val="both"/>
            </w:pPr>
            <w:r>
              <w:t>«9. Основанием для отказа в выдаче градостроительного плана земельного участка является обращение лица, не являющегося его правообладателем.</w:t>
            </w:r>
          </w:p>
          <w:p w:rsidR="00E13D21" w:rsidRDefault="00E13D21" w:rsidP="007A68CC">
            <w:pPr>
              <w:jc w:val="both"/>
            </w:pPr>
            <w:r>
              <w:t>В случае если в соответствии с Градостроительным кодексом Российской Федерации размещение объекта капитального строительства не допускается при отсутствии документации по планировке территории, выдача градостроительного плана земельного участка для архитектурно-строительного проектирования, получение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</w:t>
            </w:r>
            <w:proofErr w:type="gramStart"/>
            <w:r>
              <w:t xml:space="preserve">.»;  </w:t>
            </w:r>
            <w:proofErr w:type="gramEnd"/>
          </w:p>
          <w:p w:rsidR="00E13D21" w:rsidRDefault="00E13D21" w:rsidP="007A68CC">
            <w:pPr>
              <w:jc w:val="both"/>
            </w:pPr>
            <w:r>
              <w:t>1.8. В части 1 статьи 23 слова «за исключением случая, предусмотренного частью 1.1 настоящей статьи» заменить словами «за исключением случая, предусмотренного частью 1.1 статьи 51 Градостроительного кодекса Российской Федерации»;</w:t>
            </w:r>
          </w:p>
          <w:p w:rsidR="00E13D21" w:rsidRDefault="00E13D21" w:rsidP="007A68CC">
            <w:pPr>
              <w:jc w:val="both"/>
            </w:pPr>
            <w:r>
              <w:t>1.9. В статье 26:</w:t>
            </w:r>
          </w:p>
          <w:p w:rsidR="00E13D21" w:rsidRDefault="00E13D21" w:rsidP="007A68CC">
            <w:pPr>
              <w:jc w:val="both"/>
            </w:pPr>
            <w:r>
              <w:t>1.9.1. В абзаце 2 части 2 после слов «нормативами градостроительного проектирования Алтайского края» дополнить словами «, нормативами градостроительного проектирования на территории городского округа – города Барнаула Алтайского края»;</w:t>
            </w:r>
          </w:p>
          <w:p w:rsidR="00E13D21" w:rsidRDefault="00E13D21" w:rsidP="007A68CC">
            <w:pPr>
              <w:jc w:val="both"/>
            </w:pPr>
            <w:r>
              <w:t>1.9.2. В части 9 слова «по согласованию с Комитетом</w:t>
            </w:r>
            <w:proofErr w:type="gramStart"/>
            <w:r>
              <w:t>,»</w:t>
            </w:r>
            <w:proofErr w:type="gramEnd"/>
            <w:r>
              <w:t xml:space="preserve"> исключить;</w:t>
            </w:r>
          </w:p>
          <w:p w:rsidR="00E13D21" w:rsidRDefault="00E13D21" w:rsidP="007A68CC">
            <w:pPr>
              <w:jc w:val="both"/>
            </w:pPr>
            <w:r>
              <w:lastRenderedPageBreak/>
              <w:t>1.10. В части 6 статьи 32:</w:t>
            </w:r>
          </w:p>
          <w:p w:rsidR="00E13D21" w:rsidRDefault="00E13D21" w:rsidP="007A68CC">
            <w:pPr>
              <w:jc w:val="both"/>
            </w:pPr>
            <w:r>
              <w:t>1.10.1. В пункте 3 после слов «нормативам градостроительного проектирования Алтайского края» дополнить словами «, нормативам градостроительного проектирования на территории городского округа – города Барнаула Алтайского края»;</w:t>
            </w:r>
          </w:p>
          <w:p w:rsidR="00E13D21" w:rsidRDefault="00E13D21" w:rsidP="007A68CC">
            <w:pPr>
              <w:jc w:val="both"/>
            </w:pPr>
            <w:r>
              <w:t>1.10.2. Пункт 6 изложить в следующей редакции:</w:t>
            </w:r>
          </w:p>
          <w:p w:rsidR="00E13D21" w:rsidRDefault="00E13D21" w:rsidP="007A68CC">
            <w:pPr>
              <w:jc w:val="both"/>
            </w:pPr>
            <w:r>
              <w:t xml:space="preserve">«6) </w:t>
            </w:r>
            <w:proofErr w:type="spellStart"/>
            <w:r>
              <w:t>непредоставление</w:t>
            </w:r>
            <w:proofErr w:type="spellEnd"/>
            <w:r>
              <w:t xml:space="preserve"> (предоставление не в полном объеме) документов, предусмотренных частью 2 настоящей статьи Правил;»;</w:t>
            </w:r>
          </w:p>
          <w:p w:rsidR="00E13D21" w:rsidRDefault="00E13D21" w:rsidP="007A68CC">
            <w:pPr>
              <w:jc w:val="both"/>
            </w:pPr>
            <w:r>
              <w:t>1.11. В статье 33:</w:t>
            </w:r>
          </w:p>
          <w:p w:rsidR="00E13D21" w:rsidRDefault="00E13D21" w:rsidP="007A68CC">
            <w:pPr>
              <w:jc w:val="both"/>
            </w:pPr>
            <w:r>
              <w:t>1.11.1. В частях 4, 6 после слов «нормативами градостроительного проектирования Алтайского края» дополнить словами «, нормативами градостроительного проектирования на территории городского округа – города Барнаула Алтайского края»;</w:t>
            </w:r>
          </w:p>
          <w:p w:rsidR="00E13D21" w:rsidRDefault="00E13D21" w:rsidP="007A68CC">
            <w:pPr>
              <w:jc w:val="both"/>
            </w:pPr>
            <w:r>
              <w:t>1.11.2. В части 5 после слов «нормативов градостроительного проектирования Алтайского края» дополнить словами «, нормативов градостроительного проектирования на территории городского округа – города Барнаула Алтайского края»;</w:t>
            </w:r>
          </w:p>
          <w:p w:rsidR="00E13D21" w:rsidRDefault="00E13D21" w:rsidP="007A68CC">
            <w:pPr>
              <w:jc w:val="both"/>
            </w:pPr>
            <w:r>
              <w:t>1.11.3. В абзаце 2 части 7 слово «, устанавливаются» исключить;</w:t>
            </w:r>
          </w:p>
          <w:p w:rsidR="00E13D21" w:rsidRDefault="00E13D21" w:rsidP="007A68CC">
            <w:pPr>
              <w:jc w:val="both"/>
            </w:pPr>
            <w:r>
              <w:t>1.12. В статье 34:</w:t>
            </w:r>
          </w:p>
          <w:p w:rsidR="00E13D21" w:rsidRDefault="00E13D21" w:rsidP="007A68CC">
            <w:pPr>
              <w:jc w:val="both"/>
            </w:pPr>
            <w:r>
              <w:t>1.12.1. В абзаце 10 части 2 слова «Министерстве имущественных отношений Алтайского края» заменить словами «управлении имущественных отношений Алтайского края»;</w:t>
            </w:r>
          </w:p>
          <w:p w:rsidR="00E13D21" w:rsidRDefault="00E13D21" w:rsidP="007A68CC">
            <w:pPr>
              <w:jc w:val="both"/>
            </w:pPr>
            <w:r>
              <w:t>1.12.2. В пункте 1 части 5, пункте 2 части 7 после слов «нормативов градостроительного проектирования Алтайского края</w:t>
            </w:r>
            <w:proofErr w:type="gramStart"/>
            <w:r>
              <w:t>,»</w:t>
            </w:r>
            <w:proofErr w:type="gramEnd"/>
            <w:r>
              <w:t xml:space="preserve"> дополнить словами «нормативов градостроительного проектирования на территории городского округа – города Барнаула Алтайского края, документации по планировке территории,»;</w:t>
            </w:r>
          </w:p>
          <w:p w:rsidR="00E13D21" w:rsidRDefault="00E13D21" w:rsidP="007A68CC">
            <w:pPr>
              <w:jc w:val="both"/>
            </w:pPr>
            <w:r>
              <w:t>1.13. В пункте 1 части 7, пункте 2 части 9 статьи 36 после слов «нормативов градостроительного проектирования Алтайского края</w:t>
            </w:r>
            <w:proofErr w:type="gramStart"/>
            <w:r>
              <w:t>,»</w:t>
            </w:r>
            <w:proofErr w:type="gramEnd"/>
            <w:r>
              <w:t xml:space="preserve"> дополнить словами «нормативов градостроительного проектирования на территории городского округа – города Барнаула Алтайского края, документации по планировке территории,»;</w:t>
            </w:r>
          </w:p>
          <w:p w:rsidR="00E13D21" w:rsidRDefault="00E13D21" w:rsidP="007A68CC">
            <w:pPr>
              <w:jc w:val="both"/>
            </w:pPr>
            <w:r>
              <w:t>1.14. В статье 37 слова «в региональных и местных нормативах градостроительного проектирования» заменить словами «в нормативах градостроительного проектирования Алтайского края и нормативах градостроительного проектирования на территории городского округа – города Барнаула Алтайского края»;</w:t>
            </w:r>
          </w:p>
          <w:p w:rsidR="00E13D21" w:rsidRDefault="00E13D21" w:rsidP="007A68CC">
            <w:pPr>
              <w:jc w:val="both"/>
            </w:pPr>
            <w:r>
              <w:t>1.15. В статье 42:</w:t>
            </w:r>
          </w:p>
          <w:p w:rsidR="00E13D21" w:rsidRDefault="00E13D21" w:rsidP="007A68CC">
            <w:pPr>
              <w:jc w:val="both"/>
            </w:pPr>
            <w:r>
              <w:t>1.15.1. Часть 9 исключить;</w:t>
            </w:r>
          </w:p>
          <w:p w:rsidR="00E13D21" w:rsidRDefault="00E13D21" w:rsidP="007A68CC">
            <w:pPr>
              <w:jc w:val="both"/>
            </w:pPr>
            <w:r>
              <w:t xml:space="preserve">1.15.2. Абзац 2 части 14 дополнить подпунктами 3-5 следующего содержания: </w:t>
            </w:r>
          </w:p>
          <w:p w:rsidR="00E13D21" w:rsidRDefault="00E13D21" w:rsidP="007A68CC">
            <w:pPr>
              <w:jc w:val="both"/>
            </w:pPr>
            <w:r>
              <w:t>«3) несоблюдение нормативов градостроительного проектирования Алтайского края, нормативов градостроительного проектирования на территории городского округа – города Барнаула Алтайского края, проектов зон охраны объектов культурного наследия и других требований, установленных действующим законодательством;</w:t>
            </w:r>
          </w:p>
          <w:p w:rsidR="00E13D21" w:rsidRDefault="00E13D21" w:rsidP="007A68CC">
            <w:pPr>
              <w:jc w:val="both"/>
            </w:pPr>
            <w:r>
              <w:t xml:space="preserve">4) отсутствие письменного согласия на изменение границ образованных земельных участков лиц, </w:t>
            </w:r>
            <w:r>
              <w:lastRenderedPageBreak/>
              <w:t xml:space="preserve">являющихся их правообладателями, в случае если документацией по планировке территории предусматривается изменение границ таких земельных участков; </w:t>
            </w:r>
          </w:p>
          <w:p w:rsidR="00E13D21" w:rsidRDefault="00E13D21" w:rsidP="007A68CC">
            <w:pPr>
              <w:jc w:val="both"/>
            </w:pPr>
            <w:r>
              <w:t>5) нарушение прав и законных интересов других физических или юридических лиц</w:t>
            </w:r>
            <w:proofErr w:type="gramStart"/>
            <w:r>
              <w:t>.»;</w:t>
            </w:r>
            <w:proofErr w:type="gramEnd"/>
          </w:p>
          <w:p w:rsidR="00E13D21" w:rsidRDefault="00E13D21" w:rsidP="007A68CC">
            <w:pPr>
              <w:jc w:val="both"/>
            </w:pPr>
            <w:r>
              <w:t>1.16. Часть 9 статьи 43 изложить в следующей редакции:</w:t>
            </w:r>
          </w:p>
          <w:p w:rsidR="00E13D21" w:rsidRDefault="00E13D21" w:rsidP="007A68CC">
            <w:pPr>
              <w:jc w:val="both"/>
            </w:pPr>
            <w:r>
              <w:t xml:space="preserve">«9. </w:t>
            </w:r>
            <w:proofErr w:type="gramStart"/>
            <w:r>
              <w:t>Комитет в течение 5 рабочих дней с момента представления Комиссией по подготовке проекта Правил проекта о внесении изменений в Правила осуществляет его проверку на соответствие требованиям технических регламентов, Генеральному плану городского округа – города  Барнаула Алтайского края, схемам территориального планирования двух и более субъектов Российской Федерации, схемам территориального планирования Алтайского края, схемам территориального планирования Российской Федерации, сведениям Единого государственного реестра недвижимости</w:t>
            </w:r>
            <w:proofErr w:type="gramEnd"/>
            <w:r>
              <w:t>, сведениям, документам и материалам, содержащимся в государственных информационных системах обеспечения градостроительной деятельности</w:t>
            </w:r>
            <w:proofErr w:type="gramStart"/>
            <w:r>
              <w:t>.»;</w:t>
            </w:r>
            <w:proofErr w:type="gramEnd"/>
          </w:p>
          <w:p w:rsidR="00E13D21" w:rsidRDefault="00E13D21" w:rsidP="007A68CC">
            <w:pPr>
              <w:jc w:val="both"/>
            </w:pPr>
            <w:r>
              <w:t>1.17. В статье 44 слова «в соответствии с Правилами благоустройства территории городского округа – города Барнаула» заменить словами «в соответствии с Правилами благоустройства территории города Барнаула»;</w:t>
            </w:r>
          </w:p>
          <w:p w:rsidR="00E13D21" w:rsidRDefault="00E13D21" w:rsidP="007A68CC">
            <w:pPr>
              <w:jc w:val="both"/>
            </w:pPr>
            <w:r>
              <w:t>1.18. В пункте 3 статьи 45 слова «Министерством имущественных отношений Алтайского края» заменить словами «управлением имущественных отношений Алтайского края»;</w:t>
            </w:r>
          </w:p>
          <w:p w:rsidR="00E13D21" w:rsidRDefault="00E13D21" w:rsidP="007A68CC">
            <w:pPr>
              <w:jc w:val="both"/>
            </w:pPr>
            <w:r>
              <w:t>1.19. Статью 48 изложить в следующей редакции:</w:t>
            </w:r>
          </w:p>
          <w:p w:rsidR="00E13D21" w:rsidRDefault="00E13D21" w:rsidP="007A68CC">
            <w:pPr>
              <w:jc w:val="both"/>
            </w:pPr>
            <w:r>
              <w:t>«Статья 48. Координационные и совещательные органы по вопросам градостроительной деятельности</w:t>
            </w:r>
          </w:p>
          <w:p w:rsidR="00E13D21" w:rsidRDefault="00E13D21" w:rsidP="007A68CC">
            <w:pPr>
              <w:jc w:val="both"/>
            </w:pPr>
            <w:r>
              <w:t>1. Координационным органом по вопросам градостроительной деятельности администрации города Барнаула, созданным в целях выполнения задач градостроительного зонирования и осуществления мероприятий по организации и проведению общественных обсуждений по проекту Генерального плана и по проектам, предусматривающим внесение в него изменений, является Комиссия.</w:t>
            </w:r>
          </w:p>
          <w:p w:rsidR="00E13D21" w:rsidRDefault="00E13D21" w:rsidP="007A68CC">
            <w:pPr>
              <w:jc w:val="both"/>
            </w:pPr>
            <w:r>
              <w:t>2. Администрацией города Барнаула могут быть созданы иные координационные или совещательные органы по вопросам градостроительной деятельности</w:t>
            </w:r>
            <w:proofErr w:type="gramStart"/>
            <w:r>
              <w:t>.»;</w:t>
            </w:r>
            <w:proofErr w:type="gramEnd"/>
          </w:p>
          <w:p w:rsidR="00E13D21" w:rsidRDefault="00E13D21" w:rsidP="007A68CC">
            <w:pPr>
              <w:jc w:val="both"/>
            </w:pPr>
            <w:r>
              <w:t>1.20. Пункт 28 таблицы 1 части 1 статьи 50 изложить в следующей редакции:</w:t>
            </w:r>
          </w:p>
          <w:p w:rsidR="00E13D21" w:rsidRDefault="00E13D21" w:rsidP="007A68CC">
            <w:pPr>
              <w:jc w:val="both"/>
            </w:pPr>
            <w:r>
              <w:t>«28. ДС – Зона садоводческих и огороднических товариществ»;</w:t>
            </w:r>
          </w:p>
          <w:p w:rsidR="00E13D21" w:rsidRDefault="00E13D21" w:rsidP="007A68CC">
            <w:pPr>
              <w:jc w:val="both"/>
            </w:pPr>
            <w:r>
              <w:t xml:space="preserve">1.21. В части 4 статьи 60 слова «парковки» исключить; </w:t>
            </w:r>
          </w:p>
          <w:p w:rsidR="00E13D21" w:rsidRDefault="00E13D21" w:rsidP="007A68CC">
            <w:pPr>
              <w:jc w:val="both"/>
            </w:pPr>
            <w:r>
              <w:t>1.22. В статье 61:</w:t>
            </w:r>
          </w:p>
          <w:p w:rsidR="00E13D21" w:rsidRDefault="00E13D21" w:rsidP="007A68CC">
            <w:pPr>
              <w:jc w:val="both"/>
            </w:pPr>
            <w:r>
              <w:t>1.22.1. В части 1:</w:t>
            </w:r>
          </w:p>
          <w:p w:rsidR="00E13D21" w:rsidRDefault="00E13D21" w:rsidP="007A68CC">
            <w:pPr>
              <w:jc w:val="both"/>
            </w:pPr>
            <w:r>
              <w:t>1.22.1.1. Подпункт 8 пункта 1.1 исключить;</w:t>
            </w:r>
          </w:p>
          <w:p w:rsidR="00E13D21" w:rsidRDefault="00E13D21" w:rsidP="007A68CC">
            <w:pPr>
              <w:jc w:val="both"/>
            </w:pPr>
            <w:r>
              <w:t>1.22.1.2. В подпунктах 38, 39 пункта 1.1 слова «и общественного» исключить;</w:t>
            </w:r>
          </w:p>
          <w:p w:rsidR="00E13D21" w:rsidRDefault="00E13D21" w:rsidP="007A68CC">
            <w:pPr>
              <w:jc w:val="both"/>
            </w:pPr>
            <w:r>
              <w:t>1.22.1.3. Пункт 1.2 дополнить подпунктом 17 следующего содержания:</w:t>
            </w:r>
          </w:p>
          <w:p w:rsidR="00E13D21" w:rsidRDefault="00E13D21" w:rsidP="007A68CC">
            <w:pPr>
              <w:jc w:val="both"/>
            </w:pPr>
            <w:r>
              <w:t>«17) пожарные части, пожарные депо</w:t>
            </w:r>
            <w:proofErr w:type="gramStart"/>
            <w:r>
              <w:t>.»;</w:t>
            </w:r>
            <w:proofErr w:type="gramEnd"/>
          </w:p>
          <w:p w:rsidR="00E13D21" w:rsidRDefault="00E13D21" w:rsidP="007A68CC">
            <w:pPr>
              <w:jc w:val="both"/>
            </w:pPr>
            <w:r>
              <w:t>1.22.2. В пункте 2.4 части 2:</w:t>
            </w:r>
          </w:p>
          <w:p w:rsidR="00E13D21" w:rsidRDefault="00E13D21" w:rsidP="007A68CC">
            <w:pPr>
              <w:jc w:val="both"/>
            </w:pPr>
            <w:r>
              <w:t>1.22.2.1. В подпунктах 12, 13 слова «и общественного» исключить;</w:t>
            </w:r>
          </w:p>
          <w:p w:rsidR="00E13D21" w:rsidRDefault="00E13D21" w:rsidP="007A68CC">
            <w:pPr>
              <w:jc w:val="both"/>
            </w:pPr>
            <w:r>
              <w:lastRenderedPageBreak/>
              <w:t>1.22.2.2. Подпункт 14 изложить в следующей редакции:</w:t>
            </w:r>
          </w:p>
          <w:p w:rsidR="00E13D21" w:rsidRDefault="00E13D21" w:rsidP="007A68CC">
            <w:pPr>
              <w:jc w:val="both"/>
            </w:pPr>
            <w:r>
              <w:t xml:space="preserve"> «14) для других видов разрешенного использования (кроме культовых зданий и комплексов приходского типа, часовен):</w:t>
            </w:r>
          </w:p>
          <w:p w:rsidR="00E13D21" w:rsidRDefault="00E13D21" w:rsidP="007A68CC">
            <w:pPr>
              <w:jc w:val="both"/>
            </w:pPr>
            <w:r>
              <w:t>минимальный процент застройки - 20%,</w:t>
            </w:r>
          </w:p>
          <w:p w:rsidR="00E13D21" w:rsidRDefault="00E13D21" w:rsidP="007A68CC">
            <w:pPr>
              <w:jc w:val="both"/>
            </w:pPr>
            <w:r>
              <w:t>максимальный процент застройки - 50%.</w:t>
            </w:r>
          </w:p>
          <w:p w:rsidR="00E13D21" w:rsidRDefault="00E13D21" w:rsidP="007A68CC">
            <w:pPr>
              <w:jc w:val="both"/>
            </w:pPr>
            <w:r>
              <w:t>Минимальный и максимальный процент застройки в границах земельного участка культовых зданий и комплексов приходского типа, часовен не устанавливаются и могут быть любыми, с учетом соблюдения положений статьи 20 Правил</w:t>
            </w:r>
            <w:proofErr w:type="gramStart"/>
            <w:r>
              <w:t>.»;</w:t>
            </w:r>
            <w:proofErr w:type="gramEnd"/>
          </w:p>
          <w:p w:rsidR="00E13D21" w:rsidRDefault="00E13D21" w:rsidP="007A68CC">
            <w:pPr>
              <w:jc w:val="both"/>
            </w:pPr>
            <w:r>
              <w:t>1.22.3. Дополнить частью 5 следующего содержания:</w:t>
            </w:r>
          </w:p>
          <w:p w:rsidR="00E13D21" w:rsidRDefault="00E13D21" w:rsidP="007A68CC">
            <w:pPr>
              <w:jc w:val="both"/>
            </w:pPr>
            <w:r>
              <w:t>«5. Предельные (минимальные и (или) максимальные) размеры земельных участков, в том числе их площадь, не подлежат установлению, за исключением случаев, установленных статьей 33 Правил</w:t>
            </w:r>
            <w:proofErr w:type="gramStart"/>
            <w:r>
              <w:t>.»;</w:t>
            </w:r>
            <w:proofErr w:type="gramEnd"/>
          </w:p>
          <w:p w:rsidR="00E13D21" w:rsidRDefault="00E13D21" w:rsidP="007A68CC">
            <w:pPr>
              <w:jc w:val="both"/>
            </w:pPr>
            <w:r>
              <w:t>1.23. В статье 62:</w:t>
            </w:r>
          </w:p>
          <w:p w:rsidR="00E13D21" w:rsidRDefault="00E13D21" w:rsidP="007A68CC">
            <w:pPr>
              <w:jc w:val="both"/>
            </w:pPr>
            <w:r>
              <w:t>1.23.1. В пункте 1.1 части 1:</w:t>
            </w:r>
          </w:p>
          <w:p w:rsidR="00E13D21" w:rsidRDefault="00E13D21" w:rsidP="007A68CC">
            <w:pPr>
              <w:jc w:val="both"/>
            </w:pPr>
            <w:r>
              <w:t>1.23.1.1. Подпункт 7 исключить;</w:t>
            </w:r>
          </w:p>
          <w:p w:rsidR="00E13D21" w:rsidRDefault="00E13D21" w:rsidP="007A68CC">
            <w:pPr>
              <w:jc w:val="both"/>
            </w:pPr>
            <w:r>
              <w:t>1.23.1.2. В подпункте 35 слова «и общественного» исключить;</w:t>
            </w:r>
          </w:p>
          <w:p w:rsidR="00E13D21" w:rsidRDefault="00E13D21" w:rsidP="007A68CC">
            <w:pPr>
              <w:jc w:val="both"/>
            </w:pPr>
            <w:r>
              <w:t>1.23.2. В пункте 2.4 части 2:</w:t>
            </w:r>
          </w:p>
          <w:p w:rsidR="00E13D21" w:rsidRDefault="00E13D21" w:rsidP="007A68CC">
            <w:pPr>
              <w:jc w:val="both"/>
            </w:pPr>
            <w:r>
              <w:t>1.23.2.1. В подпунктах 12, 13 слова «и общественного» исключить;</w:t>
            </w:r>
          </w:p>
          <w:p w:rsidR="00E13D21" w:rsidRDefault="00E13D21" w:rsidP="007A68CC">
            <w:pPr>
              <w:jc w:val="both"/>
            </w:pPr>
            <w:r>
              <w:t>1.23.2.2. Подпункт 14 изложить в следующей редакции:</w:t>
            </w:r>
          </w:p>
          <w:p w:rsidR="00E13D21" w:rsidRDefault="00E13D21" w:rsidP="007A68CC">
            <w:pPr>
              <w:jc w:val="both"/>
            </w:pPr>
            <w:r>
              <w:t>«14) для других видов разрешенного использования (кроме культовых зданий и комплексов приходского типа, часовен):</w:t>
            </w:r>
          </w:p>
          <w:p w:rsidR="00E13D21" w:rsidRDefault="00E13D21" w:rsidP="007A68CC">
            <w:pPr>
              <w:jc w:val="both"/>
            </w:pPr>
            <w:r>
              <w:t>минимальный процент застройки - 20%,</w:t>
            </w:r>
          </w:p>
          <w:p w:rsidR="00E13D21" w:rsidRDefault="00E13D21" w:rsidP="007A68CC">
            <w:pPr>
              <w:jc w:val="both"/>
            </w:pPr>
            <w:r>
              <w:t>максимальный процент застройки - 50%.</w:t>
            </w:r>
          </w:p>
          <w:p w:rsidR="00E13D21" w:rsidRDefault="00E13D21" w:rsidP="007A68CC">
            <w:pPr>
              <w:jc w:val="both"/>
            </w:pPr>
            <w:r>
              <w:t>Минимальный и максимальный процент застройки в границах земельного участка культовых зданий и комплексов приходского типа, часовен не устанавливаются и могут быть любыми, с учетом соблюдения положений статьи 20 Правил</w:t>
            </w:r>
            <w:proofErr w:type="gramStart"/>
            <w:r>
              <w:t>.»;</w:t>
            </w:r>
            <w:proofErr w:type="gramEnd"/>
          </w:p>
          <w:p w:rsidR="00E13D21" w:rsidRDefault="00E13D21" w:rsidP="007A68CC">
            <w:pPr>
              <w:jc w:val="both"/>
            </w:pPr>
            <w:r>
              <w:t>1.23.3. Дополнить частью 5 следующего содержания:</w:t>
            </w:r>
          </w:p>
          <w:p w:rsidR="00E13D21" w:rsidRDefault="00E13D21" w:rsidP="007A68CC">
            <w:pPr>
              <w:jc w:val="both"/>
            </w:pPr>
            <w:r>
              <w:t>«5. Предельные (минимальные и (или) максимальные) размеры земельных участков, в том числе их площадь, не подлежат установлению, за исключением случаев, установленных статьей 33 Правил</w:t>
            </w:r>
            <w:proofErr w:type="gramStart"/>
            <w:r>
              <w:t>.»;</w:t>
            </w:r>
            <w:proofErr w:type="gramEnd"/>
          </w:p>
          <w:p w:rsidR="00E13D21" w:rsidRDefault="00E13D21" w:rsidP="007A68CC">
            <w:pPr>
              <w:jc w:val="both"/>
            </w:pPr>
            <w:r>
              <w:t>1.24. В статье 63:</w:t>
            </w:r>
          </w:p>
          <w:p w:rsidR="00E13D21" w:rsidRDefault="00E13D21" w:rsidP="007A68CC">
            <w:pPr>
              <w:jc w:val="both"/>
            </w:pPr>
            <w:r>
              <w:t>1.24.1. Подпункт 7 пункта 1.1 части 1 исключить;</w:t>
            </w:r>
          </w:p>
          <w:p w:rsidR="00E13D21" w:rsidRDefault="00E13D21" w:rsidP="007A68CC">
            <w:pPr>
              <w:jc w:val="both"/>
            </w:pPr>
            <w:r>
              <w:t>1.24.2. Подпункт 9 пункта 2.4 части 2 изложить в следующей редакции:</w:t>
            </w:r>
          </w:p>
          <w:p w:rsidR="00E13D21" w:rsidRDefault="00E13D21" w:rsidP="007A68CC">
            <w:pPr>
              <w:jc w:val="both"/>
            </w:pPr>
            <w:r>
              <w:t>«9) для других видов разрешенного использования (кроме культовых зданий и комплексов приходского типа, часовен):</w:t>
            </w:r>
          </w:p>
          <w:p w:rsidR="00E13D21" w:rsidRDefault="00E13D21" w:rsidP="007A68CC">
            <w:pPr>
              <w:jc w:val="both"/>
            </w:pPr>
            <w:r>
              <w:t>минимальный процент застройки - 20%,</w:t>
            </w:r>
          </w:p>
          <w:p w:rsidR="00E13D21" w:rsidRDefault="00E13D21" w:rsidP="007A68CC">
            <w:pPr>
              <w:jc w:val="both"/>
            </w:pPr>
            <w:r>
              <w:t>максимальный процент застройки - 50%.</w:t>
            </w:r>
          </w:p>
          <w:p w:rsidR="00E13D21" w:rsidRDefault="00E13D21" w:rsidP="007A68CC">
            <w:pPr>
              <w:jc w:val="both"/>
            </w:pPr>
            <w:r>
              <w:t xml:space="preserve">Минимальный и максимальный процент застройки в границах земельного участка культовых зданий и </w:t>
            </w:r>
            <w:r>
              <w:lastRenderedPageBreak/>
              <w:t>комплексов приходского типа, часовен не устанавливаются и могут быть любыми, с учетом соблюдения положений статьи 20 Правил</w:t>
            </w:r>
            <w:proofErr w:type="gramStart"/>
            <w:r>
              <w:t>.»;</w:t>
            </w:r>
            <w:proofErr w:type="gramEnd"/>
          </w:p>
          <w:p w:rsidR="00E13D21" w:rsidRDefault="00E13D21" w:rsidP="007A68CC">
            <w:pPr>
              <w:jc w:val="both"/>
            </w:pPr>
            <w:r>
              <w:t>1.24.3. Дополнить частью 5 следующего содержания:</w:t>
            </w:r>
          </w:p>
          <w:p w:rsidR="00E13D21" w:rsidRDefault="00E13D21" w:rsidP="007A68CC">
            <w:pPr>
              <w:jc w:val="both"/>
            </w:pPr>
            <w:r>
              <w:t>«5. Предельные (минимальные и (или) максимальные) размеры земельных участков, в том числе их площадь, не подлежат установлению, за исключением случаев, установленных статьей 33 Правил</w:t>
            </w:r>
            <w:proofErr w:type="gramStart"/>
            <w:r>
              <w:t>.»;</w:t>
            </w:r>
            <w:proofErr w:type="gramEnd"/>
          </w:p>
          <w:p w:rsidR="00E13D21" w:rsidRDefault="00E13D21" w:rsidP="007A68CC">
            <w:pPr>
              <w:jc w:val="both"/>
            </w:pPr>
            <w:r>
              <w:t>1.25. В статье 64:</w:t>
            </w:r>
          </w:p>
          <w:p w:rsidR="00E13D21" w:rsidRDefault="00E13D21" w:rsidP="007A68CC">
            <w:pPr>
              <w:jc w:val="both"/>
            </w:pPr>
            <w:r>
              <w:t>1.25.1. В части 1:</w:t>
            </w:r>
          </w:p>
          <w:p w:rsidR="00E13D21" w:rsidRDefault="00E13D21" w:rsidP="007A68CC">
            <w:pPr>
              <w:jc w:val="both"/>
            </w:pPr>
            <w:r>
              <w:t>1.25.1.1. Подпункт 7 пункта 1.1 изложить в следующей редакции:</w:t>
            </w:r>
          </w:p>
          <w:p w:rsidR="00E13D21" w:rsidRDefault="00E13D21" w:rsidP="007A68CC">
            <w:pPr>
              <w:jc w:val="both"/>
            </w:pPr>
            <w:r>
              <w:t xml:space="preserve">«7) модульные фельдшерско-акушерские пункты;»; </w:t>
            </w:r>
          </w:p>
          <w:p w:rsidR="00E13D21" w:rsidRDefault="00E13D21" w:rsidP="007A68CC">
            <w:pPr>
              <w:jc w:val="both"/>
            </w:pPr>
            <w:r>
              <w:t>1.25.1.2. Пункт 1.2 дополнить подпунктом 10 следующего содержания:</w:t>
            </w:r>
          </w:p>
          <w:p w:rsidR="00E13D21" w:rsidRDefault="00E13D21" w:rsidP="007A68CC">
            <w:pPr>
              <w:jc w:val="both"/>
            </w:pPr>
            <w:r>
              <w:t>«10) пожарные части, пожарные депо</w:t>
            </w:r>
            <w:proofErr w:type="gramStart"/>
            <w:r>
              <w:t>;»</w:t>
            </w:r>
            <w:proofErr w:type="gramEnd"/>
            <w:r>
              <w:t>;</w:t>
            </w:r>
          </w:p>
          <w:p w:rsidR="00E13D21" w:rsidRDefault="00E13D21" w:rsidP="007A68CC">
            <w:pPr>
              <w:jc w:val="both"/>
            </w:pPr>
            <w:r>
              <w:t>1.25.1.3. В абзаце 2 подпункта 3 пункта 1.3 слова «(полного)» исключить;</w:t>
            </w:r>
          </w:p>
          <w:p w:rsidR="00E13D21" w:rsidRDefault="00E13D21" w:rsidP="007A68CC">
            <w:pPr>
              <w:jc w:val="both"/>
            </w:pPr>
            <w:r>
              <w:t>1.25.2. Подпункт 10 пункта 2.4 части 2 изложить в следующей редакции:</w:t>
            </w:r>
          </w:p>
          <w:p w:rsidR="00E13D21" w:rsidRDefault="00E13D21" w:rsidP="007A68CC">
            <w:pPr>
              <w:jc w:val="both"/>
            </w:pPr>
            <w:r>
              <w:t>«10) для других видов разрешенного использования (кроме культовых зданий и комплексов приходского типа, часовен, модульных фельдшерск</w:t>
            </w:r>
            <w:proofErr w:type="gramStart"/>
            <w:r>
              <w:t>о-</w:t>
            </w:r>
            <w:proofErr w:type="gramEnd"/>
            <w:r>
              <w:t xml:space="preserve"> акушерских пунктов):</w:t>
            </w:r>
          </w:p>
          <w:p w:rsidR="00E13D21" w:rsidRDefault="00E13D21" w:rsidP="007A68CC">
            <w:pPr>
              <w:jc w:val="both"/>
            </w:pPr>
            <w:r>
              <w:t>минимальный процент застройки - 20%,</w:t>
            </w:r>
          </w:p>
          <w:p w:rsidR="00E13D21" w:rsidRDefault="00E13D21" w:rsidP="007A68CC">
            <w:pPr>
              <w:jc w:val="both"/>
            </w:pPr>
            <w:r>
              <w:t>максимальный процент застройки - 50%.</w:t>
            </w:r>
          </w:p>
          <w:p w:rsidR="00E13D21" w:rsidRDefault="00E13D21" w:rsidP="007A68CC">
            <w:pPr>
              <w:jc w:val="both"/>
            </w:pPr>
            <w:r>
              <w:t>Минимальный и максимальный процент застройки в границах земельного участка культовых зданий и комплексов приходского типа, часовен, модульных фельдшерско-акушерских пунктов не устанавливаются и могут быть любыми, с учетом соблюдения положений статьи 20 Правил</w:t>
            </w:r>
            <w:proofErr w:type="gramStart"/>
            <w:r>
              <w:t>.»;</w:t>
            </w:r>
            <w:proofErr w:type="gramEnd"/>
          </w:p>
          <w:p w:rsidR="00E13D21" w:rsidRDefault="00E13D21" w:rsidP="007A68CC">
            <w:pPr>
              <w:jc w:val="both"/>
            </w:pPr>
            <w:r>
              <w:t>1.25.3. Дополнить частью 5 следующего содержания:</w:t>
            </w:r>
          </w:p>
          <w:p w:rsidR="00E13D21" w:rsidRDefault="00E13D21" w:rsidP="007A68CC">
            <w:pPr>
              <w:jc w:val="both"/>
            </w:pPr>
            <w:r>
              <w:t>«5. Предельные (минимальные и (или) максимальные) размеры земельных участков, в том числе их площадь, не подлежат установлению, за исключением случаев, установленных статьей 33 Правил</w:t>
            </w:r>
            <w:proofErr w:type="gramStart"/>
            <w:r>
              <w:t>.»;</w:t>
            </w:r>
            <w:proofErr w:type="gramEnd"/>
          </w:p>
          <w:p w:rsidR="00E13D21" w:rsidRDefault="00E13D21" w:rsidP="007A68CC">
            <w:pPr>
              <w:jc w:val="both"/>
            </w:pPr>
            <w:r>
              <w:t>1.26. В статье 65:</w:t>
            </w:r>
          </w:p>
          <w:p w:rsidR="00E13D21" w:rsidRDefault="00E13D21" w:rsidP="007A68CC">
            <w:pPr>
              <w:jc w:val="both"/>
            </w:pPr>
            <w:r>
              <w:t>1.26.1. В части 1:</w:t>
            </w:r>
          </w:p>
          <w:p w:rsidR="00E13D21" w:rsidRDefault="00E13D21" w:rsidP="007A68CC">
            <w:pPr>
              <w:jc w:val="both"/>
            </w:pPr>
            <w:r>
              <w:t>1.26.1.1. Пункт 1.1 дополнить подпунктом 53 следующего содержания:</w:t>
            </w:r>
          </w:p>
          <w:p w:rsidR="00E13D21" w:rsidRDefault="00E13D21" w:rsidP="007A68CC">
            <w:pPr>
              <w:jc w:val="both"/>
            </w:pPr>
            <w:r>
              <w:t>«53) пожарные части, пожарные депо;»;</w:t>
            </w:r>
          </w:p>
          <w:p w:rsidR="00E13D21" w:rsidRDefault="00E13D21" w:rsidP="007A68CC">
            <w:pPr>
              <w:jc w:val="both"/>
            </w:pPr>
            <w:r>
              <w:t>1.26.1.2. Пункт 1.2 дополнить подпунктом 10 следующего содержания:</w:t>
            </w:r>
          </w:p>
          <w:p w:rsidR="00E13D21" w:rsidRDefault="00E13D21" w:rsidP="007A68CC">
            <w:pPr>
              <w:jc w:val="both"/>
            </w:pPr>
            <w:r>
              <w:t>«10) многоквартирные дома этажностью не более 1 этажа</w:t>
            </w:r>
            <w:proofErr w:type="gramStart"/>
            <w:r>
              <w:t>.»;</w:t>
            </w:r>
            <w:proofErr w:type="gramEnd"/>
          </w:p>
          <w:p w:rsidR="00E13D21" w:rsidRDefault="00E13D21" w:rsidP="007A68CC">
            <w:pPr>
              <w:jc w:val="both"/>
            </w:pPr>
            <w:r>
              <w:t>1.26.2. В пункте 2.4 части 2:</w:t>
            </w:r>
          </w:p>
          <w:p w:rsidR="00E13D21" w:rsidRDefault="00E13D21" w:rsidP="007A68CC">
            <w:pPr>
              <w:jc w:val="both"/>
            </w:pPr>
            <w:r>
              <w:t>1.26.2.1. Подпункт 13 изложить в следующей редакции:</w:t>
            </w:r>
          </w:p>
          <w:p w:rsidR="00E13D21" w:rsidRDefault="00E13D21" w:rsidP="007A68CC">
            <w:pPr>
              <w:jc w:val="both"/>
            </w:pPr>
            <w:r>
              <w:t>«13) многоквартирные дома этажностью не более 1 этажа:</w:t>
            </w:r>
          </w:p>
          <w:p w:rsidR="00E13D21" w:rsidRDefault="00E13D21" w:rsidP="007A68CC">
            <w:pPr>
              <w:jc w:val="both"/>
            </w:pPr>
            <w:r>
              <w:t>минимальный процент застройки - 10%,</w:t>
            </w:r>
          </w:p>
          <w:p w:rsidR="00E13D21" w:rsidRDefault="00E13D21" w:rsidP="007A68CC">
            <w:pPr>
              <w:jc w:val="both"/>
            </w:pPr>
            <w:r>
              <w:t>максимальный процент застройки - 40%;»;</w:t>
            </w:r>
          </w:p>
          <w:p w:rsidR="00E13D21" w:rsidRDefault="00E13D21" w:rsidP="007A68CC">
            <w:pPr>
              <w:jc w:val="both"/>
            </w:pPr>
            <w:r>
              <w:t>1.26.2.2. Подпункт 19 изложить в следующей редакции:</w:t>
            </w:r>
          </w:p>
          <w:p w:rsidR="00E13D21" w:rsidRDefault="00E13D21" w:rsidP="007A68CC">
            <w:pPr>
              <w:jc w:val="both"/>
            </w:pPr>
            <w:r>
              <w:t xml:space="preserve">«19) для других видов разрешенного использования (кроме культовых зданий и комплексов приходского </w:t>
            </w:r>
            <w:r>
              <w:lastRenderedPageBreak/>
              <w:t>типа, часовен):</w:t>
            </w:r>
          </w:p>
          <w:p w:rsidR="00E13D21" w:rsidRDefault="00E13D21" w:rsidP="007A68CC">
            <w:pPr>
              <w:jc w:val="both"/>
            </w:pPr>
            <w:r>
              <w:t>минимальный процент застройки - 20%,</w:t>
            </w:r>
          </w:p>
          <w:p w:rsidR="00E13D21" w:rsidRDefault="00E13D21" w:rsidP="007A68CC">
            <w:pPr>
              <w:jc w:val="both"/>
            </w:pPr>
            <w:r>
              <w:t>максимальный процент застройки - 50%.</w:t>
            </w:r>
          </w:p>
          <w:p w:rsidR="00E13D21" w:rsidRDefault="00E13D21" w:rsidP="007A68CC">
            <w:pPr>
              <w:jc w:val="both"/>
            </w:pPr>
            <w:r>
              <w:t>Минимальный и максимальный процент застройки в границах земельного участка культовых зданий и комплексов приходского типа, часовен не устанавливаются и могут быть любыми, с учетом соблюдения положений статьи 20 Правил</w:t>
            </w:r>
            <w:proofErr w:type="gramStart"/>
            <w:r>
              <w:t>.»;</w:t>
            </w:r>
            <w:proofErr w:type="gramEnd"/>
          </w:p>
          <w:p w:rsidR="00E13D21" w:rsidRDefault="00E13D21" w:rsidP="007A68CC">
            <w:pPr>
              <w:jc w:val="both"/>
            </w:pPr>
            <w:r>
              <w:t>1.26.3. Дополнить частью 5 следующего содержания:</w:t>
            </w:r>
          </w:p>
          <w:p w:rsidR="00E13D21" w:rsidRDefault="00E13D21" w:rsidP="007A68CC">
            <w:pPr>
              <w:jc w:val="both"/>
            </w:pPr>
            <w:r>
              <w:t>«5. Предельные (минимальные и (или) максимальные) размеры земельных участков, в том числе их площадь, не подлежат установлению, за исключением случаев, установленных статьей 33 Правил</w:t>
            </w:r>
            <w:proofErr w:type="gramStart"/>
            <w:r>
              <w:t>.»;</w:t>
            </w:r>
            <w:proofErr w:type="gramEnd"/>
          </w:p>
          <w:p w:rsidR="00E13D21" w:rsidRDefault="00E13D21" w:rsidP="007A68CC">
            <w:pPr>
              <w:jc w:val="both"/>
            </w:pPr>
            <w:r>
              <w:t>1.27. В статье 66:</w:t>
            </w:r>
          </w:p>
          <w:p w:rsidR="00E13D21" w:rsidRDefault="00E13D21" w:rsidP="007A68CC">
            <w:pPr>
              <w:jc w:val="both"/>
            </w:pPr>
            <w:r>
              <w:t>1.27.1. В части 1:</w:t>
            </w:r>
          </w:p>
          <w:p w:rsidR="00E13D21" w:rsidRDefault="00E13D21" w:rsidP="007A68CC">
            <w:pPr>
              <w:jc w:val="both"/>
            </w:pPr>
            <w:r>
              <w:t>1.27.1.1 Пункт 1.1 дополнить подпунктами 50, 51 следующего содержания:</w:t>
            </w:r>
          </w:p>
          <w:p w:rsidR="00E13D21" w:rsidRDefault="00E13D21" w:rsidP="007A68CC">
            <w:pPr>
              <w:jc w:val="both"/>
            </w:pPr>
            <w:r>
              <w:t>«50) пожарные части, пожарные депо;</w:t>
            </w:r>
          </w:p>
          <w:p w:rsidR="00E13D21" w:rsidRDefault="00E13D21" w:rsidP="007A68CC">
            <w:pPr>
              <w:jc w:val="both"/>
            </w:pPr>
            <w:r>
              <w:t>51) модульные фельдшерско-акушерские пункты</w:t>
            </w:r>
            <w:proofErr w:type="gramStart"/>
            <w:r>
              <w:t>.»;</w:t>
            </w:r>
            <w:proofErr w:type="gramEnd"/>
          </w:p>
          <w:p w:rsidR="00E13D21" w:rsidRDefault="00E13D21" w:rsidP="007A68CC">
            <w:pPr>
              <w:jc w:val="both"/>
            </w:pPr>
            <w:r>
              <w:t>1.27.1.2. Пункт 1.2 дополнить подпунктом 2 следующего содержания:</w:t>
            </w:r>
          </w:p>
          <w:p w:rsidR="00E13D21" w:rsidRDefault="00E13D21" w:rsidP="007A68CC">
            <w:pPr>
              <w:jc w:val="both"/>
            </w:pPr>
            <w:r>
              <w:t>«2) многоквартирные дома этажностью не более 1 этажа;»;</w:t>
            </w:r>
          </w:p>
          <w:p w:rsidR="00E13D21" w:rsidRDefault="00E13D21" w:rsidP="007A68CC">
            <w:pPr>
              <w:jc w:val="both"/>
            </w:pPr>
            <w:r>
              <w:t>1.27.2. В пункте 2.4 части 2:</w:t>
            </w:r>
          </w:p>
          <w:p w:rsidR="00E13D21" w:rsidRDefault="00E13D21" w:rsidP="007A68CC">
            <w:pPr>
              <w:jc w:val="both"/>
            </w:pPr>
            <w:r>
              <w:t>1.27.2.1. Подпункт 10 исключить;</w:t>
            </w:r>
          </w:p>
          <w:p w:rsidR="00E13D21" w:rsidRDefault="00E13D21" w:rsidP="007A68CC">
            <w:pPr>
              <w:jc w:val="both"/>
            </w:pPr>
            <w:r>
              <w:t>1.27.2.2. Подпункт 13 изложить в следующей редакции:</w:t>
            </w:r>
          </w:p>
          <w:p w:rsidR="00E13D21" w:rsidRDefault="00E13D21" w:rsidP="007A68CC">
            <w:pPr>
              <w:jc w:val="both"/>
            </w:pPr>
            <w:r>
              <w:t>«13) для других видов разрешенного использования (кроме культовых зданий и комплексов приходского типа, часовен, модульных фельдшерск</w:t>
            </w:r>
            <w:proofErr w:type="gramStart"/>
            <w:r>
              <w:t>о-</w:t>
            </w:r>
            <w:proofErr w:type="gramEnd"/>
            <w:r>
              <w:t xml:space="preserve"> акушерских пунктов):</w:t>
            </w:r>
          </w:p>
          <w:p w:rsidR="00E13D21" w:rsidRDefault="00E13D21" w:rsidP="007A68CC">
            <w:pPr>
              <w:jc w:val="both"/>
            </w:pPr>
            <w:r>
              <w:t>минимальный процент застройки - 20%,</w:t>
            </w:r>
          </w:p>
          <w:p w:rsidR="00E13D21" w:rsidRDefault="00E13D21" w:rsidP="007A68CC">
            <w:pPr>
              <w:jc w:val="both"/>
            </w:pPr>
            <w:r>
              <w:t>максимальный процент застройки - 50%.</w:t>
            </w:r>
          </w:p>
          <w:p w:rsidR="00E13D21" w:rsidRDefault="00E13D21" w:rsidP="007A68CC">
            <w:pPr>
              <w:jc w:val="both"/>
            </w:pPr>
            <w:r>
              <w:t>Минимальный и максимальный процент застройки в границах земельного участка культовых зданий и комплексов приходского типа, часовен, модульных фельдшерско-акушерских пунктов не устанавливаются и могут быть любыми, с учетом соблюдения положений статьи 20 Правил</w:t>
            </w:r>
            <w:proofErr w:type="gramStart"/>
            <w:r>
              <w:t>.»;</w:t>
            </w:r>
            <w:proofErr w:type="gramEnd"/>
          </w:p>
          <w:p w:rsidR="00E13D21" w:rsidRDefault="00E13D21" w:rsidP="007A68CC">
            <w:pPr>
              <w:jc w:val="both"/>
            </w:pPr>
            <w:r>
              <w:t>1.27.3. Дополнить частью 4 следующего содержания:</w:t>
            </w:r>
          </w:p>
          <w:p w:rsidR="00E13D21" w:rsidRDefault="00E13D21" w:rsidP="007A68CC">
            <w:pPr>
              <w:jc w:val="both"/>
            </w:pPr>
            <w:r>
              <w:t>«4. Предельные (минимальные и (или) максимальные) размеры земельных участков, в том числе их площадь, не подлежат установлению, за исключением случаев, установленных статьей 33 Правил</w:t>
            </w:r>
            <w:proofErr w:type="gramStart"/>
            <w:r>
              <w:t>.»;</w:t>
            </w:r>
            <w:proofErr w:type="gramEnd"/>
          </w:p>
          <w:p w:rsidR="00E13D21" w:rsidRDefault="00E13D21" w:rsidP="007A68CC">
            <w:pPr>
              <w:jc w:val="both"/>
            </w:pPr>
            <w:r>
              <w:t>1.28. В статье 67:</w:t>
            </w:r>
          </w:p>
          <w:p w:rsidR="00E13D21" w:rsidRDefault="00E13D21" w:rsidP="007A68CC">
            <w:pPr>
              <w:jc w:val="both"/>
            </w:pPr>
            <w:r>
              <w:t>1.28.1. В пункте 2.4 части 2:</w:t>
            </w:r>
          </w:p>
          <w:p w:rsidR="00E13D21" w:rsidRDefault="00E13D21" w:rsidP="007A68CC">
            <w:pPr>
              <w:jc w:val="both"/>
            </w:pPr>
            <w:r>
              <w:t>1.28.1.1. Дополнить подпунктом 9 следующего содержания:</w:t>
            </w:r>
          </w:p>
          <w:p w:rsidR="00E13D21" w:rsidRDefault="00E13D21" w:rsidP="007A68CC">
            <w:pPr>
              <w:jc w:val="both"/>
            </w:pPr>
            <w:r>
              <w:t>«9) для других видов разрешенного использования (кроме культовых зданий и комплексов приходского типа, часовен):</w:t>
            </w:r>
          </w:p>
          <w:p w:rsidR="00E13D21" w:rsidRDefault="00E13D21" w:rsidP="007A68CC">
            <w:pPr>
              <w:jc w:val="both"/>
            </w:pPr>
            <w:r>
              <w:t>минимальный процент застройки - 20%,</w:t>
            </w:r>
          </w:p>
          <w:p w:rsidR="00E13D21" w:rsidRDefault="00E13D21" w:rsidP="007A68CC">
            <w:pPr>
              <w:jc w:val="both"/>
            </w:pPr>
            <w:r>
              <w:t>максимальный процент застройки - 50%.</w:t>
            </w:r>
          </w:p>
          <w:p w:rsidR="00E13D21" w:rsidRDefault="00E13D21" w:rsidP="007A68CC">
            <w:pPr>
              <w:jc w:val="both"/>
            </w:pPr>
            <w:r>
              <w:lastRenderedPageBreak/>
              <w:t>Минимальный и максимальный процент застройки в границах земельного участка культовых зданий и комплексов приходского типа, часовен не устанавливаются и могут быть любыми, с учетом соблюдения положений статьи 20 Правил</w:t>
            </w:r>
            <w:proofErr w:type="gramStart"/>
            <w:r>
              <w:t>.»;</w:t>
            </w:r>
            <w:proofErr w:type="gramEnd"/>
          </w:p>
          <w:p w:rsidR="00E13D21" w:rsidRDefault="00E13D21" w:rsidP="007A68CC">
            <w:pPr>
              <w:jc w:val="both"/>
            </w:pPr>
            <w:r>
              <w:t>1.28.1.2. Подпункты 10, 11 исключить;</w:t>
            </w:r>
          </w:p>
          <w:p w:rsidR="00E13D21" w:rsidRDefault="00E13D21" w:rsidP="007A68CC">
            <w:pPr>
              <w:jc w:val="both"/>
            </w:pPr>
            <w:r>
              <w:t>1.28.2. Дополнить частью 4 следующего содержания:</w:t>
            </w:r>
          </w:p>
          <w:p w:rsidR="00E13D21" w:rsidRDefault="00E13D21" w:rsidP="007A68CC">
            <w:pPr>
              <w:jc w:val="both"/>
            </w:pPr>
            <w:r>
              <w:t>«4. Предельные (минимальные и (или) максимальные) размеры земельных участков, в том числе их площадь, не подлежат установлению, за исключением случаев, установленных статьей 33 Правил</w:t>
            </w:r>
            <w:proofErr w:type="gramStart"/>
            <w:r>
              <w:t>.»;</w:t>
            </w:r>
            <w:proofErr w:type="gramEnd"/>
          </w:p>
          <w:p w:rsidR="00E13D21" w:rsidRDefault="00E13D21" w:rsidP="007A68CC">
            <w:pPr>
              <w:jc w:val="both"/>
            </w:pPr>
            <w:r>
              <w:t>1.29. В статье 68:</w:t>
            </w:r>
          </w:p>
          <w:p w:rsidR="00E13D21" w:rsidRDefault="00E13D21" w:rsidP="007A68CC">
            <w:pPr>
              <w:jc w:val="both"/>
            </w:pPr>
            <w:r>
              <w:t>1.29.1. В пункте 2.4 части 2:</w:t>
            </w:r>
          </w:p>
          <w:p w:rsidR="00E13D21" w:rsidRDefault="00E13D21" w:rsidP="007A68CC">
            <w:pPr>
              <w:jc w:val="both"/>
            </w:pPr>
            <w:r>
              <w:t>1.29.1.1. Подпункт 7 изложить в следующей редакции:</w:t>
            </w:r>
          </w:p>
          <w:p w:rsidR="00E13D21" w:rsidRDefault="00E13D21" w:rsidP="007A68CC">
            <w:pPr>
              <w:jc w:val="both"/>
            </w:pPr>
            <w:r>
              <w:t>«7) для других видов разрешенного использования (кроме культовых зданий и комплексов приходского типа, часовен):</w:t>
            </w:r>
          </w:p>
          <w:p w:rsidR="00E13D21" w:rsidRDefault="00E13D21" w:rsidP="007A68CC">
            <w:pPr>
              <w:jc w:val="both"/>
            </w:pPr>
            <w:r>
              <w:t>минимальный процент застройки - 20%,</w:t>
            </w:r>
          </w:p>
          <w:p w:rsidR="00E13D21" w:rsidRDefault="00E13D21" w:rsidP="007A68CC">
            <w:pPr>
              <w:jc w:val="both"/>
            </w:pPr>
            <w:r>
              <w:t>максимальный процент застройки - 50%.</w:t>
            </w:r>
          </w:p>
          <w:p w:rsidR="00E13D21" w:rsidRDefault="00E13D21" w:rsidP="007A68CC">
            <w:pPr>
              <w:jc w:val="both"/>
            </w:pPr>
            <w:r>
              <w:t>Минимальный и максимальный процент застройки в границах земельного участка культовых зданий и комплексов приходского типа, часовен не устанавливаются и могут быть любыми, с учетом соблюдения положений статьи 20 Правил</w:t>
            </w:r>
            <w:proofErr w:type="gramStart"/>
            <w:r>
              <w:t>.»;</w:t>
            </w:r>
            <w:proofErr w:type="gramEnd"/>
          </w:p>
          <w:p w:rsidR="00E13D21" w:rsidRDefault="00E13D21" w:rsidP="007A68CC">
            <w:pPr>
              <w:jc w:val="both"/>
            </w:pPr>
            <w:r>
              <w:t>1.29.1.2. Подпункт 8 исключить;</w:t>
            </w:r>
          </w:p>
          <w:p w:rsidR="00E13D21" w:rsidRDefault="00E13D21" w:rsidP="007A68CC">
            <w:pPr>
              <w:jc w:val="both"/>
            </w:pPr>
            <w:r>
              <w:t>1.29.2. Дополнить частью 4 следующего содержания:</w:t>
            </w:r>
          </w:p>
          <w:p w:rsidR="00E13D21" w:rsidRDefault="00E13D21" w:rsidP="007A68CC">
            <w:pPr>
              <w:jc w:val="both"/>
            </w:pPr>
            <w:r>
              <w:t>«4. Предельные (минимальные и (или) максимальные) размеры земельных участков, в том числе их площадь, не подлежат установлению, за исключением случаев, установленных статьей 33 Правил</w:t>
            </w:r>
            <w:proofErr w:type="gramStart"/>
            <w:r>
              <w:t>.»;</w:t>
            </w:r>
            <w:proofErr w:type="gramEnd"/>
          </w:p>
          <w:p w:rsidR="00E13D21" w:rsidRDefault="00E13D21" w:rsidP="007A68CC">
            <w:pPr>
              <w:jc w:val="both"/>
            </w:pPr>
            <w:r>
              <w:t>1.30. Статьи 69 – 75, 80, 82 – 86, 89 дополнить частью 4 следующего содержания:</w:t>
            </w:r>
          </w:p>
          <w:p w:rsidR="00E13D21" w:rsidRDefault="00E13D21" w:rsidP="007A68CC">
            <w:pPr>
              <w:jc w:val="both"/>
            </w:pPr>
            <w:r>
              <w:t>«4. Предельные (минимальные и (или) максимальные) размеры земельных участков, в том числе их площадь, не подлежат установлению, за исключением случаев, установленных статьей 33 Правил</w:t>
            </w:r>
            <w:proofErr w:type="gramStart"/>
            <w:r>
              <w:t>.»;</w:t>
            </w:r>
            <w:proofErr w:type="gramEnd"/>
          </w:p>
          <w:p w:rsidR="00E13D21" w:rsidRDefault="00E13D21" w:rsidP="007A68CC">
            <w:pPr>
              <w:jc w:val="both"/>
            </w:pPr>
            <w:r>
              <w:t xml:space="preserve">1.31. Статью 76 исключить; </w:t>
            </w:r>
          </w:p>
          <w:p w:rsidR="00E13D21" w:rsidRDefault="00E13D21" w:rsidP="007A68CC">
            <w:pPr>
              <w:jc w:val="both"/>
            </w:pPr>
            <w:r>
              <w:t>1.32. В статье 77:</w:t>
            </w:r>
          </w:p>
          <w:p w:rsidR="00E13D21" w:rsidRDefault="00E13D21" w:rsidP="007A68CC">
            <w:pPr>
              <w:jc w:val="both"/>
            </w:pPr>
            <w:r>
              <w:t>1.32.1. Пункт 2.4 части 2 изложить в следующей редакции:</w:t>
            </w:r>
          </w:p>
          <w:p w:rsidR="00E13D21" w:rsidRDefault="00E13D21" w:rsidP="007A68CC">
            <w:pPr>
              <w:jc w:val="both"/>
            </w:pPr>
            <w:r>
              <w:t>«2.4. Максимальный процент застройки в границах земельного участка, определяемый, как отношение суммарной площади земельного участка, которая может быть застроена, ко всей площади земельного участка, Правилами не устанавливается и может быть любым с учетом соблюдения положений статьи 20 Правил</w:t>
            </w:r>
            <w:proofErr w:type="gramStart"/>
            <w:r>
              <w:t>.»;</w:t>
            </w:r>
            <w:proofErr w:type="gramEnd"/>
          </w:p>
          <w:p w:rsidR="00E13D21" w:rsidRDefault="00E13D21" w:rsidP="007A68CC">
            <w:pPr>
              <w:jc w:val="both"/>
            </w:pPr>
            <w:r>
              <w:t>1.32.2. Дополнить частью 4 следующего содержания:</w:t>
            </w:r>
          </w:p>
          <w:p w:rsidR="00E13D21" w:rsidRDefault="00E13D21" w:rsidP="007A68CC">
            <w:pPr>
              <w:jc w:val="both"/>
            </w:pPr>
            <w:r>
              <w:t>«4. Предельные (минимальные и (или) максимальные) размеры земельных участков, в том числе их площадь, не подлежат установлению, за исключением случаев, установленных статьей 33 Правил</w:t>
            </w:r>
            <w:proofErr w:type="gramStart"/>
            <w:r>
              <w:t>.»;</w:t>
            </w:r>
            <w:proofErr w:type="gramEnd"/>
          </w:p>
          <w:p w:rsidR="00E13D21" w:rsidRDefault="00E13D21" w:rsidP="007A68CC">
            <w:pPr>
              <w:jc w:val="both"/>
            </w:pPr>
            <w:r>
              <w:t>1.33. В статье 78:</w:t>
            </w:r>
          </w:p>
          <w:p w:rsidR="00E13D21" w:rsidRDefault="00E13D21" w:rsidP="007A68CC">
            <w:pPr>
              <w:jc w:val="both"/>
            </w:pPr>
            <w:r>
              <w:t>1.33.1. Подпункт 1 пункта 1.1 части 1 изложить в следующей редакции:</w:t>
            </w:r>
          </w:p>
          <w:p w:rsidR="00E13D21" w:rsidRDefault="00E13D21" w:rsidP="007A68CC">
            <w:pPr>
              <w:jc w:val="both"/>
            </w:pPr>
            <w:r>
              <w:lastRenderedPageBreak/>
              <w:t>«1) городские леса</w:t>
            </w:r>
            <w:proofErr w:type="gramStart"/>
            <w:r>
              <w:t>;»</w:t>
            </w:r>
            <w:proofErr w:type="gramEnd"/>
            <w:r>
              <w:t>;</w:t>
            </w:r>
          </w:p>
          <w:p w:rsidR="00E13D21" w:rsidRDefault="00E13D21" w:rsidP="007A68CC">
            <w:pPr>
              <w:jc w:val="both"/>
            </w:pPr>
            <w:r>
              <w:t>1.33.2. Дополнить частью 4 следующего содержания:</w:t>
            </w:r>
          </w:p>
          <w:p w:rsidR="00E13D21" w:rsidRDefault="00E13D21" w:rsidP="007A68CC">
            <w:pPr>
              <w:jc w:val="both"/>
            </w:pPr>
            <w:r>
              <w:t>«4. Предельные (минимальные и (или) максимальные) размеры земельных участков, в том числе их площадь, не подлежат установлению, за исключением случаев, установленных статьей 33 Правил</w:t>
            </w:r>
            <w:proofErr w:type="gramStart"/>
            <w:r>
              <w:t>.»;</w:t>
            </w:r>
            <w:proofErr w:type="gramEnd"/>
          </w:p>
          <w:p w:rsidR="00E13D21" w:rsidRDefault="00E13D21" w:rsidP="007A68CC">
            <w:pPr>
              <w:jc w:val="both"/>
            </w:pPr>
            <w:r>
              <w:t>1.34. В статье 79:</w:t>
            </w:r>
          </w:p>
          <w:p w:rsidR="00E13D21" w:rsidRDefault="00E13D21" w:rsidP="007A68CC">
            <w:pPr>
              <w:jc w:val="both"/>
            </w:pPr>
            <w:r>
              <w:t>1.34.1. В подпункте 1 пункта 1.2 части 1 слова «(полного)» исключить;</w:t>
            </w:r>
          </w:p>
          <w:p w:rsidR="00E13D21" w:rsidRDefault="00E13D21" w:rsidP="007A68CC">
            <w:pPr>
              <w:jc w:val="both"/>
            </w:pPr>
            <w:r>
              <w:t>1.34.2. Дополнить частью 4 следующего содержания:</w:t>
            </w:r>
          </w:p>
          <w:p w:rsidR="00E13D21" w:rsidRDefault="00E13D21" w:rsidP="007A68CC">
            <w:pPr>
              <w:jc w:val="both"/>
            </w:pPr>
            <w:r>
              <w:t>«4. Предельные (минимальные и (или) максимальные) размеры земельных участков, в том числе их площадь, не подлежат установлению, за исключением случаев, установленных статьей 33 Правил</w:t>
            </w:r>
            <w:proofErr w:type="gramStart"/>
            <w:r>
              <w:t>.»;</w:t>
            </w:r>
            <w:proofErr w:type="gramEnd"/>
          </w:p>
          <w:p w:rsidR="00E13D21" w:rsidRDefault="00E13D21" w:rsidP="007A68CC">
            <w:pPr>
              <w:jc w:val="both"/>
            </w:pPr>
            <w:r>
              <w:t>1.35. Статью 81 дополнить частью 5 следующего содержания:</w:t>
            </w:r>
          </w:p>
          <w:p w:rsidR="00E13D21" w:rsidRDefault="00E13D21" w:rsidP="007A68CC">
            <w:pPr>
              <w:jc w:val="both"/>
            </w:pPr>
            <w:r>
              <w:t>«5. Предельные (минимальные и (или) максимальные) размеры земельных участков, в том числе их площадь, не подлежат установлению, за исключением случаев, установленных статьей 33 Правил</w:t>
            </w:r>
            <w:proofErr w:type="gramStart"/>
            <w:r>
              <w:t>.»;</w:t>
            </w:r>
            <w:proofErr w:type="gramEnd"/>
          </w:p>
          <w:p w:rsidR="00E13D21" w:rsidRDefault="00E13D21" w:rsidP="007A68CC">
            <w:pPr>
              <w:jc w:val="both"/>
            </w:pPr>
            <w:r>
              <w:t>1.36. В статье 87:</w:t>
            </w:r>
          </w:p>
          <w:p w:rsidR="00E13D21" w:rsidRDefault="00E13D21" w:rsidP="007A68CC">
            <w:pPr>
              <w:jc w:val="both"/>
            </w:pPr>
            <w:r>
              <w:t>1.36.1. Подпункт 2 пункта 1.1 части 1 изложить в следующей редакции:</w:t>
            </w:r>
          </w:p>
          <w:p w:rsidR="00E13D21" w:rsidRDefault="00E13D21" w:rsidP="007A68CC">
            <w:pPr>
              <w:jc w:val="both"/>
            </w:pPr>
            <w:r>
              <w:t>«2) объекты садоводческих и огороднических товариществ</w:t>
            </w:r>
            <w:proofErr w:type="gramStart"/>
            <w:r>
              <w:t>;»</w:t>
            </w:r>
            <w:proofErr w:type="gramEnd"/>
            <w:r>
              <w:t>;</w:t>
            </w:r>
          </w:p>
          <w:p w:rsidR="00E13D21" w:rsidRDefault="00E13D21" w:rsidP="007A68CC">
            <w:pPr>
              <w:jc w:val="both"/>
            </w:pPr>
            <w:r>
              <w:t>1.36.2. Дополнить частью 4 следующего содержания:</w:t>
            </w:r>
          </w:p>
          <w:p w:rsidR="00E13D21" w:rsidRDefault="00E13D21" w:rsidP="007A68CC">
            <w:pPr>
              <w:jc w:val="both"/>
            </w:pPr>
            <w:r>
              <w:t>«4. Предельные (минимальные и (или) максимальные) размеры земельных участков, в том числе их площадь, не подлежат установлению, за исключением случаев, установленных статьей 33 Правил</w:t>
            </w:r>
            <w:proofErr w:type="gramStart"/>
            <w:r>
              <w:t>.»;</w:t>
            </w:r>
            <w:proofErr w:type="gramEnd"/>
          </w:p>
          <w:p w:rsidR="00E13D21" w:rsidRDefault="00E13D21" w:rsidP="007A68CC">
            <w:pPr>
              <w:jc w:val="both"/>
            </w:pPr>
            <w:r>
              <w:t>1.37. В статье 88:</w:t>
            </w:r>
          </w:p>
          <w:p w:rsidR="00E13D21" w:rsidRDefault="00E13D21" w:rsidP="007A68CC">
            <w:pPr>
              <w:jc w:val="both"/>
            </w:pPr>
            <w:r>
              <w:t>1.37.1. Наименование статьи изложить в следующей редакции:</w:t>
            </w:r>
          </w:p>
          <w:p w:rsidR="00E13D21" w:rsidRDefault="00E13D21" w:rsidP="007A68CC">
            <w:pPr>
              <w:jc w:val="both"/>
            </w:pPr>
            <w:r>
              <w:t>«Статья 88. Градостроительный регламент территориальной зоны садоводческих и огороднических товариществ (ДС)»;</w:t>
            </w:r>
          </w:p>
          <w:p w:rsidR="00E13D21" w:rsidRDefault="00E13D21" w:rsidP="007A68CC">
            <w:pPr>
              <w:jc w:val="both"/>
            </w:pPr>
            <w:r>
              <w:t>1.37.2. В пункте 1.1 части 1:</w:t>
            </w:r>
          </w:p>
          <w:p w:rsidR="00E13D21" w:rsidRDefault="00E13D21" w:rsidP="007A68CC">
            <w:pPr>
              <w:jc w:val="both"/>
            </w:pPr>
            <w:r>
              <w:t>1.37.2.1. Подпункт 2 изложить в следующей редакции:</w:t>
            </w:r>
          </w:p>
          <w:p w:rsidR="00E13D21" w:rsidRDefault="00E13D21" w:rsidP="007A68CC">
            <w:pPr>
              <w:jc w:val="both"/>
            </w:pPr>
            <w:r>
              <w:t>«2) объекты садоводческих, огороднических товариществ;»;</w:t>
            </w:r>
          </w:p>
          <w:p w:rsidR="00E13D21" w:rsidRDefault="00E13D21" w:rsidP="007A68CC">
            <w:pPr>
              <w:jc w:val="both"/>
            </w:pPr>
            <w:r>
              <w:t>1.37.2.2. Дополнить подпунктами 12, 13 следующего содержания:</w:t>
            </w:r>
          </w:p>
          <w:p w:rsidR="00E13D21" w:rsidRDefault="00E13D21" w:rsidP="007A68CC">
            <w:pPr>
              <w:jc w:val="both"/>
            </w:pPr>
            <w:r>
              <w:t>«12) жилые дома*;</w:t>
            </w:r>
          </w:p>
          <w:p w:rsidR="00E13D21" w:rsidRDefault="00E13D21" w:rsidP="007A68CC">
            <w:pPr>
              <w:jc w:val="both"/>
            </w:pPr>
            <w:r>
              <w:t>13) садовые дома*.</w:t>
            </w:r>
          </w:p>
          <w:p w:rsidR="00E13D21" w:rsidRDefault="00E13D21" w:rsidP="007A68CC">
            <w:pPr>
              <w:jc w:val="both"/>
            </w:pPr>
            <w:r>
              <w:t>* Размещение указанных объектов возможно при условии соблюдения ограничений, установленных градостроительным законодательством</w:t>
            </w:r>
            <w:proofErr w:type="gramStart"/>
            <w:r>
              <w:t>.»;</w:t>
            </w:r>
            <w:proofErr w:type="gramEnd"/>
          </w:p>
          <w:p w:rsidR="00E13D21" w:rsidRDefault="00E13D21" w:rsidP="007A68CC">
            <w:pPr>
              <w:jc w:val="both"/>
            </w:pPr>
            <w:r>
              <w:t>1.37.3. Дополнить частью 4 следующего содержания:</w:t>
            </w:r>
          </w:p>
          <w:p w:rsidR="00E13D21" w:rsidRDefault="00E13D21" w:rsidP="007A68CC">
            <w:pPr>
              <w:jc w:val="both"/>
            </w:pPr>
            <w:r>
              <w:t>«4. Предельные (минимальные и (или) максимальные) размеры земельных участков, в том числе их площадь, не подлежат установлению, за исключением случаев, установленных статьей 33 Правил</w:t>
            </w:r>
            <w:proofErr w:type="gramStart"/>
            <w:r>
              <w:t>.»;</w:t>
            </w:r>
            <w:proofErr w:type="gramEnd"/>
          </w:p>
          <w:p w:rsidR="00E13D21" w:rsidRDefault="00E13D21" w:rsidP="007A68CC">
            <w:pPr>
              <w:jc w:val="both"/>
            </w:pPr>
            <w:r>
              <w:t>1.38. В статье 90:</w:t>
            </w:r>
          </w:p>
          <w:p w:rsidR="00E13D21" w:rsidRDefault="00E13D21" w:rsidP="007A68CC">
            <w:pPr>
              <w:jc w:val="both"/>
            </w:pPr>
            <w:r>
              <w:t>1.38.1. В подпункте 3 пункта 3.1 части 3 слова «</w:t>
            </w:r>
            <w:proofErr w:type="gramStart"/>
            <w:r>
              <w:t>дачных</w:t>
            </w:r>
            <w:proofErr w:type="gramEnd"/>
            <w:r>
              <w:t xml:space="preserve"> и» исключить;</w:t>
            </w:r>
          </w:p>
          <w:p w:rsidR="00E13D21" w:rsidRDefault="00E13D21" w:rsidP="007A68CC">
            <w:pPr>
              <w:jc w:val="both"/>
            </w:pPr>
            <w:r>
              <w:t>1.38.2. В части 10:</w:t>
            </w:r>
          </w:p>
          <w:p w:rsidR="00E13D21" w:rsidRDefault="00E13D21" w:rsidP="007A68CC">
            <w:pPr>
              <w:jc w:val="both"/>
            </w:pPr>
            <w:r>
              <w:lastRenderedPageBreak/>
              <w:t>1.38.2.1. В пункте 10.2 слова «предусмотренных 8 Правил» заменить словами «предусмотренных пунктом 8 Правил»;</w:t>
            </w:r>
          </w:p>
          <w:p w:rsidR="00E13D21" w:rsidRDefault="00E13D21" w:rsidP="007A68CC">
            <w:pPr>
              <w:jc w:val="both"/>
            </w:pPr>
            <w:r>
              <w:t>1.38.2.2. Подпункт «а» пункта 10.4 изложить в следующей редакции:</w:t>
            </w:r>
          </w:p>
          <w:p w:rsidR="00E13D21" w:rsidRPr="00BC72EE" w:rsidRDefault="00E13D21" w:rsidP="007A68CC">
            <w:pPr>
              <w:suppressAutoHyphens w:val="0"/>
              <w:jc w:val="both"/>
              <w:rPr>
                <w:rFonts w:eastAsia="Calibri"/>
                <w:szCs w:val="28"/>
                <w:lang w:eastAsia="en-US"/>
              </w:rPr>
            </w:pPr>
            <w:r>
              <w:t>«а) размещать детские и спортивные площадки, стадионы, рынки, торговые точки, полевые станы, загоны для скота, гаражи и стоянки всех видов машин и механизмов, садовые и огородные земельные участки, объекты садоводческих и огороднических некоммерческих товариществ, объекты жилищного строительства, в том числе индивидуального (в охранных зонах воздушных линий электропередачи)</w:t>
            </w:r>
            <w:proofErr w:type="gramStart"/>
            <w:r>
              <w:t>;»</w:t>
            </w:r>
            <w:proofErr w:type="gramEnd"/>
            <w:r>
              <w:t>.</w:t>
            </w:r>
          </w:p>
        </w:tc>
      </w:tr>
      <w:tr w:rsidR="004B3FBA" w:rsidRPr="00253310" w:rsidTr="004E11DD">
        <w:trPr>
          <w:trHeight w:val="429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4B3FBA" w:rsidRPr="00D6762B" w:rsidRDefault="004B3FBA" w:rsidP="007A68CC">
            <w:pPr>
              <w:jc w:val="both"/>
            </w:pPr>
            <w:r>
              <w:lastRenderedPageBreak/>
              <w:t xml:space="preserve">2. </w:t>
            </w:r>
            <w:proofErr w:type="spellStart"/>
            <w:r>
              <w:t>Владыкин</w:t>
            </w:r>
            <w:proofErr w:type="spellEnd"/>
            <w:r>
              <w:t xml:space="preserve"> А.Г.</w:t>
            </w:r>
          </w:p>
        </w:tc>
        <w:tc>
          <w:tcPr>
            <w:tcW w:w="11482" w:type="dxa"/>
            <w:tcBorders>
              <w:top w:val="single" w:sz="4" w:space="0" w:color="auto"/>
              <w:bottom w:val="single" w:sz="4" w:space="0" w:color="auto"/>
            </w:tcBorders>
          </w:tcPr>
          <w:p w:rsidR="004B3FBA" w:rsidRPr="00D20C1D" w:rsidRDefault="004B3FBA" w:rsidP="007A68CC">
            <w:pPr>
              <w:suppressAutoHyphens w:val="0"/>
              <w:jc w:val="both"/>
              <w:rPr>
                <w:rFonts w:eastAsia="Calibri"/>
                <w:color w:val="000000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Cs w:val="28"/>
                <w:lang w:eastAsia="en-US"/>
              </w:rPr>
              <w:t xml:space="preserve">Определить территориальную зону </w:t>
            </w:r>
            <w:r w:rsidRPr="00252C78">
              <w:rPr>
                <w:rFonts w:eastAsia="Calibri"/>
                <w:szCs w:val="28"/>
                <w:lang w:eastAsia="en-US"/>
              </w:rPr>
              <w:t>застройки инд</w:t>
            </w:r>
            <w:r>
              <w:rPr>
                <w:rFonts w:eastAsia="Calibri"/>
                <w:szCs w:val="28"/>
                <w:lang w:eastAsia="en-US"/>
              </w:rPr>
              <w:t xml:space="preserve">ивидуальными жилыми домами (Ж.4) в отношении </w:t>
            </w:r>
            <w:r>
              <w:rPr>
                <w:rFonts w:eastAsia="Calibri"/>
                <w:color w:val="000000"/>
                <w:szCs w:val="28"/>
                <w:lang w:eastAsia="en-US"/>
              </w:rPr>
              <w:t xml:space="preserve">земельного участка по адресу: город Барнаул, </w:t>
            </w:r>
            <w:r w:rsidRPr="000C5189">
              <w:rPr>
                <w:rFonts w:eastAsia="Calibri"/>
                <w:szCs w:val="28"/>
                <w:lang w:eastAsia="en-US"/>
              </w:rPr>
              <w:t>поселок Казенная Заимка, улица Дуброва, 32</w:t>
            </w:r>
            <w:r>
              <w:rPr>
                <w:rFonts w:eastAsia="Calibri"/>
                <w:szCs w:val="28"/>
                <w:lang w:eastAsia="en-US"/>
              </w:rPr>
              <w:t xml:space="preserve"> </w:t>
            </w:r>
          </w:p>
        </w:tc>
      </w:tr>
      <w:tr w:rsidR="004B3FBA" w:rsidRPr="00253310" w:rsidTr="004E11DD">
        <w:trPr>
          <w:trHeight w:val="429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4B3FBA" w:rsidRDefault="004B3FBA" w:rsidP="007A68CC">
            <w:pPr>
              <w:jc w:val="both"/>
            </w:pPr>
            <w:r>
              <w:t>3. Демин В.И.</w:t>
            </w:r>
          </w:p>
        </w:tc>
        <w:tc>
          <w:tcPr>
            <w:tcW w:w="11482" w:type="dxa"/>
            <w:tcBorders>
              <w:top w:val="single" w:sz="4" w:space="0" w:color="auto"/>
              <w:bottom w:val="single" w:sz="4" w:space="0" w:color="auto"/>
            </w:tcBorders>
          </w:tcPr>
          <w:p w:rsidR="004B3FBA" w:rsidRDefault="004B3FBA" w:rsidP="007A68CC">
            <w:pPr>
              <w:suppressAutoHyphens w:val="0"/>
              <w:jc w:val="both"/>
              <w:rPr>
                <w:rFonts w:eastAsia="Calibri"/>
                <w:color w:val="000000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Cs w:val="28"/>
                <w:lang w:eastAsia="en-US"/>
              </w:rPr>
              <w:t xml:space="preserve">Определить территориальную зону </w:t>
            </w:r>
            <w:r w:rsidRPr="000C5189">
              <w:rPr>
                <w:rFonts w:eastAsia="Calibri"/>
                <w:szCs w:val="28"/>
                <w:lang w:eastAsia="en-US"/>
              </w:rPr>
              <w:t>застройки многоэтажными жилыми домами (Ж.1)</w:t>
            </w:r>
            <w:r>
              <w:rPr>
                <w:rFonts w:eastAsia="Calibri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color w:val="000000"/>
                <w:szCs w:val="28"/>
                <w:lang w:eastAsia="en-US"/>
              </w:rPr>
              <w:t xml:space="preserve">в отношении земельного участка по адресу: </w:t>
            </w:r>
            <w:r w:rsidRPr="000C5189">
              <w:rPr>
                <w:rFonts w:eastAsia="Calibri"/>
                <w:szCs w:val="28"/>
                <w:lang w:eastAsia="en-US"/>
              </w:rPr>
              <w:t>город Барна</w:t>
            </w:r>
            <w:r>
              <w:rPr>
                <w:rFonts w:eastAsia="Calibri"/>
                <w:szCs w:val="28"/>
                <w:lang w:eastAsia="en-US"/>
              </w:rPr>
              <w:t>у</w:t>
            </w:r>
            <w:r w:rsidRPr="000C5189">
              <w:rPr>
                <w:rFonts w:eastAsia="Calibri"/>
                <w:szCs w:val="28"/>
                <w:lang w:eastAsia="en-US"/>
              </w:rPr>
              <w:t>л, улица Чернышевского, 273</w:t>
            </w:r>
            <w:r>
              <w:rPr>
                <w:rFonts w:eastAsia="Calibri"/>
                <w:szCs w:val="28"/>
                <w:lang w:eastAsia="en-US"/>
              </w:rPr>
              <w:t xml:space="preserve"> в связи с переносом красной линии </w:t>
            </w:r>
          </w:p>
        </w:tc>
      </w:tr>
      <w:tr w:rsidR="004B3FBA" w:rsidRPr="00253310" w:rsidTr="004E11DD">
        <w:trPr>
          <w:trHeight w:val="429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4B3FBA" w:rsidRDefault="004B3FBA" w:rsidP="007A68CC">
            <w:pPr>
              <w:jc w:val="both"/>
            </w:pPr>
            <w:r>
              <w:t xml:space="preserve">4. </w:t>
            </w:r>
            <w:proofErr w:type="spellStart"/>
            <w:r>
              <w:t>Луханин</w:t>
            </w:r>
            <w:proofErr w:type="spellEnd"/>
            <w:r>
              <w:t xml:space="preserve"> Е.В.</w:t>
            </w:r>
          </w:p>
        </w:tc>
        <w:tc>
          <w:tcPr>
            <w:tcW w:w="11482" w:type="dxa"/>
            <w:tcBorders>
              <w:top w:val="single" w:sz="4" w:space="0" w:color="auto"/>
              <w:bottom w:val="single" w:sz="4" w:space="0" w:color="auto"/>
            </w:tcBorders>
          </w:tcPr>
          <w:p w:rsidR="004B3FBA" w:rsidRPr="00D20C1D" w:rsidRDefault="004B3FBA" w:rsidP="007A68CC">
            <w:pPr>
              <w:suppressAutoHyphens w:val="0"/>
              <w:jc w:val="both"/>
              <w:rPr>
                <w:rFonts w:eastAsia="Calibri"/>
                <w:color w:val="000000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Cs w:val="28"/>
                <w:lang w:eastAsia="en-US"/>
              </w:rPr>
              <w:t>Определить общественно-деловую</w:t>
            </w:r>
            <w:r w:rsidRPr="002E7134">
              <w:rPr>
                <w:rFonts w:eastAsia="Calibri"/>
                <w:color w:val="000000"/>
                <w:szCs w:val="28"/>
                <w:lang w:eastAsia="en-US"/>
              </w:rPr>
              <w:t xml:space="preserve"> территориальн</w:t>
            </w:r>
            <w:r>
              <w:rPr>
                <w:rFonts w:eastAsia="Calibri"/>
                <w:color w:val="000000"/>
                <w:szCs w:val="28"/>
                <w:lang w:eastAsia="en-US"/>
              </w:rPr>
              <w:t>ую</w:t>
            </w:r>
            <w:r w:rsidRPr="002E7134">
              <w:rPr>
                <w:rFonts w:eastAsia="Calibri"/>
                <w:color w:val="000000"/>
                <w:szCs w:val="28"/>
                <w:lang w:eastAsia="en-US"/>
              </w:rPr>
              <w:t xml:space="preserve"> зон</w:t>
            </w:r>
            <w:r>
              <w:rPr>
                <w:rFonts w:eastAsia="Calibri"/>
                <w:color w:val="000000"/>
                <w:szCs w:val="28"/>
                <w:lang w:eastAsia="en-US"/>
              </w:rPr>
              <w:t>у</w:t>
            </w:r>
            <w:r w:rsidRPr="002E7134">
              <w:rPr>
                <w:rFonts w:eastAsia="Calibri"/>
                <w:color w:val="000000"/>
                <w:szCs w:val="28"/>
                <w:lang w:eastAsia="en-US"/>
              </w:rPr>
              <w:t xml:space="preserve"> (ОД)</w:t>
            </w:r>
            <w:r>
              <w:rPr>
                <w:rFonts w:eastAsia="Calibri"/>
                <w:color w:val="000000"/>
                <w:szCs w:val="28"/>
                <w:lang w:eastAsia="en-US"/>
              </w:rPr>
              <w:t xml:space="preserve"> в отношении земельного участка по адресу: </w:t>
            </w:r>
            <w:r w:rsidRPr="000C5189">
              <w:rPr>
                <w:rFonts w:eastAsia="Calibri"/>
                <w:szCs w:val="28"/>
                <w:lang w:eastAsia="en-US"/>
              </w:rPr>
              <w:t>город Барна</w:t>
            </w:r>
            <w:r>
              <w:rPr>
                <w:rFonts w:eastAsia="Calibri"/>
                <w:szCs w:val="28"/>
                <w:lang w:eastAsia="en-US"/>
              </w:rPr>
              <w:t>у</w:t>
            </w:r>
            <w:r w:rsidRPr="000C5189">
              <w:rPr>
                <w:rFonts w:eastAsia="Calibri"/>
                <w:szCs w:val="28"/>
                <w:lang w:eastAsia="en-US"/>
              </w:rPr>
              <w:t xml:space="preserve">л, </w:t>
            </w:r>
            <w:r w:rsidRPr="00D20C1D">
              <w:rPr>
                <w:rFonts w:eastAsia="Calibri"/>
                <w:szCs w:val="28"/>
                <w:lang w:eastAsia="en-US"/>
              </w:rPr>
              <w:t>поселок Пригородный, улица Сосновая, 1а</w:t>
            </w:r>
            <w:r>
              <w:rPr>
                <w:rFonts w:eastAsia="Calibri"/>
                <w:szCs w:val="28"/>
                <w:lang w:eastAsia="en-US"/>
              </w:rPr>
              <w:t xml:space="preserve"> в связи с переносом красной линии </w:t>
            </w:r>
          </w:p>
        </w:tc>
      </w:tr>
      <w:tr w:rsidR="004B3FBA" w:rsidRPr="00253310" w:rsidTr="004E11DD">
        <w:trPr>
          <w:trHeight w:val="429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4B3FBA" w:rsidRDefault="004B3FBA" w:rsidP="007A68CC">
            <w:pPr>
              <w:jc w:val="both"/>
            </w:pPr>
            <w:r>
              <w:t xml:space="preserve">5. ООО «Кондитерская фирма «Алтай» </w:t>
            </w:r>
          </w:p>
        </w:tc>
        <w:tc>
          <w:tcPr>
            <w:tcW w:w="11482" w:type="dxa"/>
            <w:tcBorders>
              <w:top w:val="single" w:sz="4" w:space="0" w:color="auto"/>
              <w:bottom w:val="single" w:sz="4" w:space="0" w:color="auto"/>
            </w:tcBorders>
          </w:tcPr>
          <w:p w:rsidR="004B3FBA" w:rsidRPr="00D20C1D" w:rsidRDefault="004B3FBA" w:rsidP="007A68CC">
            <w:pPr>
              <w:suppressAutoHyphens w:val="0"/>
              <w:jc w:val="both"/>
              <w:rPr>
                <w:rFonts w:eastAsia="Calibri"/>
                <w:color w:val="000000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Cs w:val="28"/>
                <w:lang w:eastAsia="en-US"/>
              </w:rPr>
              <w:t xml:space="preserve">Определить </w:t>
            </w:r>
            <w:r w:rsidRPr="00D20C1D">
              <w:rPr>
                <w:rFonts w:eastAsia="Calibri"/>
                <w:color w:val="000000"/>
                <w:szCs w:val="28"/>
                <w:lang w:eastAsia="en-US"/>
              </w:rPr>
              <w:t>территориальную зону производственных и коммунально-складских объектов IV класса опасности по санитарной классификации (П.4)</w:t>
            </w:r>
            <w:r>
              <w:rPr>
                <w:rFonts w:eastAsia="Calibri"/>
                <w:color w:val="000000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Cs w:val="28"/>
                <w:lang w:eastAsia="en-US"/>
              </w:rPr>
              <w:t>в отношении т</w:t>
            </w:r>
            <w:r w:rsidRPr="00875D7F">
              <w:rPr>
                <w:rFonts w:eastAsia="Calibri"/>
                <w:szCs w:val="28"/>
                <w:lang w:eastAsia="en-US"/>
              </w:rPr>
              <w:t>ерритори</w:t>
            </w:r>
            <w:r>
              <w:rPr>
                <w:rFonts w:eastAsia="Calibri"/>
                <w:szCs w:val="28"/>
                <w:lang w:eastAsia="en-US"/>
              </w:rPr>
              <w:t>и</w:t>
            </w:r>
            <w:r w:rsidRPr="00875D7F">
              <w:rPr>
                <w:rFonts w:eastAsia="Calibri"/>
                <w:szCs w:val="28"/>
                <w:lang w:eastAsia="en-US"/>
              </w:rPr>
              <w:t>, расположенн</w:t>
            </w:r>
            <w:r>
              <w:rPr>
                <w:rFonts w:eastAsia="Calibri"/>
                <w:szCs w:val="28"/>
                <w:lang w:eastAsia="en-US"/>
              </w:rPr>
              <w:t>ой</w:t>
            </w:r>
            <w:r w:rsidRPr="00875D7F">
              <w:rPr>
                <w:rFonts w:eastAsia="Calibri"/>
                <w:szCs w:val="28"/>
                <w:lang w:eastAsia="en-US"/>
              </w:rPr>
              <w:t xml:space="preserve"> в границах кадастрового квартала 22:63:030137, </w:t>
            </w:r>
            <w:proofErr w:type="gramStart"/>
            <w:r w:rsidRPr="00875D7F">
              <w:rPr>
                <w:rFonts w:eastAsia="Calibri"/>
                <w:szCs w:val="28"/>
                <w:lang w:eastAsia="en-US"/>
              </w:rPr>
              <w:t>прилегающая</w:t>
            </w:r>
            <w:proofErr w:type="gramEnd"/>
            <w:r w:rsidRPr="00875D7F">
              <w:rPr>
                <w:rFonts w:eastAsia="Calibri"/>
                <w:szCs w:val="28"/>
                <w:lang w:eastAsia="en-US"/>
              </w:rPr>
              <w:t xml:space="preserve"> к земельным участкам по адресам: г</w:t>
            </w:r>
            <w:r>
              <w:rPr>
                <w:rFonts w:eastAsia="Calibri"/>
                <w:szCs w:val="28"/>
                <w:lang w:eastAsia="en-US"/>
              </w:rPr>
              <w:t xml:space="preserve">ород </w:t>
            </w:r>
            <w:r w:rsidRPr="00875D7F">
              <w:rPr>
                <w:rFonts w:eastAsia="Calibri"/>
                <w:szCs w:val="28"/>
                <w:lang w:eastAsia="en-US"/>
              </w:rPr>
              <w:t xml:space="preserve">Барнаул, </w:t>
            </w:r>
            <w:r>
              <w:rPr>
                <w:rFonts w:eastAsia="Calibri"/>
                <w:szCs w:val="28"/>
                <w:lang w:eastAsia="en-US"/>
              </w:rPr>
              <w:t>тракт</w:t>
            </w:r>
            <w:r w:rsidRPr="00875D7F">
              <w:rPr>
                <w:rFonts w:eastAsia="Calibri"/>
                <w:szCs w:val="28"/>
                <w:lang w:eastAsia="en-US"/>
              </w:rPr>
              <w:t xml:space="preserve"> Павловский, 58а, 58д, 58к</w:t>
            </w:r>
            <w:r>
              <w:rPr>
                <w:rFonts w:eastAsia="Calibri"/>
                <w:color w:val="000000"/>
                <w:szCs w:val="28"/>
                <w:lang w:eastAsia="en-US"/>
              </w:rPr>
              <w:t xml:space="preserve"> в связи с переносом красной линии </w:t>
            </w:r>
          </w:p>
        </w:tc>
      </w:tr>
      <w:tr w:rsidR="004B3FBA" w:rsidRPr="00253310" w:rsidTr="004E11DD">
        <w:trPr>
          <w:trHeight w:val="429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4B3FBA" w:rsidRDefault="004B3FBA" w:rsidP="007A68CC">
            <w:pPr>
              <w:jc w:val="both"/>
            </w:pPr>
            <w:r>
              <w:t>6. ООО «СЗ «Смарт»</w:t>
            </w:r>
          </w:p>
        </w:tc>
        <w:tc>
          <w:tcPr>
            <w:tcW w:w="11482" w:type="dxa"/>
            <w:tcBorders>
              <w:top w:val="single" w:sz="4" w:space="0" w:color="auto"/>
              <w:bottom w:val="single" w:sz="4" w:space="0" w:color="auto"/>
            </w:tcBorders>
          </w:tcPr>
          <w:p w:rsidR="004B3FBA" w:rsidRDefault="004B3FBA" w:rsidP="007A68CC">
            <w:pPr>
              <w:suppressAutoHyphens w:val="0"/>
              <w:jc w:val="both"/>
              <w:rPr>
                <w:rFonts w:eastAsia="Calibri"/>
                <w:color w:val="000000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Cs w:val="28"/>
                <w:lang w:eastAsia="en-US"/>
              </w:rPr>
              <w:t xml:space="preserve">Определить </w:t>
            </w:r>
            <w:r w:rsidRPr="000A4AEE">
              <w:rPr>
                <w:rFonts w:eastAsia="Calibri"/>
                <w:color w:val="000000"/>
                <w:szCs w:val="28"/>
                <w:lang w:eastAsia="en-US"/>
              </w:rPr>
              <w:t>общественно-жилую территориальную зону (ОЖ)</w:t>
            </w:r>
            <w:r>
              <w:rPr>
                <w:rFonts w:eastAsia="Calibri"/>
                <w:color w:val="000000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Cs w:val="28"/>
                <w:lang w:eastAsia="en-US"/>
              </w:rPr>
              <w:t xml:space="preserve">в границах </w:t>
            </w:r>
            <w:r w:rsidRPr="006C726E">
              <w:rPr>
                <w:rFonts w:eastAsia="Calibri"/>
                <w:szCs w:val="28"/>
                <w:lang w:eastAsia="en-US"/>
              </w:rPr>
              <w:t xml:space="preserve">улиц </w:t>
            </w:r>
            <w:proofErr w:type="gramStart"/>
            <w:r w:rsidRPr="006C726E">
              <w:rPr>
                <w:rFonts w:eastAsia="Calibri"/>
                <w:szCs w:val="28"/>
                <w:lang w:eastAsia="en-US"/>
              </w:rPr>
              <w:t>Молодежная</w:t>
            </w:r>
            <w:proofErr w:type="gramEnd"/>
            <w:r w:rsidRPr="006C726E">
              <w:rPr>
                <w:rFonts w:eastAsia="Calibri"/>
                <w:szCs w:val="28"/>
                <w:lang w:eastAsia="en-US"/>
              </w:rPr>
              <w:t xml:space="preserve">, Челюскинцев, проспекта Строителей и переулка </w:t>
            </w:r>
            <w:proofErr w:type="spellStart"/>
            <w:r w:rsidRPr="006C726E">
              <w:rPr>
                <w:rFonts w:eastAsia="Calibri"/>
                <w:szCs w:val="28"/>
                <w:lang w:eastAsia="en-US"/>
              </w:rPr>
              <w:t>Ядринцева</w:t>
            </w:r>
            <w:proofErr w:type="spellEnd"/>
            <w:r>
              <w:rPr>
                <w:rFonts w:eastAsia="Calibri"/>
                <w:szCs w:val="28"/>
                <w:lang w:eastAsia="en-US"/>
              </w:rPr>
              <w:t xml:space="preserve"> в целях размещения объектов капитального строительства </w:t>
            </w:r>
          </w:p>
        </w:tc>
      </w:tr>
      <w:tr w:rsidR="004B3FBA" w:rsidRPr="00253310" w:rsidTr="004E11DD">
        <w:trPr>
          <w:trHeight w:val="429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4B3FBA" w:rsidRPr="000A4AEE" w:rsidRDefault="004B3FBA" w:rsidP="007A68CC">
            <w:pPr>
              <w:jc w:val="both"/>
              <w:rPr>
                <w:color w:val="FF0000"/>
              </w:rPr>
            </w:pPr>
            <w:r>
              <w:t xml:space="preserve">7. </w:t>
            </w:r>
            <w:r w:rsidRPr="003A7176">
              <w:t>ООО «</w:t>
            </w:r>
            <w:proofErr w:type="spellStart"/>
            <w:r w:rsidRPr="003A7176">
              <w:t>Кипринский</w:t>
            </w:r>
            <w:proofErr w:type="spellEnd"/>
            <w:r w:rsidRPr="003A7176">
              <w:t xml:space="preserve"> молочный завод» </w:t>
            </w:r>
          </w:p>
        </w:tc>
        <w:tc>
          <w:tcPr>
            <w:tcW w:w="11482" w:type="dxa"/>
            <w:tcBorders>
              <w:top w:val="single" w:sz="4" w:space="0" w:color="auto"/>
              <w:bottom w:val="single" w:sz="4" w:space="0" w:color="auto"/>
            </w:tcBorders>
          </w:tcPr>
          <w:p w:rsidR="004B3FBA" w:rsidRPr="000A4AEE" w:rsidRDefault="004B3FBA" w:rsidP="007A68CC">
            <w:pPr>
              <w:suppressAutoHyphens w:val="0"/>
              <w:jc w:val="both"/>
              <w:rPr>
                <w:rFonts w:eastAsia="Calibri"/>
                <w:color w:val="FF0000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О</w:t>
            </w:r>
            <w:r w:rsidRPr="003A7176">
              <w:rPr>
                <w:rFonts w:eastAsia="Calibri"/>
                <w:szCs w:val="28"/>
                <w:lang w:eastAsia="en-US"/>
              </w:rPr>
              <w:t xml:space="preserve">пределить территориальную зону производственных и коммунально-складских объектов IV класса опасности </w:t>
            </w:r>
            <w:r>
              <w:rPr>
                <w:rFonts w:eastAsia="Calibri"/>
                <w:szCs w:val="28"/>
                <w:lang w:eastAsia="en-US"/>
              </w:rPr>
              <w:t xml:space="preserve">   </w:t>
            </w:r>
            <w:r w:rsidRPr="003A7176">
              <w:rPr>
                <w:rFonts w:eastAsia="Calibri"/>
                <w:szCs w:val="28"/>
                <w:lang w:eastAsia="en-US"/>
              </w:rPr>
              <w:t xml:space="preserve">по санитарной классификации (П.4) в отношении земельного участка по адресу: город Барнаул, улица Хлебозаводская, 10а с целью дальнейшей реализации проекта «Строительство и модернизация предприятия Барнаульская </w:t>
            </w:r>
            <w:proofErr w:type="spellStart"/>
            <w:r w:rsidRPr="003A7176">
              <w:rPr>
                <w:rFonts w:eastAsia="Calibri"/>
                <w:szCs w:val="28"/>
                <w:lang w:eastAsia="en-US"/>
              </w:rPr>
              <w:t>биофабрика</w:t>
            </w:r>
            <w:proofErr w:type="spellEnd"/>
            <w:r w:rsidRPr="003A7176">
              <w:rPr>
                <w:rFonts w:eastAsia="Calibri"/>
                <w:szCs w:val="28"/>
                <w:lang w:eastAsia="en-US"/>
              </w:rPr>
              <w:t xml:space="preserve"> – производство заквасочных культур для молочной промышленности» </w:t>
            </w:r>
          </w:p>
        </w:tc>
      </w:tr>
      <w:tr w:rsidR="004B3FBA" w:rsidRPr="00253310" w:rsidTr="004E11DD">
        <w:trPr>
          <w:trHeight w:val="429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4B3FBA" w:rsidRPr="00D6762B" w:rsidRDefault="004B3FBA" w:rsidP="007A68CC">
            <w:pPr>
              <w:jc w:val="both"/>
            </w:pPr>
            <w:r>
              <w:t>8. Дьяков А.К.</w:t>
            </w:r>
          </w:p>
        </w:tc>
        <w:tc>
          <w:tcPr>
            <w:tcW w:w="11482" w:type="dxa"/>
            <w:tcBorders>
              <w:top w:val="single" w:sz="4" w:space="0" w:color="auto"/>
              <w:bottom w:val="single" w:sz="4" w:space="0" w:color="auto"/>
            </w:tcBorders>
          </w:tcPr>
          <w:p w:rsidR="004B3FBA" w:rsidRPr="000A4AEE" w:rsidRDefault="004B3FBA" w:rsidP="007A68CC">
            <w:pPr>
              <w:jc w:val="both"/>
              <w:rPr>
                <w:rFonts w:eastAsia="Calibri"/>
                <w:color w:val="000000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Cs w:val="28"/>
                <w:lang w:eastAsia="en-US"/>
              </w:rPr>
              <w:t xml:space="preserve">Определить территориальную зону </w:t>
            </w:r>
            <w:r w:rsidRPr="00B1306C">
              <w:rPr>
                <w:rFonts w:eastAsia="Calibri"/>
                <w:szCs w:val="28"/>
                <w:lang w:eastAsia="en-US"/>
              </w:rPr>
              <w:t>застройки индивидуальными жилыми домами (Ж.4)</w:t>
            </w:r>
            <w:r>
              <w:rPr>
                <w:rFonts w:eastAsia="Calibri"/>
                <w:szCs w:val="28"/>
                <w:lang w:eastAsia="en-US"/>
              </w:rPr>
              <w:t xml:space="preserve"> в соответствии с решением Алтайского краевого суда от 11.02.2019 по делу №3а-142/2019</w:t>
            </w:r>
            <w:r>
              <w:rPr>
                <w:rFonts w:eastAsia="Calibri"/>
                <w:color w:val="000000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Cs w:val="28"/>
                <w:lang w:eastAsia="en-US"/>
              </w:rPr>
              <w:t xml:space="preserve">в отношении земельного участка по адресу: город Барнаул, улица </w:t>
            </w:r>
            <w:proofErr w:type="spellStart"/>
            <w:r>
              <w:rPr>
                <w:rFonts w:eastAsia="Calibri"/>
                <w:szCs w:val="28"/>
                <w:lang w:eastAsia="en-US"/>
              </w:rPr>
              <w:t>Власихинская</w:t>
            </w:r>
            <w:proofErr w:type="spellEnd"/>
            <w:r>
              <w:rPr>
                <w:rFonts w:eastAsia="Calibri"/>
                <w:szCs w:val="28"/>
                <w:lang w:eastAsia="en-US"/>
              </w:rPr>
              <w:t xml:space="preserve"> 67а/497</w:t>
            </w:r>
          </w:p>
        </w:tc>
      </w:tr>
      <w:tr w:rsidR="004B3FBA" w:rsidRPr="00253310" w:rsidTr="004E11DD">
        <w:trPr>
          <w:trHeight w:val="429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4B3FBA" w:rsidRPr="00D6762B" w:rsidRDefault="004B3FBA" w:rsidP="007A68CC">
            <w:pPr>
              <w:jc w:val="both"/>
            </w:pPr>
            <w:r>
              <w:t>9. Чернова Л.М.</w:t>
            </w:r>
          </w:p>
        </w:tc>
        <w:tc>
          <w:tcPr>
            <w:tcW w:w="11482" w:type="dxa"/>
            <w:tcBorders>
              <w:top w:val="single" w:sz="4" w:space="0" w:color="auto"/>
              <w:bottom w:val="single" w:sz="4" w:space="0" w:color="auto"/>
            </w:tcBorders>
          </w:tcPr>
          <w:p w:rsidR="004B3FBA" w:rsidRPr="00E6794C" w:rsidRDefault="004B3FBA" w:rsidP="007A68CC">
            <w:pPr>
              <w:jc w:val="both"/>
            </w:pPr>
            <w:r>
              <w:t xml:space="preserve">Определить территориальную зону </w:t>
            </w:r>
            <w:r w:rsidRPr="00875D7F">
              <w:rPr>
                <w:rFonts w:eastAsia="Calibri"/>
                <w:szCs w:val="28"/>
                <w:lang w:eastAsia="en-US"/>
              </w:rPr>
              <w:t>городских парков, садов, скверов (Р.1)</w:t>
            </w:r>
            <w:r>
              <w:t xml:space="preserve"> </w:t>
            </w:r>
            <w:r>
              <w:rPr>
                <w:rFonts w:eastAsia="Calibri"/>
                <w:szCs w:val="28"/>
                <w:lang w:eastAsia="en-US"/>
              </w:rPr>
              <w:t xml:space="preserve">в соответствии с решением Алтайского краевого суда от 29.09.2017 по делу №3а-823/2017 </w:t>
            </w:r>
            <w:r>
              <w:t xml:space="preserve">в отношении земельного участка по адресу: город Барнаул, тракт Павловский, 171 </w:t>
            </w:r>
          </w:p>
        </w:tc>
      </w:tr>
      <w:tr w:rsidR="004B3FBA" w:rsidRPr="00253310" w:rsidTr="004E11DD">
        <w:trPr>
          <w:trHeight w:val="429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4B3FBA" w:rsidRPr="00D6762B" w:rsidRDefault="004B3FBA" w:rsidP="007A68CC">
            <w:pPr>
              <w:jc w:val="both"/>
            </w:pPr>
            <w:r>
              <w:t xml:space="preserve">10. </w:t>
            </w:r>
            <w:proofErr w:type="spellStart"/>
            <w:r w:rsidRPr="00646ADA">
              <w:t>Блошкина</w:t>
            </w:r>
            <w:proofErr w:type="spellEnd"/>
            <w:r w:rsidRPr="00646ADA">
              <w:t xml:space="preserve"> Н.С.</w:t>
            </w:r>
          </w:p>
        </w:tc>
        <w:tc>
          <w:tcPr>
            <w:tcW w:w="11482" w:type="dxa"/>
            <w:tcBorders>
              <w:top w:val="single" w:sz="4" w:space="0" w:color="auto"/>
              <w:bottom w:val="single" w:sz="4" w:space="0" w:color="auto"/>
            </w:tcBorders>
          </w:tcPr>
          <w:p w:rsidR="004B3FBA" w:rsidRPr="00E6794C" w:rsidRDefault="004B3FBA" w:rsidP="007A68CC">
            <w:pPr>
              <w:jc w:val="both"/>
            </w:pPr>
            <w:r>
              <w:t xml:space="preserve">Изменить территориальную зону земельного участка по адресу: город Барнаул, СНТ им. Мичурина, участок №230, кадастровый номер 22:63:030435:121, с зоны садоводческих, огороднических и дачных хозяйств (ДС) на зону застройки индивидуальными жилыми домами (Ж.4) </w:t>
            </w:r>
            <w:r>
              <w:rPr>
                <w:rFonts w:eastAsia="Calibri"/>
                <w:szCs w:val="28"/>
                <w:lang w:eastAsia="en-US"/>
              </w:rPr>
              <w:t>(комиссией рекомендовано отклонить предложение по причине</w:t>
            </w:r>
            <w:r>
              <w:t xml:space="preserve"> нарушения Градостроительного кодекса Российской Федерации)</w:t>
            </w:r>
          </w:p>
        </w:tc>
      </w:tr>
      <w:tr w:rsidR="004B3FBA" w:rsidRPr="00253310" w:rsidTr="004E11DD">
        <w:trPr>
          <w:trHeight w:val="429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4B3FBA" w:rsidRPr="00D6762B" w:rsidRDefault="004B3FBA" w:rsidP="007A68CC">
            <w:pPr>
              <w:jc w:val="both"/>
            </w:pPr>
            <w:r>
              <w:t xml:space="preserve">11. </w:t>
            </w:r>
            <w:r w:rsidRPr="005E6C4D">
              <w:t>Демидова Г.В.</w:t>
            </w:r>
          </w:p>
        </w:tc>
        <w:tc>
          <w:tcPr>
            <w:tcW w:w="11482" w:type="dxa"/>
            <w:tcBorders>
              <w:top w:val="single" w:sz="4" w:space="0" w:color="auto"/>
              <w:bottom w:val="single" w:sz="4" w:space="0" w:color="auto"/>
            </w:tcBorders>
          </w:tcPr>
          <w:p w:rsidR="004B3FBA" w:rsidRPr="00E6794C" w:rsidRDefault="004B3FBA" w:rsidP="007A68CC">
            <w:pPr>
              <w:jc w:val="both"/>
            </w:pPr>
            <w:r>
              <w:t xml:space="preserve">Изменить территориальную зону земельного участка по адресу: город Барнаул, СНТ им. Мичурина, участок №229, кадастровый номер 22:63:030435:221, с зоны садоводческих, огороднических и дачных хозяйств (ДС) </w:t>
            </w:r>
            <w:r>
              <w:lastRenderedPageBreak/>
              <w:t xml:space="preserve">на зону застройки индивидуальными жилыми домами (Ж.4) </w:t>
            </w:r>
            <w:r>
              <w:rPr>
                <w:rFonts w:eastAsia="Calibri"/>
                <w:szCs w:val="28"/>
                <w:lang w:eastAsia="en-US"/>
              </w:rPr>
              <w:t>(комиссией рекомендовано отклонить предложение по причине</w:t>
            </w:r>
            <w:r>
              <w:t xml:space="preserve"> нарушения Градостроительного кодекса Российской Федерации)</w:t>
            </w:r>
          </w:p>
        </w:tc>
      </w:tr>
      <w:tr w:rsidR="004B3FBA" w:rsidRPr="00253310" w:rsidTr="004E11DD">
        <w:trPr>
          <w:trHeight w:val="429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4B3FBA" w:rsidRPr="00D6762B" w:rsidRDefault="004B3FBA" w:rsidP="007A68CC">
            <w:pPr>
              <w:jc w:val="both"/>
            </w:pPr>
            <w:r>
              <w:lastRenderedPageBreak/>
              <w:t xml:space="preserve">12. </w:t>
            </w:r>
            <w:r w:rsidRPr="005E6C4D">
              <w:t>ООО «Жилищная инициатива»</w:t>
            </w:r>
          </w:p>
        </w:tc>
        <w:tc>
          <w:tcPr>
            <w:tcW w:w="11482" w:type="dxa"/>
            <w:tcBorders>
              <w:top w:val="single" w:sz="4" w:space="0" w:color="auto"/>
              <w:bottom w:val="single" w:sz="4" w:space="0" w:color="auto"/>
            </w:tcBorders>
          </w:tcPr>
          <w:p w:rsidR="004B3FBA" w:rsidRPr="00E6794C" w:rsidRDefault="004B3FBA" w:rsidP="007A68CC">
            <w:pPr>
              <w:jc w:val="both"/>
            </w:pPr>
            <w:proofErr w:type="gramStart"/>
            <w:r>
              <w:t xml:space="preserve">Определить территориальную зону, позволяющую размещать многоквартирные жилые дома, в отношении территории, обозначенной на схеме, от земельного участка по адресу: город Барнаул, улица Промышленная, 12 до земельного участка по адресу: город Барнаул, улица Промышленная, 82 </w:t>
            </w:r>
            <w:r>
              <w:rPr>
                <w:rFonts w:eastAsia="Calibri"/>
                <w:szCs w:val="28"/>
                <w:lang w:eastAsia="en-US"/>
              </w:rPr>
              <w:t>(комиссией рекомендовано отклонить предложение по причине</w:t>
            </w:r>
            <w:r>
              <w:t xml:space="preserve"> нарушения Градостроительного кодекса Российской Федерации,  санитарно-эпидемиологических правил и нормативов СанПиН 2.2.1/2.1.1.1200-03 «Санитарно-защитные зоны и санитарная классификация предприятий, сооружений</w:t>
            </w:r>
            <w:proofErr w:type="gramEnd"/>
            <w:r>
              <w:t xml:space="preserve"> и иных объектов», утвержденным постановлением Главного государственного санитарного врача Российской Федерации от 25.09.2007 №74, нарушения свода правил СП 42.13330.2016 «Градостроительство. Планировка и застройка городских и сельских поселений» Актуализированная редакция СНиП 2.07.01-89*,утвержденных приказом Министерства строительства и жилищно-коммунального хозяйства РФ от 30 декабря 2016 г. №1034/</w:t>
            </w:r>
            <w:proofErr w:type="spellStart"/>
            <w:proofErr w:type="gramStart"/>
            <w:r>
              <w:t>пр</w:t>
            </w:r>
            <w:proofErr w:type="spellEnd"/>
            <w:proofErr w:type="gramEnd"/>
            <w:r>
              <w:t>; Водного кодекса Российской Федерации)</w:t>
            </w:r>
          </w:p>
        </w:tc>
      </w:tr>
      <w:tr w:rsidR="004B3FBA" w:rsidRPr="00253310" w:rsidTr="004E11DD">
        <w:trPr>
          <w:trHeight w:val="429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4B3FBA" w:rsidRPr="00D6762B" w:rsidRDefault="004B3FBA" w:rsidP="007A68CC">
            <w:pPr>
              <w:jc w:val="both"/>
            </w:pPr>
            <w:r>
              <w:t xml:space="preserve">13. </w:t>
            </w:r>
            <w:r w:rsidRPr="002C7661">
              <w:t>Елистратов В.Я.</w:t>
            </w:r>
          </w:p>
        </w:tc>
        <w:tc>
          <w:tcPr>
            <w:tcW w:w="11482" w:type="dxa"/>
            <w:tcBorders>
              <w:top w:val="single" w:sz="4" w:space="0" w:color="auto"/>
              <w:bottom w:val="single" w:sz="4" w:space="0" w:color="auto"/>
            </w:tcBorders>
          </w:tcPr>
          <w:p w:rsidR="004B3FBA" w:rsidRPr="00E6794C" w:rsidRDefault="004B3FBA" w:rsidP="007A68CC">
            <w:pPr>
              <w:jc w:val="both"/>
            </w:pPr>
            <w:proofErr w:type="gramStart"/>
            <w:r>
              <w:t>В</w:t>
            </w:r>
            <w:r w:rsidRPr="002C7661">
              <w:t>ключить в градостроительный регламент территориальной зоны застройки многоэтажными жилыми домами (Ж.1) основных видов разрешенного использования земельных участков «предприятия автосервиса», «мойка легковых автомобилей до 5 постов»</w:t>
            </w:r>
            <w:r>
              <w:t xml:space="preserve"> (комиссией рекомендовано отклонить предложение по причине нарушения </w:t>
            </w:r>
            <w:r w:rsidRPr="002C7661">
              <w:t>Градостроительного кодекса Российской Федерации</w:t>
            </w:r>
            <w:r>
              <w:t xml:space="preserve">, </w:t>
            </w:r>
            <w:r w:rsidRPr="002C7661">
              <w:t>санитарно-эпидемиологических правил и нормативов СанПиН 2.2.1/2.1.1.1200-03 «Санитарно-защитные зоны и санитарная классификация предприятий, сооружений и иных объектов», утвержденны</w:t>
            </w:r>
            <w:r>
              <w:t>х</w:t>
            </w:r>
            <w:r w:rsidRPr="002C7661">
              <w:t xml:space="preserve"> постановлением Главного государственного санитарного</w:t>
            </w:r>
            <w:proofErr w:type="gramEnd"/>
            <w:r w:rsidRPr="002C7661">
              <w:t xml:space="preserve"> врача Российско</w:t>
            </w:r>
            <w:r>
              <w:t>й Федерации от 25.09.2007 №74).</w:t>
            </w:r>
          </w:p>
        </w:tc>
      </w:tr>
      <w:tr w:rsidR="004B3FBA" w:rsidRPr="00253310" w:rsidTr="004E11DD">
        <w:trPr>
          <w:trHeight w:val="429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4B3FBA" w:rsidRDefault="004B3FBA" w:rsidP="007A68CC">
            <w:pPr>
              <w:jc w:val="both"/>
            </w:pPr>
            <w:r>
              <w:t>14. ООО «Северный порт»</w:t>
            </w:r>
          </w:p>
          <w:p w:rsidR="004B3FBA" w:rsidRPr="002C7661" w:rsidRDefault="004B3FBA" w:rsidP="007A68CC">
            <w:pPr>
              <w:jc w:val="both"/>
            </w:pPr>
            <w:r w:rsidRPr="002C7661">
              <w:t>Репа Г.В.</w:t>
            </w:r>
          </w:p>
        </w:tc>
        <w:tc>
          <w:tcPr>
            <w:tcW w:w="11482" w:type="dxa"/>
            <w:tcBorders>
              <w:top w:val="single" w:sz="4" w:space="0" w:color="auto"/>
              <w:bottom w:val="single" w:sz="4" w:space="0" w:color="auto"/>
            </w:tcBorders>
          </w:tcPr>
          <w:p w:rsidR="004B3FBA" w:rsidRPr="002C7661" w:rsidRDefault="004B3FBA" w:rsidP="007A68CC">
            <w:pPr>
              <w:jc w:val="both"/>
            </w:pPr>
            <w:proofErr w:type="gramStart"/>
            <w:r>
              <w:t xml:space="preserve">Изменить территориальную зону земельного участка по адресу: город Барнаул, улица Понтонный Мост, 90в, кадастровый номер 22:63:020417:14 с зоны инженерно-транспортной инфраструктуры (ИТ.1) на зону, предусматривающую размещение складов, или зону производственных и коммунально-складских объектов III класса опасности по санитарной классификации (П.3) (комиссией рекомендовано отклонить предложение по причине нарушения </w:t>
            </w:r>
            <w:r w:rsidRPr="002C7661">
              <w:t>Градостроительного кодекса Российской Федерации</w:t>
            </w:r>
            <w:r>
              <w:t>)</w:t>
            </w:r>
            <w:proofErr w:type="gramEnd"/>
          </w:p>
        </w:tc>
      </w:tr>
      <w:tr w:rsidR="004B3FBA" w:rsidRPr="00253310" w:rsidTr="004E11DD">
        <w:trPr>
          <w:trHeight w:val="429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4B3FBA" w:rsidRPr="002C7661" w:rsidRDefault="004B3FBA" w:rsidP="007A68CC">
            <w:pPr>
              <w:jc w:val="both"/>
            </w:pPr>
            <w:r>
              <w:t xml:space="preserve">15. </w:t>
            </w:r>
            <w:r w:rsidRPr="00A41932">
              <w:t>Комитет по земельным ресурсам и землеу</w:t>
            </w:r>
            <w:r>
              <w:t>с</w:t>
            </w:r>
            <w:r w:rsidRPr="00A41932">
              <w:t>тройству</w:t>
            </w:r>
            <w:r>
              <w:t xml:space="preserve"> города Барнаула</w:t>
            </w:r>
          </w:p>
        </w:tc>
        <w:tc>
          <w:tcPr>
            <w:tcW w:w="11482" w:type="dxa"/>
            <w:tcBorders>
              <w:top w:val="single" w:sz="4" w:space="0" w:color="auto"/>
              <w:bottom w:val="single" w:sz="4" w:space="0" w:color="auto"/>
            </w:tcBorders>
          </w:tcPr>
          <w:p w:rsidR="004B3FBA" w:rsidRPr="002C7661" w:rsidRDefault="004B3FBA" w:rsidP="007A68CC">
            <w:pPr>
              <w:jc w:val="both"/>
            </w:pPr>
            <w:r>
              <w:t>П</w:t>
            </w:r>
            <w:r w:rsidRPr="00A41932">
              <w:t>ункт 1 статьи 32</w:t>
            </w:r>
            <w:r>
              <w:t xml:space="preserve"> Правил </w:t>
            </w:r>
            <w:r>
              <w:rPr>
                <w:szCs w:val="28"/>
              </w:rPr>
              <w:t>дополнить абзацем</w:t>
            </w:r>
            <w:r w:rsidRPr="0023253F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следующего содержания: </w:t>
            </w:r>
            <w:r w:rsidRPr="0023253F">
              <w:rPr>
                <w:szCs w:val="28"/>
              </w:rPr>
              <w:t>«</w:t>
            </w:r>
            <w:r>
              <w:rPr>
                <w:szCs w:val="28"/>
              </w:rPr>
              <w:t>Собственник жилого дома имеет право обращаться с заявлением об изменении вида разрешенного использования земельного участка, находящегося в муниципальной собственности или государственная собственность на которые не разграничена</w:t>
            </w:r>
            <w:r w:rsidRPr="0023253F">
              <w:rPr>
                <w:szCs w:val="28"/>
              </w:rPr>
              <w:t>»</w:t>
            </w:r>
            <w:r>
              <w:rPr>
                <w:szCs w:val="28"/>
              </w:rPr>
              <w:t xml:space="preserve"> </w:t>
            </w:r>
            <w:r>
              <w:t>(комиссией рекомендовано отклонить предложение по причине противоречия действующему земельному и градостроительному законодательству)</w:t>
            </w:r>
          </w:p>
        </w:tc>
      </w:tr>
      <w:tr w:rsidR="004B3FBA" w:rsidRPr="00253310" w:rsidTr="004E11DD">
        <w:trPr>
          <w:trHeight w:val="429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4B3FBA" w:rsidRPr="002C7661" w:rsidRDefault="004B3FBA" w:rsidP="007A68CC">
            <w:pPr>
              <w:jc w:val="both"/>
            </w:pPr>
            <w:r>
              <w:t xml:space="preserve">16. </w:t>
            </w:r>
            <w:r w:rsidRPr="007564CB">
              <w:t>ООО «</w:t>
            </w:r>
            <w:proofErr w:type="spellStart"/>
            <w:r w:rsidRPr="007564CB">
              <w:t>Кипринский</w:t>
            </w:r>
            <w:proofErr w:type="spellEnd"/>
            <w:r w:rsidRPr="007564CB">
              <w:t xml:space="preserve"> молочный завод»</w:t>
            </w:r>
          </w:p>
        </w:tc>
        <w:tc>
          <w:tcPr>
            <w:tcW w:w="11482" w:type="dxa"/>
            <w:tcBorders>
              <w:top w:val="single" w:sz="4" w:space="0" w:color="auto"/>
              <w:bottom w:val="single" w:sz="4" w:space="0" w:color="auto"/>
            </w:tcBorders>
          </w:tcPr>
          <w:p w:rsidR="004B3FBA" w:rsidRPr="002C7661" w:rsidRDefault="004B3FBA" w:rsidP="007A68CC">
            <w:pPr>
              <w:jc w:val="both"/>
            </w:pPr>
            <w:r>
              <w:rPr>
                <w:rFonts w:eastAsia="Calibri"/>
                <w:szCs w:val="28"/>
                <w:lang w:eastAsia="en-US"/>
              </w:rPr>
              <w:t>И</w:t>
            </w:r>
            <w:r w:rsidRPr="003A7176">
              <w:rPr>
                <w:rFonts w:eastAsia="Calibri"/>
                <w:szCs w:val="28"/>
                <w:lang w:eastAsia="en-US"/>
              </w:rPr>
              <w:t>зменить территориальную зону застройки малоэтажными жилыми домами (Ж.3) в отношении земельного участка по адресу: город Барнаул, улица Хлебозаводская, 10а на общественно-деловую территориальную зону (ОД) (</w:t>
            </w:r>
            <w:r>
              <w:t xml:space="preserve">комиссией рекомендовано отклонить предложение по причине нарушения </w:t>
            </w:r>
            <w:r w:rsidRPr="002C7661">
              <w:t>Градостроительного кодекса Российской Федерации</w:t>
            </w:r>
            <w:r>
              <w:t>)</w:t>
            </w:r>
          </w:p>
        </w:tc>
      </w:tr>
      <w:tr w:rsidR="004B3FBA" w:rsidRPr="00253310" w:rsidTr="004E11DD">
        <w:trPr>
          <w:trHeight w:val="429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4B3FBA" w:rsidRPr="002C7661" w:rsidRDefault="004B3FBA" w:rsidP="007A68CC">
            <w:pPr>
              <w:jc w:val="both"/>
            </w:pPr>
            <w:r>
              <w:t xml:space="preserve">17. Министерство спорта Алтайского края </w:t>
            </w:r>
            <w:r>
              <w:lastRenderedPageBreak/>
              <w:t>Администрация Центрального района</w:t>
            </w:r>
          </w:p>
        </w:tc>
        <w:tc>
          <w:tcPr>
            <w:tcW w:w="11482" w:type="dxa"/>
            <w:tcBorders>
              <w:top w:val="single" w:sz="4" w:space="0" w:color="auto"/>
              <w:bottom w:val="single" w:sz="4" w:space="0" w:color="auto"/>
            </w:tcBorders>
          </w:tcPr>
          <w:p w:rsidR="004B3FBA" w:rsidRPr="002C7661" w:rsidRDefault="004B3FBA" w:rsidP="007A68CC">
            <w:pPr>
              <w:jc w:val="both"/>
            </w:pPr>
            <w:r>
              <w:lastRenderedPageBreak/>
              <w:t xml:space="preserve">Установить территориальную зону </w:t>
            </w:r>
            <w:r w:rsidRPr="0016578C">
              <w:t>земельн</w:t>
            </w:r>
            <w:r>
              <w:t>ого</w:t>
            </w:r>
            <w:r w:rsidRPr="0016578C">
              <w:t xml:space="preserve"> участ</w:t>
            </w:r>
            <w:r>
              <w:t>ка</w:t>
            </w:r>
            <w:r w:rsidRPr="0016578C">
              <w:t>, прилегающ</w:t>
            </w:r>
            <w:r>
              <w:t>его</w:t>
            </w:r>
            <w:r w:rsidR="00712640">
              <w:t xml:space="preserve"> </w:t>
            </w:r>
            <w:r w:rsidRPr="0016578C">
              <w:t xml:space="preserve">к городскому </w:t>
            </w:r>
            <w:r>
              <w:t>пляжу (согласно схеме), предусматривающую</w:t>
            </w:r>
            <w:r w:rsidRPr="0016578C">
              <w:t xml:space="preserve"> строительство спортивного объекта</w:t>
            </w:r>
            <w:r>
              <w:t xml:space="preserve"> </w:t>
            </w:r>
            <w:r w:rsidRPr="003A7176">
              <w:rPr>
                <w:rFonts w:eastAsia="Calibri"/>
                <w:szCs w:val="28"/>
                <w:lang w:eastAsia="en-US"/>
              </w:rPr>
              <w:t>(</w:t>
            </w:r>
            <w:r>
              <w:t xml:space="preserve">комиссией рекомендовано отклонить </w:t>
            </w:r>
            <w:r>
              <w:lastRenderedPageBreak/>
              <w:t xml:space="preserve">предложение по причине нарушения </w:t>
            </w:r>
            <w:r w:rsidRPr="002C7661">
              <w:t>Градостроительного кодекса Российской Федерации</w:t>
            </w:r>
            <w:r>
              <w:t>)</w:t>
            </w:r>
          </w:p>
        </w:tc>
      </w:tr>
      <w:tr w:rsidR="004B3FBA" w:rsidRPr="00253310" w:rsidTr="004E11DD">
        <w:trPr>
          <w:trHeight w:val="429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4B3FBA" w:rsidRPr="002C7661" w:rsidRDefault="004B3FBA" w:rsidP="007A68CC">
            <w:pPr>
              <w:jc w:val="both"/>
            </w:pPr>
            <w:r>
              <w:lastRenderedPageBreak/>
              <w:t xml:space="preserve">18. </w:t>
            </w:r>
            <w:r w:rsidRPr="004D1198">
              <w:t>ООО «</w:t>
            </w:r>
            <w:proofErr w:type="spellStart"/>
            <w:r w:rsidRPr="004D1198">
              <w:t>Инойл</w:t>
            </w:r>
            <w:proofErr w:type="spellEnd"/>
            <w:r w:rsidRPr="004D1198">
              <w:t>-Инвест»</w:t>
            </w:r>
          </w:p>
        </w:tc>
        <w:tc>
          <w:tcPr>
            <w:tcW w:w="11482" w:type="dxa"/>
            <w:tcBorders>
              <w:top w:val="single" w:sz="4" w:space="0" w:color="auto"/>
              <w:bottom w:val="single" w:sz="4" w:space="0" w:color="auto"/>
            </w:tcBorders>
          </w:tcPr>
          <w:p w:rsidR="004B3FBA" w:rsidRPr="002C7661" w:rsidRDefault="004B3FBA" w:rsidP="007A68CC">
            <w:pPr>
              <w:suppressAutoHyphens w:val="0"/>
              <w:autoSpaceDE w:val="0"/>
              <w:autoSpaceDN w:val="0"/>
              <w:adjustRightInd w:val="0"/>
              <w:jc w:val="both"/>
            </w:pPr>
            <w:r>
              <w:t xml:space="preserve">Установить </w:t>
            </w:r>
            <w:r>
              <w:rPr>
                <w:lang w:eastAsia="ru-RU"/>
              </w:rPr>
              <w:t xml:space="preserve">зону производственных и коммунально-складских объектов III класса опасности по санитарной классификации (П.3) в отношении  земельного участка по адресу: город Барнаул, </w:t>
            </w:r>
            <w:r w:rsidRPr="009E06A2">
              <w:t xml:space="preserve">улица </w:t>
            </w:r>
            <w:r>
              <w:t>Трактовая, 62г</w:t>
            </w:r>
            <w:r>
              <w:rPr>
                <w:lang w:eastAsia="ru-RU"/>
              </w:rPr>
              <w:t xml:space="preserve"> </w:t>
            </w:r>
            <w:r w:rsidRPr="003A7176">
              <w:rPr>
                <w:rFonts w:eastAsia="Calibri"/>
                <w:szCs w:val="28"/>
                <w:lang w:eastAsia="en-US"/>
              </w:rPr>
              <w:t>(</w:t>
            </w:r>
            <w:r>
              <w:t xml:space="preserve">комиссией рекомендовано отклонить предложение по причине нарушения </w:t>
            </w:r>
            <w:r w:rsidRPr="002C7661">
              <w:t>Градостроительного кодекса Российской Федерации</w:t>
            </w:r>
            <w:r>
              <w:t>)</w:t>
            </w:r>
          </w:p>
        </w:tc>
      </w:tr>
      <w:tr w:rsidR="004B3FBA" w:rsidRPr="00253310" w:rsidTr="004E11DD">
        <w:trPr>
          <w:trHeight w:val="429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4B3FBA" w:rsidRPr="002C7661" w:rsidRDefault="004B3FBA" w:rsidP="007A68CC">
            <w:pPr>
              <w:jc w:val="both"/>
            </w:pPr>
            <w:r>
              <w:t>19. ООО «</w:t>
            </w:r>
            <w:proofErr w:type="spellStart"/>
            <w:r>
              <w:t>Аксоид</w:t>
            </w:r>
            <w:proofErr w:type="spellEnd"/>
            <w:r>
              <w:t>»</w:t>
            </w:r>
          </w:p>
        </w:tc>
        <w:tc>
          <w:tcPr>
            <w:tcW w:w="11482" w:type="dxa"/>
            <w:tcBorders>
              <w:top w:val="single" w:sz="4" w:space="0" w:color="auto"/>
              <w:bottom w:val="single" w:sz="4" w:space="0" w:color="auto"/>
            </w:tcBorders>
          </w:tcPr>
          <w:p w:rsidR="004B3FBA" w:rsidRPr="002C7661" w:rsidRDefault="004B3FBA" w:rsidP="007A68CC">
            <w:pPr>
              <w:suppressAutoHyphens w:val="0"/>
              <w:autoSpaceDE w:val="0"/>
              <w:autoSpaceDN w:val="0"/>
              <w:adjustRightInd w:val="0"/>
              <w:jc w:val="both"/>
            </w:pPr>
            <w:r>
              <w:t xml:space="preserve">Установить </w:t>
            </w:r>
            <w:r>
              <w:rPr>
                <w:lang w:eastAsia="ru-RU"/>
              </w:rPr>
              <w:t xml:space="preserve">зону производственных и коммунально-складских объектов V класса опасности по санитарной классификации (П.5) в отношении  земельных участков по адресам: город Барнаул, </w:t>
            </w:r>
            <w:r>
              <w:t xml:space="preserve">улица Никитина, 145а, улица </w:t>
            </w:r>
            <w:r w:rsidRPr="002B7AA7">
              <w:t>Короленко, 130</w:t>
            </w:r>
            <w:r>
              <w:rPr>
                <w:lang w:eastAsia="ru-RU"/>
              </w:rPr>
              <w:t xml:space="preserve"> </w:t>
            </w:r>
            <w:r w:rsidRPr="003A7176">
              <w:rPr>
                <w:rFonts w:eastAsia="Calibri"/>
                <w:szCs w:val="28"/>
                <w:lang w:eastAsia="en-US"/>
              </w:rPr>
              <w:t>(</w:t>
            </w:r>
            <w:r>
              <w:t xml:space="preserve">комиссией рекомендовано отклонить предложение по причине нарушения </w:t>
            </w:r>
            <w:r w:rsidRPr="002C7661">
              <w:t>Градостроительного кодекса Российской Федерации</w:t>
            </w:r>
            <w:r>
              <w:t>)</w:t>
            </w:r>
          </w:p>
        </w:tc>
      </w:tr>
      <w:tr w:rsidR="004B3FBA" w:rsidRPr="00253310" w:rsidTr="004E11DD">
        <w:trPr>
          <w:trHeight w:val="429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4B3FBA" w:rsidRDefault="004B3FBA" w:rsidP="007A68CC">
            <w:pPr>
              <w:jc w:val="both"/>
            </w:pPr>
            <w:r>
              <w:t xml:space="preserve">20. </w:t>
            </w:r>
            <w:proofErr w:type="spellStart"/>
            <w:r>
              <w:t>Шлетгаур</w:t>
            </w:r>
            <w:proofErr w:type="spellEnd"/>
            <w:r>
              <w:t xml:space="preserve"> В.Э.</w:t>
            </w:r>
          </w:p>
          <w:p w:rsidR="004B3FBA" w:rsidRDefault="004B3FBA" w:rsidP="007A68CC">
            <w:pPr>
              <w:jc w:val="both"/>
            </w:pPr>
            <w:r>
              <w:t>Галаева В.С.</w:t>
            </w:r>
          </w:p>
          <w:p w:rsidR="004B3FBA" w:rsidRPr="002C7661" w:rsidRDefault="004B3FBA" w:rsidP="007A68CC">
            <w:pPr>
              <w:jc w:val="both"/>
            </w:pPr>
            <w:r>
              <w:t>Родионов Е.В.</w:t>
            </w:r>
          </w:p>
        </w:tc>
        <w:tc>
          <w:tcPr>
            <w:tcW w:w="11482" w:type="dxa"/>
            <w:tcBorders>
              <w:top w:val="single" w:sz="4" w:space="0" w:color="auto"/>
              <w:bottom w:val="single" w:sz="4" w:space="0" w:color="auto"/>
            </w:tcBorders>
          </w:tcPr>
          <w:p w:rsidR="004B3FBA" w:rsidRPr="002B7AA7" w:rsidRDefault="004B3FBA" w:rsidP="007A68CC">
            <w:pPr>
              <w:jc w:val="both"/>
              <w:rPr>
                <w:b/>
              </w:rPr>
            </w:pPr>
            <w:r>
              <w:t xml:space="preserve">Установить территориальную зону застройки индивидуальными жилыми домами в отношении земельных участков по адресам: город Барнаул, поселок Лесной, улица Полевая, 36, 43, улица Трудовая, 10 </w:t>
            </w:r>
            <w:r w:rsidRPr="003A7176">
              <w:rPr>
                <w:rFonts w:eastAsia="Calibri"/>
                <w:szCs w:val="28"/>
                <w:lang w:eastAsia="en-US"/>
              </w:rPr>
              <w:t>(</w:t>
            </w:r>
            <w:r>
              <w:t xml:space="preserve">комиссией рекомендовано отклонить предложение по причине нарушения </w:t>
            </w:r>
            <w:r w:rsidRPr="002C7661">
              <w:t>Градостроительного кодекса Российской Федерации</w:t>
            </w:r>
            <w:r>
              <w:t>)</w:t>
            </w:r>
          </w:p>
        </w:tc>
      </w:tr>
      <w:tr w:rsidR="004B3FBA" w:rsidRPr="00253310" w:rsidTr="004E11DD">
        <w:trPr>
          <w:trHeight w:val="429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4B3FBA" w:rsidRPr="002C7661" w:rsidRDefault="004B3FBA" w:rsidP="007A68CC">
            <w:pPr>
              <w:jc w:val="both"/>
            </w:pPr>
            <w:r>
              <w:t xml:space="preserve">21. </w:t>
            </w:r>
            <w:proofErr w:type="spellStart"/>
            <w:r>
              <w:t>Брютов</w:t>
            </w:r>
            <w:proofErr w:type="spellEnd"/>
            <w:r>
              <w:t xml:space="preserve"> А.Ю.</w:t>
            </w:r>
          </w:p>
        </w:tc>
        <w:tc>
          <w:tcPr>
            <w:tcW w:w="11482" w:type="dxa"/>
            <w:tcBorders>
              <w:top w:val="single" w:sz="4" w:space="0" w:color="auto"/>
              <w:bottom w:val="single" w:sz="4" w:space="0" w:color="auto"/>
            </w:tcBorders>
          </w:tcPr>
          <w:p w:rsidR="004B3FBA" w:rsidRPr="002C7661" w:rsidRDefault="004B3FBA" w:rsidP="007A68CC">
            <w:pPr>
              <w:jc w:val="both"/>
            </w:pPr>
            <w:r>
              <w:t xml:space="preserve">Установить территориальную зону, предусматривающую размещение индивидуального жило дома в отношении земельного участка по адресу: город Барнаул, улица Енисейская, 6 (комиссией рекомендовано отклонить предложение по причине нарушения </w:t>
            </w:r>
            <w:r w:rsidRPr="002C7661">
              <w:t>Градостроительного кодекса Российской Федерации</w:t>
            </w:r>
            <w:r>
              <w:t>)</w:t>
            </w:r>
          </w:p>
        </w:tc>
      </w:tr>
      <w:tr w:rsidR="004B3FBA" w:rsidRPr="00253310" w:rsidTr="004E11DD">
        <w:trPr>
          <w:trHeight w:val="429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4B3FBA" w:rsidRDefault="004B3FBA" w:rsidP="007A68CC">
            <w:pPr>
              <w:jc w:val="both"/>
            </w:pPr>
            <w:r>
              <w:t xml:space="preserve">22. </w:t>
            </w:r>
            <w:r w:rsidRPr="00A71FC0">
              <w:t>ООО «Агростройинвест»</w:t>
            </w:r>
          </w:p>
        </w:tc>
        <w:tc>
          <w:tcPr>
            <w:tcW w:w="11482" w:type="dxa"/>
            <w:tcBorders>
              <w:top w:val="single" w:sz="4" w:space="0" w:color="auto"/>
              <w:bottom w:val="single" w:sz="4" w:space="0" w:color="auto"/>
            </w:tcBorders>
          </w:tcPr>
          <w:p w:rsidR="004B3FBA" w:rsidRDefault="004B3FBA" w:rsidP="00351718">
            <w:pPr>
              <w:jc w:val="both"/>
            </w:pPr>
            <w:r>
              <w:t>Дополнить градостроительный регламент территориальной з</w:t>
            </w:r>
            <w:r w:rsidRPr="00A71FC0">
              <w:t>он</w:t>
            </w:r>
            <w:r>
              <w:t>ы</w:t>
            </w:r>
            <w:r w:rsidRPr="00A71FC0">
              <w:t xml:space="preserve"> садоводческих, огороднических и дачных хозяйств</w:t>
            </w:r>
            <w:r>
              <w:t xml:space="preserve"> (ДС) видом разрешенного использования «индивидуальные жилые дома» (комиссией рекомендовано отклонить предложение по причине нарушения </w:t>
            </w:r>
            <w:r w:rsidRPr="002C7661">
              <w:t>Градостроительного кодекса Российской Федерации</w:t>
            </w:r>
            <w:r>
              <w:t>)</w:t>
            </w:r>
          </w:p>
        </w:tc>
      </w:tr>
      <w:tr w:rsidR="004B3FBA" w:rsidRPr="00253310" w:rsidTr="004E11DD">
        <w:trPr>
          <w:trHeight w:val="429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4B3FBA" w:rsidRDefault="004B3FBA" w:rsidP="007A68CC">
            <w:pPr>
              <w:jc w:val="both"/>
            </w:pPr>
            <w:r>
              <w:t xml:space="preserve">23. </w:t>
            </w:r>
            <w:r w:rsidRPr="00A71FC0">
              <w:t>Губин И.Б</w:t>
            </w:r>
          </w:p>
        </w:tc>
        <w:tc>
          <w:tcPr>
            <w:tcW w:w="11482" w:type="dxa"/>
            <w:tcBorders>
              <w:top w:val="single" w:sz="4" w:space="0" w:color="auto"/>
              <w:bottom w:val="single" w:sz="4" w:space="0" w:color="auto"/>
            </w:tcBorders>
          </w:tcPr>
          <w:p w:rsidR="004B3FBA" w:rsidRDefault="004B3FBA" w:rsidP="007A68CC">
            <w:pPr>
              <w:jc w:val="both"/>
            </w:pPr>
            <w:proofErr w:type="gramStart"/>
            <w:r>
              <w:t>Установить территориальную зону в отношении земельного участка с местоположением</w:t>
            </w:r>
            <w:r w:rsidRPr="004B62AC">
              <w:t>: город Барнаул, примерно в 50 м</w:t>
            </w:r>
            <w:r>
              <w:t xml:space="preserve"> </w:t>
            </w:r>
            <w:r w:rsidRPr="004B62AC">
              <w:t xml:space="preserve">по направлению на северо-запад от поселка </w:t>
            </w:r>
            <w:proofErr w:type="spellStart"/>
            <w:r w:rsidRPr="004B62AC">
              <w:t>Черницк</w:t>
            </w:r>
            <w:proofErr w:type="spellEnd"/>
            <w:r w:rsidRPr="004B62AC">
              <w:t>, с кадастровым номером 22:61:050601:103</w:t>
            </w:r>
            <w:r>
              <w:t xml:space="preserve">, предусматривающую </w:t>
            </w:r>
            <w:r w:rsidRPr="00BF7D21">
              <w:rPr>
                <w:szCs w:val="28"/>
              </w:rPr>
              <w:t>использовани</w:t>
            </w:r>
            <w:r>
              <w:rPr>
                <w:szCs w:val="28"/>
              </w:rPr>
              <w:t>е участка</w:t>
            </w:r>
            <w:r w:rsidRPr="00BF7D21">
              <w:rPr>
                <w:szCs w:val="28"/>
              </w:rPr>
              <w:t xml:space="preserve"> в целях малоэтажного индивидуального строительства с объектами социально-культурного и бытового назначения</w:t>
            </w:r>
            <w:r>
              <w:rPr>
                <w:szCs w:val="28"/>
              </w:rPr>
              <w:t xml:space="preserve"> </w:t>
            </w:r>
            <w:r>
              <w:t>(комиссией рекомендовано отклонить предложение по причине несоответствия Генплану и нарушения санитарно-эпидемиологических правил и нормативов СанПиН 2.2.1/2.1.1.1200</w:t>
            </w:r>
            <w:proofErr w:type="gramEnd"/>
            <w:r>
              <w:t>-</w:t>
            </w:r>
            <w:proofErr w:type="gramStart"/>
            <w:r>
              <w:t>03 «Санитарно-защитные зоны и санитарная классификация предприятий, сооружений и иных объектов»)</w:t>
            </w:r>
            <w:proofErr w:type="gramEnd"/>
          </w:p>
        </w:tc>
      </w:tr>
      <w:tr w:rsidR="004B3FBA" w:rsidRPr="00253310" w:rsidTr="004E11DD">
        <w:trPr>
          <w:trHeight w:val="429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4B3FBA" w:rsidRDefault="004B3FBA" w:rsidP="007A68CC">
            <w:pPr>
              <w:jc w:val="both"/>
            </w:pPr>
            <w:r>
              <w:t>24. Плотникова Н.В.</w:t>
            </w:r>
          </w:p>
        </w:tc>
        <w:tc>
          <w:tcPr>
            <w:tcW w:w="11482" w:type="dxa"/>
            <w:tcBorders>
              <w:top w:val="single" w:sz="4" w:space="0" w:color="auto"/>
              <w:bottom w:val="single" w:sz="4" w:space="0" w:color="auto"/>
            </w:tcBorders>
          </w:tcPr>
          <w:p w:rsidR="004B3FBA" w:rsidRDefault="004B3FBA" w:rsidP="007A68CC">
            <w:pPr>
              <w:jc w:val="both"/>
            </w:pPr>
            <w:r>
              <w:t>Установить территориальную зону в отношении земельного участка по адресу: город Барнаул, тракт Павловский, 30 (комиссией рекомендовано отклонить предложение по причине несоответствия Генплану, нарушения градостроительного законодательства)</w:t>
            </w:r>
          </w:p>
        </w:tc>
      </w:tr>
      <w:tr w:rsidR="004B3FBA" w:rsidRPr="00253310" w:rsidTr="004E11DD">
        <w:trPr>
          <w:trHeight w:val="429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4B3FBA" w:rsidRDefault="004B3FBA" w:rsidP="007A68CC">
            <w:pPr>
              <w:jc w:val="both"/>
            </w:pPr>
            <w:r>
              <w:t xml:space="preserve">25. </w:t>
            </w:r>
            <w:proofErr w:type="spellStart"/>
            <w:r w:rsidRPr="00C9776A">
              <w:t>Стопичева</w:t>
            </w:r>
            <w:proofErr w:type="spellEnd"/>
            <w:r w:rsidRPr="00C9776A">
              <w:t xml:space="preserve"> Т.В.</w:t>
            </w:r>
          </w:p>
        </w:tc>
        <w:tc>
          <w:tcPr>
            <w:tcW w:w="11482" w:type="dxa"/>
            <w:tcBorders>
              <w:top w:val="single" w:sz="4" w:space="0" w:color="auto"/>
              <w:bottom w:val="single" w:sz="4" w:space="0" w:color="auto"/>
            </w:tcBorders>
          </w:tcPr>
          <w:p w:rsidR="004B3FBA" w:rsidRDefault="004B3FBA" w:rsidP="007A68CC">
            <w:pPr>
              <w:jc w:val="both"/>
            </w:pPr>
            <w:r>
              <w:t>Установить территориальную зону в отношении земельного участка по адресу: город Барнаул, тракт Павловский, 30б (комиссией рекомендовано отклонить предложение по причине несоответствия Генплану, нарушения градостроительного законодательства)</w:t>
            </w:r>
          </w:p>
        </w:tc>
      </w:tr>
      <w:tr w:rsidR="004B3FBA" w:rsidRPr="00253310" w:rsidTr="004E11DD">
        <w:trPr>
          <w:trHeight w:val="429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4B3FBA" w:rsidRPr="00C9776A" w:rsidRDefault="004B3FBA" w:rsidP="007A68CC">
            <w:pPr>
              <w:jc w:val="both"/>
            </w:pPr>
            <w:r>
              <w:t xml:space="preserve">26. </w:t>
            </w:r>
            <w:r w:rsidRPr="002C1A86">
              <w:t>Пищулин Н.К.</w:t>
            </w:r>
          </w:p>
        </w:tc>
        <w:tc>
          <w:tcPr>
            <w:tcW w:w="11482" w:type="dxa"/>
            <w:tcBorders>
              <w:top w:val="single" w:sz="4" w:space="0" w:color="auto"/>
              <w:bottom w:val="single" w:sz="4" w:space="0" w:color="auto"/>
            </w:tcBorders>
          </w:tcPr>
          <w:p w:rsidR="004B3FBA" w:rsidRDefault="004B3FBA" w:rsidP="007A68CC">
            <w:pPr>
              <w:jc w:val="both"/>
            </w:pPr>
            <w:r>
              <w:t xml:space="preserve">Установить территориальную зону, предусматривающую индивидуальное жилищное строительство, в отношении земельного участка по адресу: город Барнаул, село </w:t>
            </w:r>
            <w:proofErr w:type="spellStart"/>
            <w:r>
              <w:t>Власиха</w:t>
            </w:r>
            <w:proofErr w:type="spellEnd"/>
            <w:r>
              <w:t xml:space="preserve">, улица Славянская (согласно схеме) </w:t>
            </w:r>
            <w:r>
              <w:lastRenderedPageBreak/>
              <w:t>(комиссией рекомендовано отклонить предложение по причине нарушения градостроительного законодательства)</w:t>
            </w:r>
          </w:p>
        </w:tc>
      </w:tr>
      <w:tr w:rsidR="004B3FBA" w:rsidRPr="00253310" w:rsidTr="004E11DD">
        <w:trPr>
          <w:trHeight w:val="429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4B3FBA" w:rsidRPr="00C9776A" w:rsidRDefault="004B3FBA" w:rsidP="007A68CC">
            <w:pPr>
              <w:jc w:val="both"/>
            </w:pPr>
            <w:r>
              <w:lastRenderedPageBreak/>
              <w:t xml:space="preserve">27. </w:t>
            </w:r>
            <w:r w:rsidRPr="008C07FB">
              <w:t>ООО «Адалин-Строй»</w:t>
            </w:r>
          </w:p>
        </w:tc>
        <w:tc>
          <w:tcPr>
            <w:tcW w:w="11482" w:type="dxa"/>
            <w:tcBorders>
              <w:top w:val="single" w:sz="4" w:space="0" w:color="auto"/>
              <w:bottom w:val="single" w:sz="4" w:space="0" w:color="auto"/>
            </w:tcBorders>
          </w:tcPr>
          <w:p w:rsidR="004B3FBA" w:rsidRDefault="004B3FBA" w:rsidP="007A68CC">
            <w:pPr>
              <w:suppressAutoHyphens w:val="0"/>
              <w:autoSpaceDE w:val="0"/>
              <w:autoSpaceDN w:val="0"/>
              <w:adjustRightInd w:val="0"/>
              <w:jc w:val="both"/>
            </w:pPr>
            <w:r>
              <w:t xml:space="preserve">Установить </w:t>
            </w:r>
            <w:r>
              <w:rPr>
                <w:lang w:eastAsia="ru-RU"/>
              </w:rPr>
              <w:t xml:space="preserve">общественно-жилую </w:t>
            </w:r>
            <w:r>
              <w:t xml:space="preserve">территориальную зону (ОЖ) в отношении земельного участка по адресу: город Барнаул, улица Пролетарская, 158 </w:t>
            </w:r>
            <w:r w:rsidRPr="003666EC">
              <w:t>(комиссией рекомендовано отклонить предложение по причине нарушения градостроительного законодательства)</w:t>
            </w:r>
          </w:p>
        </w:tc>
      </w:tr>
      <w:tr w:rsidR="004B3FBA" w:rsidRPr="00253310" w:rsidTr="004E11DD">
        <w:trPr>
          <w:trHeight w:val="429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4B3FBA" w:rsidRPr="008C07FB" w:rsidRDefault="004B3FBA" w:rsidP="007A68CC">
            <w:pPr>
              <w:jc w:val="both"/>
            </w:pPr>
            <w:r>
              <w:t xml:space="preserve">28. </w:t>
            </w:r>
            <w:r w:rsidRPr="001D74E6">
              <w:t>ООО ПКФ «Силикатчик»</w:t>
            </w:r>
          </w:p>
        </w:tc>
        <w:tc>
          <w:tcPr>
            <w:tcW w:w="11482" w:type="dxa"/>
            <w:tcBorders>
              <w:top w:val="single" w:sz="4" w:space="0" w:color="auto"/>
              <w:bottom w:val="single" w:sz="4" w:space="0" w:color="auto"/>
            </w:tcBorders>
          </w:tcPr>
          <w:p w:rsidR="004B3FBA" w:rsidRDefault="004B3FBA" w:rsidP="007A68CC">
            <w:pPr>
              <w:suppressAutoHyphens w:val="0"/>
              <w:autoSpaceDE w:val="0"/>
              <w:autoSpaceDN w:val="0"/>
              <w:adjustRightInd w:val="0"/>
              <w:jc w:val="both"/>
            </w:pPr>
            <w:r>
              <w:t xml:space="preserve">Установить </w:t>
            </w:r>
            <w:r>
              <w:rPr>
                <w:lang w:eastAsia="ru-RU"/>
              </w:rPr>
              <w:t>зону производственных и коммунально-складских объектов III класса опасности по санитарной классификации (П.3)</w:t>
            </w:r>
            <w:r>
              <w:t xml:space="preserve"> в отношении земельных участков по адресам: город Барнаул, улица Силикатная, 16, 16ж, 16д, 16е (комиссией рекомендовано отклонить предложение по причине несоответствия Генплану, нарушения градостроительного законодательства)</w:t>
            </w:r>
          </w:p>
        </w:tc>
      </w:tr>
      <w:tr w:rsidR="004B3FBA" w:rsidRPr="00253310" w:rsidTr="004E11DD">
        <w:trPr>
          <w:trHeight w:val="429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4B3FBA" w:rsidRPr="00C9776A" w:rsidRDefault="004B3FBA" w:rsidP="007A68CC">
            <w:pPr>
              <w:jc w:val="both"/>
            </w:pPr>
            <w:r>
              <w:t xml:space="preserve">29. </w:t>
            </w:r>
            <w:r w:rsidRPr="00992CEA">
              <w:t>Семенцова А.Ф.</w:t>
            </w:r>
          </w:p>
        </w:tc>
        <w:tc>
          <w:tcPr>
            <w:tcW w:w="11482" w:type="dxa"/>
            <w:tcBorders>
              <w:top w:val="single" w:sz="4" w:space="0" w:color="auto"/>
              <w:bottom w:val="single" w:sz="4" w:space="0" w:color="auto"/>
            </w:tcBorders>
          </w:tcPr>
          <w:p w:rsidR="004B3FBA" w:rsidRDefault="004B3FBA" w:rsidP="007A68CC">
            <w:pPr>
              <w:jc w:val="both"/>
            </w:pPr>
            <w:r>
              <w:t>Дополнить градостроительный регламент территориальной з</w:t>
            </w:r>
            <w:r w:rsidRPr="00A71FC0">
              <w:t>он</w:t>
            </w:r>
            <w:r>
              <w:t>ы</w:t>
            </w:r>
            <w:r w:rsidRPr="00A71FC0">
              <w:t xml:space="preserve"> садоводческих, огороднических и дачных хозяйств</w:t>
            </w:r>
            <w:r>
              <w:t xml:space="preserve"> (ДС) основным видом разрешенного использования «жилые строения» и условно разрешенным видом «индивидуальные жилые дома» (комиссией рекомендовано отклонить предложение по причине отсутствия понятия «жилые строения» в действующем земельном и градостроительном законодательстве, нарушения градостроительного законодательства)</w:t>
            </w:r>
          </w:p>
        </w:tc>
      </w:tr>
      <w:tr w:rsidR="004B3FBA" w:rsidRPr="00253310" w:rsidTr="004E11DD">
        <w:trPr>
          <w:trHeight w:val="429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4B3FBA" w:rsidRDefault="004B3FBA" w:rsidP="007A68CC">
            <w:pPr>
              <w:jc w:val="both"/>
            </w:pPr>
            <w:r>
              <w:t xml:space="preserve">30. </w:t>
            </w:r>
            <w:r w:rsidRPr="008B0954">
              <w:t xml:space="preserve">Лапшина А.С. Адамов С.А. </w:t>
            </w:r>
          </w:p>
          <w:p w:rsidR="004B3FBA" w:rsidRDefault="004B3FBA" w:rsidP="007A68CC">
            <w:pPr>
              <w:jc w:val="both"/>
            </w:pPr>
            <w:proofErr w:type="spellStart"/>
            <w:r w:rsidRPr="008B0954">
              <w:t>Ступак</w:t>
            </w:r>
            <w:proofErr w:type="spellEnd"/>
            <w:r w:rsidRPr="008B0954">
              <w:t xml:space="preserve"> З.И. </w:t>
            </w:r>
            <w:r>
              <w:t>Козин В.А.</w:t>
            </w:r>
          </w:p>
          <w:p w:rsidR="004B3FBA" w:rsidRDefault="004B3FBA" w:rsidP="007A68CC">
            <w:pPr>
              <w:jc w:val="both"/>
            </w:pPr>
            <w:r>
              <w:t xml:space="preserve">Козина Л.Н. </w:t>
            </w:r>
            <w:proofErr w:type="spellStart"/>
            <w:r>
              <w:t>Пасиченко</w:t>
            </w:r>
            <w:proofErr w:type="spellEnd"/>
            <w:r>
              <w:t xml:space="preserve"> С.П.</w:t>
            </w:r>
          </w:p>
          <w:p w:rsidR="004B3FBA" w:rsidRDefault="004B3FBA" w:rsidP="007A68CC">
            <w:pPr>
              <w:jc w:val="both"/>
            </w:pPr>
            <w:r>
              <w:t>Храмцова А.В. Исламов И.Ф.</w:t>
            </w:r>
          </w:p>
          <w:p w:rsidR="004B3FBA" w:rsidRPr="00C9776A" w:rsidRDefault="004B3FBA" w:rsidP="007A68CC">
            <w:pPr>
              <w:jc w:val="both"/>
            </w:pPr>
            <w:r w:rsidRPr="008B0954">
              <w:t>Ч</w:t>
            </w:r>
            <w:r>
              <w:t xml:space="preserve">ердынцева Т.А. </w:t>
            </w:r>
            <w:r w:rsidRPr="008B0954">
              <w:t>Лисина Т.Н.</w:t>
            </w:r>
          </w:p>
        </w:tc>
        <w:tc>
          <w:tcPr>
            <w:tcW w:w="11482" w:type="dxa"/>
            <w:tcBorders>
              <w:top w:val="single" w:sz="4" w:space="0" w:color="auto"/>
              <w:bottom w:val="single" w:sz="4" w:space="0" w:color="auto"/>
            </w:tcBorders>
          </w:tcPr>
          <w:p w:rsidR="004B3FBA" w:rsidRDefault="004B3FBA" w:rsidP="007A68CC">
            <w:pPr>
              <w:jc w:val="both"/>
            </w:pPr>
            <w:proofErr w:type="gramStart"/>
            <w:r>
              <w:rPr>
                <w:rFonts w:eastAsia="Calibri"/>
                <w:szCs w:val="28"/>
                <w:lang w:eastAsia="en-US"/>
              </w:rPr>
              <w:t>И</w:t>
            </w:r>
            <w:r w:rsidRPr="003A7176">
              <w:rPr>
                <w:rFonts w:eastAsia="Calibri"/>
                <w:szCs w:val="28"/>
                <w:lang w:eastAsia="en-US"/>
              </w:rPr>
              <w:t xml:space="preserve">зменить территориальную зону </w:t>
            </w:r>
            <w:r w:rsidRPr="00A71FC0">
              <w:t>садоводческих, огороднических и дачных хозяйств</w:t>
            </w:r>
            <w:r>
              <w:t xml:space="preserve"> (ДС)</w:t>
            </w:r>
            <w:r w:rsidRPr="003A7176">
              <w:rPr>
                <w:rFonts w:eastAsia="Calibri"/>
                <w:szCs w:val="28"/>
                <w:lang w:eastAsia="en-US"/>
              </w:rPr>
              <w:t xml:space="preserve"> в отношении земельн</w:t>
            </w:r>
            <w:r>
              <w:rPr>
                <w:rFonts w:eastAsia="Calibri"/>
                <w:szCs w:val="28"/>
                <w:lang w:eastAsia="en-US"/>
              </w:rPr>
              <w:t>ых</w:t>
            </w:r>
            <w:r w:rsidRPr="003A7176">
              <w:rPr>
                <w:rFonts w:eastAsia="Calibri"/>
                <w:szCs w:val="28"/>
                <w:lang w:eastAsia="en-US"/>
              </w:rPr>
              <w:t xml:space="preserve"> участк</w:t>
            </w:r>
            <w:r>
              <w:rPr>
                <w:rFonts w:eastAsia="Calibri"/>
                <w:szCs w:val="28"/>
                <w:lang w:eastAsia="en-US"/>
              </w:rPr>
              <w:t>ов</w:t>
            </w:r>
            <w:r w:rsidRPr="003A7176">
              <w:rPr>
                <w:rFonts w:eastAsia="Calibri"/>
                <w:szCs w:val="28"/>
                <w:lang w:eastAsia="en-US"/>
              </w:rPr>
              <w:t xml:space="preserve"> по адрес</w:t>
            </w:r>
            <w:r>
              <w:rPr>
                <w:rFonts w:eastAsia="Calibri"/>
                <w:szCs w:val="28"/>
                <w:lang w:eastAsia="en-US"/>
              </w:rPr>
              <w:t>ам</w:t>
            </w:r>
            <w:r w:rsidRPr="003A7176">
              <w:rPr>
                <w:rFonts w:eastAsia="Calibri"/>
                <w:szCs w:val="28"/>
                <w:lang w:eastAsia="en-US"/>
              </w:rPr>
              <w:t xml:space="preserve">: город Барнаул, </w:t>
            </w:r>
            <w:r w:rsidRPr="008B0954">
              <w:rPr>
                <w:rFonts w:eastAsia="Calibri"/>
                <w:szCs w:val="28"/>
                <w:lang w:eastAsia="en-US"/>
              </w:rPr>
              <w:t>проезд Памятный, 25, 27, 27а, 29, 33, 35, улица Горская, 92, 93б</w:t>
            </w:r>
            <w:r w:rsidRPr="003A7176">
              <w:rPr>
                <w:rFonts w:eastAsia="Calibri"/>
                <w:szCs w:val="28"/>
                <w:lang w:eastAsia="en-US"/>
              </w:rPr>
              <w:t xml:space="preserve"> </w:t>
            </w:r>
            <w:r>
              <w:t>на зону застройки индивидуальными жилыми домами (Ж.4)</w:t>
            </w:r>
            <w:r w:rsidRPr="003A7176">
              <w:rPr>
                <w:rFonts w:eastAsia="Calibri"/>
                <w:szCs w:val="28"/>
                <w:lang w:eastAsia="en-US"/>
              </w:rPr>
              <w:t xml:space="preserve"> (</w:t>
            </w:r>
            <w:r>
              <w:t xml:space="preserve">комиссией рекомендовано отклонить предложение по причине несоответствия Генплану, </w:t>
            </w:r>
            <w:r w:rsidRPr="008B0954">
              <w:t>нарушения санитарно-эпидемиологических правил и нормативов СанПиН 2.2.1/2.1.1.1200-03 «Санитарно-защитные зоны и санитарная классификация предприятий</w:t>
            </w:r>
            <w:proofErr w:type="gramEnd"/>
            <w:r w:rsidRPr="008B0954">
              <w:t>, сооружений и иных объектов»</w:t>
            </w:r>
            <w:r>
              <w:t>)</w:t>
            </w:r>
          </w:p>
        </w:tc>
      </w:tr>
      <w:tr w:rsidR="004B3FBA" w:rsidRPr="00253310" w:rsidTr="004E11DD">
        <w:trPr>
          <w:trHeight w:val="429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4B3FBA" w:rsidRPr="00C9776A" w:rsidRDefault="004B3FBA" w:rsidP="007A68CC">
            <w:pPr>
              <w:jc w:val="both"/>
            </w:pPr>
            <w:r>
              <w:t xml:space="preserve">31. </w:t>
            </w:r>
            <w:proofErr w:type="spellStart"/>
            <w:r w:rsidRPr="008B0954">
              <w:t>Чирва</w:t>
            </w:r>
            <w:proofErr w:type="spellEnd"/>
            <w:r w:rsidRPr="008B0954">
              <w:t xml:space="preserve"> А.А.</w:t>
            </w:r>
          </w:p>
        </w:tc>
        <w:tc>
          <w:tcPr>
            <w:tcW w:w="11482" w:type="dxa"/>
            <w:tcBorders>
              <w:top w:val="single" w:sz="4" w:space="0" w:color="auto"/>
              <w:bottom w:val="single" w:sz="4" w:space="0" w:color="auto"/>
            </w:tcBorders>
          </w:tcPr>
          <w:p w:rsidR="004B3FBA" w:rsidRDefault="004B3FBA" w:rsidP="007A68CC">
            <w:pPr>
              <w:suppressAutoHyphens w:val="0"/>
              <w:autoSpaceDE w:val="0"/>
              <w:autoSpaceDN w:val="0"/>
              <w:adjustRightInd w:val="0"/>
              <w:jc w:val="both"/>
            </w:pPr>
            <w:r>
              <w:t>У</w:t>
            </w:r>
            <w:r w:rsidRPr="008B0954">
              <w:t>становить зону</w:t>
            </w:r>
            <w:r>
              <w:t xml:space="preserve"> </w:t>
            </w:r>
            <w:r>
              <w:rPr>
                <w:lang w:eastAsia="ru-RU"/>
              </w:rPr>
              <w:t>застройки малоэтажными жилыми домами (Ж.3)</w:t>
            </w:r>
            <w:r w:rsidRPr="008B0954">
              <w:t xml:space="preserve"> в отношении земельного участка по адресу: город Барнаул, </w:t>
            </w:r>
            <w:r>
              <w:t>улица Пролетарская, 111</w:t>
            </w:r>
            <w:r w:rsidRPr="008B0954">
              <w:t xml:space="preserve"> (комиссией рекомендовано отклонить предложение по причине нарушения градостроительного законодательства)</w:t>
            </w:r>
          </w:p>
        </w:tc>
      </w:tr>
      <w:tr w:rsidR="004B3FBA" w:rsidRPr="00253310" w:rsidTr="004E11DD">
        <w:trPr>
          <w:trHeight w:val="429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4B3FBA" w:rsidRPr="00C9776A" w:rsidRDefault="004B3FBA" w:rsidP="007A68CC">
            <w:pPr>
              <w:jc w:val="both"/>
            </w:pPr>
            <w:r>
              <w:t xml:space="preserve">32. </w:t>
            </w:r>
            <w:r w:rsidRPr="00FA5DB2">
              <w:t>Бабенко В.Ю.</w:t>
            </w:r>
          </w:p>
        </w:tc>
        <w:tc>
          <w:tcPr>
            <w:tcW w:w="11482" w:type="dxa"/>
            <w:tcBorders>
              <w:top w:val="single" w:sz="4" w:space="0" w:color="auto"/>
              <w:bottom w:val="single" w:sz="4" w:space="0" w:color="auto"/>
            </w:tcBorders>
          </w:tcPr>
          <w:p w:rsidR="004B3FBA" w:rsidRDefault="004B3FBA" w:rsidP="007A68CC">
            <w:pPr>
              <w:jc w:val="both"/>
            </w:pPr>
            <w:r>
              <w:t>У</w:t>
            </w:r>
            <w:r w:rsidRPr="008B0954">
              <w:t>становить зону</w:t>
            </w:r>
            <w:r>
              <w:t xml:space="preserve"> </w:t>
            </w:r>
            <w:r>
              <w:rPr>
                <w:lang w:eastAsia="ru-RU"/>
              </w:rPr>
              <w:t>застройки малоэтажными жилыми домами (Ж.3)</w:t>
            </w:r>
            <w:r w:rsidRPr="008B0954">
              <w:t xml:space="preserve"> в отношении земельного участка по адресу: город Барнаул, </w:t>
            </w:r>
            <w:r>
              <w:t>улица Пролетарская, 107</w:t>
            </w:r>
            <w:r w:rsidRPr="008B0954">
              <w:t xml:space="preserve"> (комиссией рекомендовано отклонить предложение по причине нарушения градостроительного законодательства)</w:t>
            </w:r>
          </w:p>
        </w:tc>
      </w:tr>
      <w:tr w:rsidR="004B3FBA" w:rsidRPr="00253310" w:rsidTr="004E11DD">
        <w:trPr>
          <w:trHeight w:val="429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4B3FBA" w:rsidRPr="00FA5DB2" w:rsidRDefault="004B3FBA" w:rsidP="007A68CC">
            <w:pPr>
              <w:jc w:val="both"/>
            </w:pPr>
            <w:r>
              <w:t>33. Андреев Р.В.</w:t>
            </w:r>
          </w:p>
        </w:tc>
        <w:tc>
          <w:tcPr>
            <w:tcW w:w="11482" w:type="dxa"/>
            <w:tcBorders>
              <w:top w:val="single" w:sz="4" w:space="0" w:color="auto"/>
              <w:bottom w:val="single" w:sz="4" w:space="0" w:color="auto"/>
            </w:tcBorders>
          </w:tcPr>
          <w:p w:rsidR="004B3FBA" w:rsidRPr="008B0954" w:rsidRDefault="004B3FBA" w:rsidP="007A68CC">
            <w:pPr>
              <w:jc w:val="both"/>
            </w:pPr>
            <w:r>
              <w:t>У</w:t>
            </w:r>
            <w:r w:rsidRPr="008B0954">
              <w:t xml:space="preserve">становить </w:t>
            </w:r>
            <w:r>
              <w:t>о</w:t>
            </w:r>
            <w:r w:rsidRPr="00FC3435">
              <w:t>бщественно-жил</w:t>
            </w:r>
            <w:r>
              <w:t>ую</w:t>
            </w:r>
            <w:r w:rsidRPr="00FC3435">
              <w:t xml:space="preserve"> зон</w:t>
            </w:r>
            <w:r>
              <w:t>у</w:t>
            </w:r>
            <w:r>
              <w:rPr>
                <w:lang w:eastAsia="ru-RU"/>
              </w:rPr>
              <w:t xml:space="preserve"> (ОЖ)</w:t>
            </w:r>
            <w:r w:rsidRPr="008B0954">
              <w:t xml:space="preserve"> в отношении земельного участка по адресу: город Барнаул, </w:t>
            </w:r>
            <w:r>
              <w:t>Малахова, 48а</w:t>
            </w:r>
            <w:r w:rsidRPr="008B0954">
              <w:t xml:space="preserve"> (комиссией рекомендовано отклонить предложение по причине нарушения градостроительного законодательства)</w:t>
            </w:r>
          </w:p>
        </w:tc>
      </w:tr>
      <w:tr w:rsidR="004B3FBA" w:rsidRPr="00253310" w:rsidTr="004E11DD">
        <w:trPr>
          <w:trHeight w:val="429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4B3FBA" w:rsidRPr="00FA5DB2" w:rsidRDefault="004B3FBA" w:rsidP="007A68CC">
            <w:pPr>
              <w:jc w:val="both"/>
            </w:pPr>
            <w:r>
              <w:t xml:space="preserve">34. </w:t>
            </w:r>
            <w:r w:rsidRPr="002528D1">
              <w:t>Шипунов А.Н.</w:t>
            </w:r>
          </w:p>
        </w:tc>
        <w:tc>
          <w:tcPr>
            <w:tcW w:w="11482" w:type="dxa"/>
            <w:tcBorders>
              <w:top w:val="single" w:sz="4" w:space="0" w:color="auto"/>
              <w:bottom w:val="single" w:sz="4" w:space="0" w:color="auto"/>
            </w:tcBorders>
          </w:tcPr>
          <w:p w:rsidR="004B3FBA" w:rsidRPr="008B0954" w:rsidRDefault="004B3FBA" w:rsidP="007A68CC">
            <w:pPr>
              <w:jc w:val="both"/>
            </w:pPr>
            <w:r>
              <w:t xml:space="preserve">Дополнить Правила разделом, касающимся особых условий застройки в исторической части </w:t>
            </w:r>
            <w:r w:rsidRPr="008B0954">
              <w:t>(комиссией рекомендовано</w:t>
            </w:r>
            <w:r>
              <w:t xml:space="preserve"> направить данное предложение для рассмотрения, в рамках заключенного муниципального контракта от 07.07.2015 №46 в ОАО «Российский институт градостроительства и инвестиционного развития «</w:t>
            </w:r>
            <w:proofErr w:type="spellStart"/>
            <w:r>
              <w:t>Гипрогор</w:t>
            </w:r>
            <w:proofErr w:type="spellEnd"/>
            <w:r>
              <w:t>»)</w:t>
            </w:r>
          </w:p>
        </w:tc>
      </w:tr>
      <w:tr w:rsidR="004B3FBA" w:rsidRPr="00253310" w:rsidTr="004E11DD">
        <w:trPr>
          <w:trHeight w:val="429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4B3FBA" w:rsidRPr="00FA5DB2" w:rsidRDefault="004B3FBA" w:rsidP="007A68CC">
            <w:pPr>
              <w:jc w:val="both"/>
            </w:pPr>
            <w:r>
              <w:t xml:space="preserve">35. </w:t>
            </w:r>
            <w:proofErr w:type="spellStart"/>
            <w:r w:rsidRPr="00C52673">
              <w:t>Горбулин</w:t>
            </w:r>
            <w:proofErr w:type="spellEnd"/>
            <w:r w:rsidRPr="00C52673">
              <w:t xml:space="preserve"> Е.В.</w:t>
            </w:r>
          </w:p>
        </w:tc>
        <w:tc>
          <w:tcPr>
            <w:tcW w:w="11482" w:type="dxa"/>
            <w:tcBorders>
              <w:top w:val="single" w:sz="4" w:space="0" w:color="auto"/>
              <w:bottom w:val="single" w:sz="4" w:space="0" w:color="auto"/>
            </w:tcBorders>
          </w:tcPr>
          <w:p w:rsidR="004B3FBA" w:rsidRPr="008B0954" w:rsidRDefault="004B3FBA" w:rsidP="007A68CC">
            <w:pPr>
              <w:jc w:val="both"/>
            </w:pPr>
            <w:proofErr w:type="gramStart"/>
            <w:r>
              <w:t xml:space="preserve">Изменить территориальную зону земельного участка по адресу: город Барнаул, улица Депутатская, 13 с ландшафтно-рекреационной зоны (Р.3) на зону застройки индивидуальными жилыми домами (Ж.4) </w:t>
            </w:r>
            <w:r w:rsidRPr="008B0954">
              <w:t xml:space="preserve">(комиссией рекомендовано отклонить предложение по причине нарушения градостроительного </w:t>
            </w:r>
            <w:r w:rsidRPr="008B0954">
              <w:lastRenderedPageBreak/>
              <w:t>законодательства</w:t>
            </w:r>
            <w:r>
              <w:t>, санитарно-эпидемиологических правил и нормативов СанПиН 2.2.1/2.1.1.1200-03 «Санитарно-защитные зоны и санитарная классификация предприятий, сооружений и иных объектов», утвержденных постановлением Главного государственного санитарного врача Российской Федерации</w:t>
            </w:r>
            <w:proofErr w:type="gramEnd"/>
            <w:r>
              <w:t xml:space="preserve"> от 25.09.2007 №74, свода правил СП 42.13330.2016 «Градостроительство. Планировка и застройка городских и сельских поселений» Актуализированная редакция СНиП 2.07.01-89*, утвержденных приказом Министерства строительства и жилищно-коммунального хозяйства РФ от 30.12.2016 г. №1034/</w:t>
            </w:r>
            <w:proofErr w:type="spellStart"/>
            <w:proofErr w:type="gramStart"/>
            <w:r>
              <w:t>пр</w:t>
            </w:r>
            <w:proofErr w:type="spellEnd"/>
            <w:proofErr w:type="gramEnd"/>
            <w:r>
              <w:t>)</w:t>
            </w:r>
          </w:p>
        </w:tc>
      </w:tr>
      <w:tr w:rsidR="004B3FBA" w:rsidRPr="00253310" w:rsidTr="004E11DD">
        <w:trPr>
          <w:trHeight w:val="429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4B3FBA" w:rsidRPr="00C52673" w:rsidRDefault="004B3FBA" w:rsidP="007A68CC">
            <w:pPr>
              <w:jc w:val="both"/>
            </w:pPr>
            <w:r>
              <w:lastRenderedPageBreak/>
              <w:t>36. Потребительский гаражно-погребной кооператив №537</w:t>
            </w:r>
          </w:p>
        </w:tc>
        <w:tc>
          <w:tcPr>
            <w:tcW w:w="11482" w:type="dxa"/>
            <w:tcBorders>
              <w:top w:val="single" w:sz="4" w:space="0" w:color="auto"/>
              <w:bottom w:val="single" w:sz="4" w:space="0" w:color="auto"/>
            </w:tcBorders>
          </w:tcPr>
          <w:p w:rsidR="004B3FBA" w:rsidRDefault="004B3FBA" w:rsidP="007A68CC">
            <w:pPr>
              <w:jc w:val="both"/>
            </w:pPr>
            <w:r>
              <w:t xml:space="preserve">Изменить территориальную зону земельного участка с местоположением: город Барнаул, улица Юрина, 182д (прилегающий) на зону коммунальных объектов (П.6) </w:t>
            </w:r>
            <w:r w:rsidRPr="008B0954">
              <w:t>(комиссией рекомендовано отклонить предложение по причине нарушения градостроительного законодательства)</w:t>
            </w:r>
          </w:p>
        </w:tc>
      </w:tr>
      <w:tr w:rsidR="004B3FBA" w:rsidRPr="00253310" w:rsidTr="004E11DD">
        <w:trPr>
          <w:trHeight w:val="429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4B3FBA" w:rsidRPr="00C52673" w:rsidRDefault="004B3FBA" w:rsidP="007A68CC">
            <w:pPr>
              <w:jc w:val="both"/>
            </w:pPr>
            <w:r>
              <w:t xml:space="preserve">37. </w:t>
            </w:r>
            <w:proofErr w:type="spellStart"/>
            <w:r w:rsidRPr="00011A96">
              <w:t>Кичайкин</w:t>
            </w:r>
            <w:proofErr w:type="spellEnd"/>
            <w:r w:rsidRPr="00011A96">
              <w:t xml:space="preserve"> А.А.</w:t>
            </w:r>
          </w:p>
        </w:tc>
        <w:tc>
          <w:tcPr>
            <w:tcW w:w="11482" w:type="dxa"/>
            <w:tcBorders>
              <w:top w:val="single" w:sz="4" w:space="0" w:color="auto"/>
              <w:bottom w:val="single" w:sz="4" w:space="0" w:color="auto"/>
            </w:tcBorders>
          </w:tcPr>
          <w:p w:rsidR="004B3FBA" w:rsidRDefault="004B3FBA" w:rsidP="007A68CC">
            <w:pPr>
              <w:jc w:val="both"/>
            </w:pPr>
            <w:proofErr w:type="gramStart"/>
            <w:r>
              <w:t>Изменить территориальную зону земельных участков с кадастровыми номерами 22:63:030322:31, 22:63:030322:181 с зоны производственных и коммунально-складских объектов V класса опасности по санитарной классификации (П.5) на зону производственных и коммунально-складских объектов II класса опасности по санитарной классификации (П.2)</w:t>
            </w:r>
            <w:r w:rsidRPr="008B0954">
              <w:t xml:space="preserve"> (комиссией рекомендовано отклонить предложение по причине нарушения градостроительного законодательства)</w:t>
            </w:r>
            <w:proofErr w:type="gramEnd"/>
          </w:p>
        </w:tc>
      </w:tr>
      <w:tr w:rsidR="004B3FBA" w:rsidRPr="00253310" w:rsidTr="004E11DD">
        <w:trPr>
          <w:trHeight w:val="429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4B3FBA" w:rsidRDefault="004B3FBA" w:rsidP="007A68CC">
            <w:pPr>
              <w:jc w:val="both"/>
            </w:pPr>
            <w:r>
              <w:t xml:space="preserve">38. </w:t>
            </w:r>
            <w:proofErr w:type="spellStart"/>
            <w:r>
              <w:t>Суртаева</w:t>
            </w:r>
            <w:proofErr w:type="spellEnd"/>
            <w:r>
              <w:t xml:space="preserve"> А.В.</w:t>
            </w:r>
          </w:p>
          <w:p w:rsidR="004B3FBA" w:rsidRPr="00C52673" w:rsidRDefault="004B3FBA" w:rsidP="007A68CC">
            <w:pPr>
              <w:jc w:val="both"/>
            </w:pPr>
            <w:proofErr w:type="spellStart"/>
            <w:r w:rsidRPr="009A54AE">
              <w:t>Паздрин</w:t>
            </w:r>
            <w:proofErr w:type="spellEnd"/>
            <w:r w:rsidRPr="009A54AE">
              <w:t xml:space="preserve"> С.Т.</w:t>
            </w:r>
          </w:p>
        </w:tc>
        <w:tc>
          <w:tcPr>
            <w:tcW w:w="11482" w:type="dxa"/>
            <w:tcBorders>
              <w:top w:val="single" w:sz="4" w:space="0" w:color="auto"/>
              <w:bottom w:val="single" w:sz="4" w:space="0" w:color="auto"/>
            </w:tcBorders>
          </w:tcPr>
          <w:p w:rsidR="004B3FBA" w:rsidRDefault="004B3FBA" w:rsidP="007A68CC">
            <w:pPr>
              <w:jc w:val="both"/>
            </w:pPr>
            <w:r>
              <w:t>Определить территориальную зону, предусматривающую строительство индивидуальных жилых домов, для земельных участков по адресам: город Барнаул, улица Меридианная, 1а, 11а, 11б, 11в</w:t>
            </w:r>
            <w:r w:rsidRPr="008B0954">
              <w:t xml:space="preserve"> (комиссией рекомендовано отклонить предложение по причине нарушения градостроительного законодательства)</w:t>
            </w:r>
          </w:p>
        </w:tc>
      </w:tr>
      <w:tr w:rsidR="004B3FBA" w:rsidRPr="00253310" w:rsidTr="004E11DD">
        <w:trPr>
          <w:trHeight w:val="429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4B3FBA" w:rsidRDefault="004B3FBA" w:rsidP="007A68CC">
            <w:pPr>
              <w:jc w:val="both"/>
            </w:pPr>
            <w:r>
              <w:t xml:space="preserve">39. </w:t>
            </w:r>
            <w:r w:rsidRPr="00D178FC">
              <w:t>Чернышев В.Н.</w:t>
            </w:r>
          </w:p>
        </w:tc>
        <w:tc>
          <w:tcPr>
            <w:tcW w:w="11482" w:type="dxa"/>
            <w:tcBorders>
              <w:top w:val="single" w:sz="4" w:space="0" w:color="auto"/>
              <w:bottom w:val="single" w:sz="4" w:space="0" w:color="auto"/>
            </w:tcBorders>
          </w:tcPr>
          <w:p w:rsidR="004B3FBA" w:rsidRDefault="004B3FBA" w:rsidP="007A68CC">
            <w:pPr>
              <w:jc w:val="both"/>
            </w:pPr>
            <w:r>
              <w:t>Изменить территориальную зону земельного участка по адресу: город Барнаул, улица Новая, 26а с зоны застройки многоэтажными жилыми домами (Ж.1) на зону застройки индивидуальными жилыми домами (Ж.4).</w:t>
            </w:r>
          </w:p>
          <w:p w:rsidR="004B3FBA" w:rsidRDefault="004B3FBA" w:rsidP="007A68CC">
            <w:pPr>
              <w:jc w:val="both"/>
            </w:pPr>
            <w:r w:rsidRPr="008B0954">
              <w:t>(комиссией рекомендовано отклонить предложение по причине нарушения градостроительного законодательства)</w:t>
            </w:r>
          </w:p>
        </w:tc>
      </w:tr>
      <w:tr w:rsidR="00351718" w:rsidRPr="00253310" w:rsidTr="004E11DD">
        <w:trPr>
          <w:trHeight w:val="429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351718" w:rsidRDefault="00351718" w:rsidP="007A68CC">
            <w:pPr>
              <w:jc w:val="both"/>
            </w:pPr>
            <w:r>
              <w:t xml:space="preserve">40. </w:t>
            </w:r>
            <w:proofErr w:type="spellStart"/>
            <w:r w:rsidRPr="00D178FC">
              <w:t>Коринов</w:t>
            </w:r>
            <w:proofErr w:type="spellEnd"/>
            <w:r w:rsidRPr="00D178FC">
              <w:t xml:space="preserve"> Ю.В</w:t>
            </w:r>
            <w:r>
              <w:t>.</w:t>
            </w:r>
          </w:p>
        </w:tc>
        <w:tc>
          <w:tcPr>
            <w:tcW w:w="11482" w:type="dxa"/>
            <w:tcBorders>
              <w:top w:val="single" w:sz="4" w:space="0" w:color="auto"/>
              <w:bottom w:val="single" w:sz="4" w:space="0" w:color="auto"/>
            </w:tcBorders>
          </w:tcPr>
          <w:p w:rsidR="00351718" w:rsidRDefault="00351718" w:rsidP="007A68CC">
            <w:pPr>
              <w:jc w:val="both"/>
            </w:pPr>
            <w:r>
              <w:t>И</w:t>
            </w:r>
            <w:r w:rsidRPr="00D178FC">
              <w:t>зменить территориальную зону земельного участка по адресу: город Барнаул, поселок Казенная Заимка, улица Садовая, 142в с зоны городских парков, садов, скверов (Р.1) на зону, предусма</w:t>
            </w:r>
            <w:r>
              <w:t xml:space="preserve">тривающую строительство ангаров </w:t>
            </w:r>
            <w:r w:rsidRPr="008B0954">
              <w:t>(комиссией рекомендовано отклонить предложение по причине нарушения градостроительного законодательства)</w:t>
            </w:r>
          </w:p>
        </w:tc>
      </w:tr>
      <w:tr w:rsidR="00351718" w:rsidRPr="00253310" w:rsidTr="004E11DD">
        <w:trPr>
          <w:trHeight w:val="429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351718" w:rsidRDefault="00351718" w:rsidP="007A68CC">
            <w:pPr>
              <w:jc w:val="both"/>
            </w:pPr>
            <w:r>
              <w:t xml:space="preserve">41. </w:t>
            </w:r>
            <w:r w:rsidRPr="007423F9">
              <w:t>Татарников А.А.</w:t>
            </w:r>
          </w:p>
        </w:tc>
        <w:tc>
          <w:tcPr>
            <w:tcW w:w="11482" w:type="dxa"/>
            <w:tcBorders>
              <w:top w:val="single" w:sz="4" w:space="0" w:color="auto"/>
              <w:bottom w:val="single" w:sz="4" w:space="0" w:color="auto"/>
            </w:tcBorders>
          </w:tcPr>
          <w:p w:rsidR="00351718" w:rsidRDefault="00351718" w:rsidP="007A68CC">
            <w:pPr>
              <w:jc w:val="both"/>
            </w:pPr>
            <w:r>
              <w:t>И</w:t>
            </w:r>
            <w:r w:rsidRPr="007423F9">
              <w:t>зменить территориальную зону земельного участка по адресу: город Барнаул, улица Восточная, 51 с общественно-деловой зоны (ОД) на зону в которой возможно размещать многоквартирные дома э</w:t>
            </w:r>
            <w:r>
              <w:t xml:space="preserve">тажностью не более одного этажа </w:t>
            </w:r>
            <w:r w:rsidRPr="008B0954">
              <w:t>(комиссией рекомендовано отклонить предложение по причине нарушения градостроительного законодательства)</w:t>
            </w:r>
          </w:p>
        </w:tc>
      </w:tr>
      <w:tr w:rsidR="00351718" w:rsidRPr="00253310" w:rsidTr="004E11DD">
        <w:trPr>
          <w:trHeight w:val="429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351718" w:rsidRPr="009F66D5" w:rsidRDefault="00351718" w:rsidP="007A68CC">
            <w:pPr>
              <w:jc w:val="both"/>
            </w:pPr>
            <w:r w:rsidRPr="009F66D5">
              <w:t>42. Михалева А.П.</w:t>
            </w:r>
          </w:p>
          <w:p w:rsidR="00351718" w:rsidRPr="009F66D5" w:rsidRDefault="00351718" w:rsidP="007A68CC">
            <w:pPr>
              <w:jc w:val="both"/>
            </w:pPr>
          </w:p>
          <w:p w:rsidR="00351718" w:rsidRPr="009F66D5" w:rsidRDefault="00351718" w:rsidP="007A68CC">
            <w:pPr>
              <w:jc w:val="both"/>
            </w:pPr>
          </w:p>
        </w:tc>
        <w:tc>
          <w:tcPr>
            <w:tcW w:w="11482" w:type="dxa"/>
            <w:tcBorders>
              <w:top w:val="single" w:sz="4" w:space="0" w:color="auto"/>
              <w:bottom w:val="single" w:sz="4" w:space="0" w:color="auto"/>
            </w:tcBorders>
          </w:tcPr>
          <w:p w:rsidR="00351718" w:rsidRPr="009F66D5" w:rsidRDefault="00351718" w:rsidP="007A68CC">
            <w:pPr>
              <w:jc w:val="both"/>
            </w:pPr>
            <w:r w:rsidRPr="009F66D5">
              <w:t>Изменить территориальную зону земельного участка по адресу: город Барнаул, улица 6-я Нагорная, 11 с зоны застройки многоэтажными жилыми домами (Ж.1) на зону застройки индивидуальными жилыми домами (Ж.4).</w:t>
            </w:r>
          </w:p>
          <w:p w:rsidR="00351718" w:rsidRPr="009F66D5" w:rsidRDefault="00351718" w:rsidP="007A68CC">
            <w:pPr>
              <w:jc w:val="both"/>
            </w:pPr>
            <w:r w:rsidRPr="009F66D5">
              <w:t>(комиссией рекомендовано отклонить предложение по причине нарушения градостроительного законодательства)</w:t>
            </w:r>
          </w:p>
          <w:p w:rsidR="00351718" w:rsidRPr="009F66D5" w:rsidRDefault="00351718" w:rsidP="007A68CC">
            <w:pPr>
              <w:jc w:val="both"/>
            </w:pPr>
            <w:r w:rsidRPr="009F66D5">
              <w:t xml:space="preserve">Внести изменения в Правила в части исключения территории, в границах которой расположен жилой дом по </w:t>
            </w:r>
            <w:r w:rsidRPr="009F66D5">
              <w:lastRenderedPageBreak/>
              <w:t xml:space="preserve">адресу: </w:t>
            </w:r>
            <w:proofErr w:type="spellStart"/>
            <w:r w:rsidRPr="009F66D5">
              <w:t>г</w:t>
            </w:r>
            <w:proofErr w:type="gramStart"/>
            <w:r w:rsidRPr="009F66D5">
              <w:t>.Б</w:t>
            </w:r>
            <w:proofErr w:type="gramEnd"/>
            <w:r w:rsidRPr="009F66D5">
              <w:t>арнаул</w:t>
            </w:r>
            <w:proofErr w:type="spellEnd"/>
            <w:r w:rsidRPr="009F66D5">
              <w:t xml:space="preserve">, 6-я Нагорная, 11 из санитарно-защитной зоны, исключить изображение санитарно-защитной зоны вокруг объектов. Расположенных по адресам: </w:t>
            </w:r>
            <w:proofErr w:type="spellStart"/>
            <w:r w:rsidRPr="009F66D5">
              <w:t>г</w:t>
            </w:r>
            <w:proofErr w:type="gramStart"/>
            <w:r w:rsidRPr="009F66D5">
              <w:t>.Б</w:t>
            </w:r>
            <w:proofErr w:type="gramEnd"/>
            <w:r w:rsidRPr="009F66D5">
              <w:t>арнаул</w:t>
            </w:r>
            <w:proofErr w:type="spellEnd"/>
            <w:r w:rsidRPr="009F66D5">
              <w:t>, 6-я Нагорная, 11г, 15 (комиссией рекомендовано отклонить предложение по причине наличия установленной в соответствии с действующим законодательством санитарно-защитной зоны от объекта по 6-й Нагорной, 15)</w:t>
            </w:r>
          </w:p>
        </w:tc>
      </w:tr>
      <w:tr w:rsidR="00351718" w:rsidRPr="00253310" w:rsidTr="004E11DD">
        <w:trPr>
          <w:trHeight w:val="429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351718" w:rsidRDefault="00351718" w:rsidP="007A68CC">
            <w:pPr>
              <w:jc w:val="both"/>
            </w:pPr>
            <w:r>
              <w:lastRenderedPageBreak/>
              <w:t xml:space="preserve">43. </w:t>
            </w:r>
            <w:r w:rsidRPr="00C640E2">
              <w:t>ООО «</w:t>
            </w:r>
            <w:proofErr w:type="spellStart"/>
            <w:r w:rsidRPr="00C640E2">
              <w:t>Сибирьтелекомсервис</w:t>
            </w:r>
            <w:proofErr w:type="spellEnd"/>
            <w:r w:rsidRPr="00C640E2">
              <w:t>»</w:t>
            </w:r>
          </w:p>
        </w:tc>
        <w:tc>
          <w:tcPr>
            <w:tcW w:w="11482" w:type="dxa"/>
            <w:tcBorders>
              <w:top w:val="single" w:sz="4" w:space="0" w:color="auto"/>
              <w:bottom w:val="single" w:sz="4" w:space="0" w:color="auto"/>
            </w:tcBorders>
          </w:tcPr>
          <w:p w:rsidR="00351718" w:rsidRDefault="00351718" w:rsidP="007A68CC">
            <w:pPr>
              <w:jc w:val="both"/>
            </w:pPr>
            <w:r>
              <w:t>И</w:t>
            </w:r>
            <w:r w:rsidRPr="00C640E2">
              <w:t>зменить территориальную зону земельного участка по адресу: город Барнаул, проспект Космонавтов, 3 с зоны коммунальных объектов (П.6) на зону застройки многоэтажными жилыми домами (Ж.1)</w:t>
            </w:r>
            <w:r>
              <w:t xml:space="preserve"> </w:t>
            </w:r>
            <w:r w:rsidRPr="00C640E2">
              <w:t>(комиссией рекомендовано отклонить предложение по причине нарушения градостроительного законодательства)</w:t>
            </w:r>
          </w:p>
        </w:tc>
      </w:tr>
      <w:tr w:rsidR="00351718" w:rsidRPr="00253310" w:rsidTr="004E11DD">
        <w:trPr>
          <w:trHeight w:val="429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351718" w:rsidRDefault="00351718" w:rsidP="007A68CC">
            <w:pPr>
              <w:jc w:val="both"/>
            </w:pPr>
            <w:r>
              <w:t xml:space="preserve">44. </w:t>
            </w:r>
            <w:r w:rsidRPr="00E36E3A">
              <w:t>АО «</w:t>
            </w:r>
            <w:proofErr w:type="spellStart"/>
            <w:r w:rsidRPr="00E36E3A">
              <w:t>Рентар</w:t>
            </w:r>
            <w:proofErr w:type="spellEnd"/>
            <w:r w:rsidRPr="00E36E3A">
              <w:t>»</w:t>
            </w:r>
          </w:p>
        </w:tc>
        <w:tc>
          <w:tcPr>
            <w:tcW w:w="11482" w:type="dxa"/>
            <w:tcBorders>
              <w:top w:val="single" w:sz="4" w:space="0" w:color="auto"/>
              <w:bottom w:val="single" w:sz="4" w:space="0" w:color="auto"/>
            </w:tcBorders>
          </w:tcPr>
          <w:p w:rsidR="00351718" w:rsidRDefault="00351718" w:rsidP="007A68CC">
            <w:pPr>
              <w:jc w:val="both"/>
            </w:pPr>
            <w:r>
              <w:t>И</w:t>
            </w:r>
            <w:r w:rsidRPr="00E36E3A">
              <w:t>зменить территориальную зону земельного участка по адресу: город Барнаул, проспект Калинина, 63а с общественно-деловой зоны (ОД) на зону застройки мн</w:t>
            </w:r>
            <w:r>
              <w:t xml:space="preserve">огоэтажными жилыми домами (Ж.1) </w:t>
            </w:r>
            <w:r w:rsidRPr="00C640E2">
              <w:t>(комиссией рекомендовано отклонить предложение по причине нарушения градостроительного законодательства)</w:t>
            </w:r>
          </w:p>
        </w:tc>
      </w:tr>
      <w:tr w:rsidR="00351718" w:rsidRPr="00253310" w:rsidTr="004E11DD">
        <w:trPr>
          <w:trHeight w:val="429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351718" w:rsidRDefault="00351718" w:rsidP="007A68CC">
            <w:pPr>
              <w:jc w:val="both"/>
            </w:pPr>
            <w:r>
              <w:t>45. ООО «</w:t>
            </w:r>
            <w:proofErr w:type="spellStart"/>
            <w:r>
              <w:t>Сибирьтелекомсервис</w:t>
            </w:r>
            <w:proofErr w:type="spellEnd"/>
            <w:r>
              <w:t xml:space="preserve">», </w:t>
            </w:r>
          </w:p>
          <w:p w:rsidR="00351718" w:rsidRDefault="00351718" w:rsidP="007A68CC">
            <w:pPr>
              <w:jc w:val="both"/>
            </w:pPr>
            <w:r>
              <w:t>АО «</w:t>
            </w:r>
            <w:proofErr w:type="spellStart"/>
            <w:r>
              <w:t>Рентар</w:t>
            </w:r>
            <w:proofErr w:type="spellEnd"/>
            <w:r>
              <w:t>», ООО «Дельта»</w:t>
            </w:r>
          </w:p>
        </w:tc>
        <w:tc>
          <w:tcPr>
            <w:tcW w:w="11482" w:type="dxa"/>
            <w:tcBorders>
              <w:top w:val="single" w:sz="4" w:space="0" w:color="auto"/>
              <w:bottom w:val="single" w:sz="4" w:space="0" w:color="auto"/>
            </w:tcBorders>
          </w:tcPr>
          <w:p w:rsidR="00351718" w:rsidRDefault="00351718" w:rsidP="007A68CC">
            <w:pPr>
              <w:jc w:val="both"/>
            </w:pPr>
            <w:r>
              <w:t>И</w:t>
            </w:r>
            <w:r w:rsidRPr="00E973EB">
              <w:t>зменить территориальную зону земельного участка по адресу: город Барнаул, проспект Ленина, 154в с общественно-деловой зоны (ОД) на зону застройки мн</w:t>
            </w:r>
            <w:r>
              <w:t xml:space="preserve">огоэтажными жилыми домами (Ж.1) </w:t>
            </w:r>
            <w:r w:rsidRPr="00C640E2">
              <w:t>(комиссией рекомендовано отклонить предложение по причине нарушения градостроительного законодательства)</w:t>
            </w:r>
          </w:p>
        </w:tc>
      </w:tr>
      <w:tr w:rsidR="00351718" w:rsidRPr="00253310" w:rsidTr="004E11DD">
        <w:trPr>
          <w:trHeight w:val="429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351718" w:rsidRPr="00AB0F71" w:rsidRDefault="00351718" w:rsidP="007A68CC">
            <w:pPr>
              <w:jc w:val="both"/>
            </w:pPr>
            <w:r w:rsidRPr="00AB0F71">
              <w:t xml:space="preserve">46. </w:t>
            </w:r>
            <w:proofErr w:type="gramStart"/>
            <w:r w:rsidRPr="00AB0F71">
              <w:t xml:space="preserve">Сиротин М.В., </w:t>
            </w:r>
            <w:proofErr w:type="spellStart"/>
            <w:r w:rsidRPr="00AB0F71">
              <w:t>Брант</w:t>
            </w:r>
            <w:proofErr w:type="spellEnd"/>
            <w:r w:rsidRPr="00AB0F71">
              <w:t xml:space="preserve"> Т.Н., Ткачева Т.А., Другова Г.Н., Семенов В.И., </w:t>
            </w:r>
            <w:proofErr w:type="spellStart"/>
            <w:r w:rsidRPr="00AB0F71">
              <w:t>Шуев</w:t>
            </w:r>
            <w:proofErr w:type="spellEnd"/>
            <w:r w:rsidRPr="00AB0F71">
              <w:t xml:space="preserve"> А.А.,  Гладких, С.А., </w:t>
            </w:r>
            <w:proofErr w:type="spellStart"/>
            <w:r w:rsidRPr="00AB0F71">
              <w:t>Булавкина</w:t>
            </w:r>
            <w:proofErr w:type="spellEnd"/>
            <w:r w:rsidRPr="00AB0F71">
              <w:t xml:space="preserve"> О.Г., Владимирцева Л.И., Терехов А.А., Холодков Г.В., </w:t>
            </w:r>
            <w:proofErr w:type="spellStart"/>
            <w:r w:rsidRPr="00AB0F71">
              <w:t>Тюжина</w:t>
            </w:r>
            <w:proofErr w:type="spellEnd"/>
            <w:r w:rsidRPr="00AB0F71">
              <w:t xml:space="preserve"> Н.А., Харлова Т.С., Щербакова Г.Л., Казанцева Г.Н., </w:t>
            </w:r>
            <w:proofErr w:type="spellStart"/>
            <w:r w:rsidRPr="00AB0F71">
              <w:t>Панурова</w:t>
            </w:r>
            <w:proofErr w:type="spellEnd"/>
            <w:r w:rsidRPr="00AB0F71">
              <w:t xml:space="preserve"> И.А., Медведев Н.М., </w:t>
            </w:r>
            <w:proofErr w:type="spellStart"/>
            <w:r w:rsidRPr="00AB0F71">
              <w:t>Хандрыкин</w:t>
            </w:r>
            <w:proofErr w:type="spellEnd"/>
            <w:r w:rsidRPr="00AB0F71">
              <w:t xml:space="preserve"> С.В., Емельянова Л.А., </w:t>
            </w:r>
            <w:proofErr w:type="spellStart"/>
            <w:r w:rsidRPr="00AB0F71">
              <w:t>Сарафанова</w:t>
            </w:r>
            <w:proofErr w:type="spellEnd"/>
            <w:r w:rsidRPr="00AB0F71">
              <w:t xml:space="preserve"> А.А.</w:t>
            </w:r>
            <w:proofErr w:type="gramEnd"/>
            <w:r w:rsidRPr="00AB0F71">
              <w:t xml:space="preserve">, Лукашова Н.В., Щербаков А.Н., Тимофеев А.В., </w:t>
            </w:r>
            <w:proofErr w:type="spellStart"/>
            <w:r w:rsidRPr="00AB0F71">
              <w:t>Гаценбиллер</w:t>
            </w:r>
            <w:proofErr w:type="spellEnd"/>
            <w:r w:rsidRPr="00AB0F71">
              <w:t xml:space="preserve"> А.Н., Веприк Т.Н., Куклин Л.Н., Тимофеева О.Н., </w:t>
            </w:r>
            <w:proofErr w:type="spellStart"/>
            <w:r w:rsidRPr="00AB0F71">
              <w:t>Блошкина</w:t>
            </w:r>
            <w:proofErr w:type="spellEnd"/>
            <w:r w:rsidRPr="00AB0F71">
              <w:t xml:space="preserve"> Н.С., Демидова Г.В.</w:t>
            </w:r>
          </w:p>
        </w:tc>
        <w:tc>
          <w:tcPr>
            <w:tcW w:w="11482" w:type="dxa"/>
            <w:tcBorders>
              <w:top w:val="single" w:sz="4" w:space="0" w:color="auto"/>
              <w:bottom w:val="single" w:sz="4" w:space="0" w:color="auto"/>
            </w:tcBorders>
          </w:tcPr>
          <w:p w:rsidR="00351718" w:rsidRPr="00AB0F71" w:rsidRDefault="00351718" w:rsidP="007A68CC">
            <w:pPr>
              <w:jc w:val="both"/>
            </w:pPr>
            <w:proofErr w:type="gramStart"/>
            <w:r w:rsidRPr="00AB0F71">
              <w:t>Изменить территориальную зону с зоны садоводческих, огороднических и дачных хозяйств (ДС) на зону застройки индивидуальными жилыми домами (Ж.4) земельных участков с кадастровыми номерами 22:63:030435:179, 22:63:030434:392, 22:63:030434:40, 22:63:030434:376, 22:63:030434:217, 22:63:030435:511, 22:63:030435:510, 22:63:030434:376, 22:63:030434:806</w:t>
            </w:r>
            <w:proofErr w:type="gramEnd"/>
            <w:r w:rsidRPr="00AB0F71">
              <w:t xml:space="preserve">, </w:t>
            </w:r>
            <w:proofErr w:type="gramStart"/>
            <w:r w:rsidRPr="00AB0F71">
              <w:t>22:63:030436:213, 22:63:030434:390, 22:63:030435:150, 22:63:030434:63, 22:63:030434:721, 22:63:030434:302, 22:63:030436:12, 22:63:030434:18, 22:63:030434:249, 22:63:030434:665, 22:63:030434:38, 22:63:030434:174, 22:63:030434:236, 22:63:030434:760, 22:63:030435:503</w:t>
            </w:r>
            <w:proofErr w:type="gramEnd"/>
            <w:r w:rsidRPr="00AB0F71">
              <w:t xml:space="preserve">, </w:t>
            </w:r>
            <w:proofErr w:type="gramStart"/>
            <w:r w:rsidRPr="00AB0F71">
              <w:t>22:63:030434:403, 22:63:030434:411, 22:63:030435:217, 22:63:030435:121, 22:63:030435:221 (комиссией рекомендовано отклонить предложение по причине нарушения градостроительного законодательства и           ч.4 ст.23 Федерального закона от 29.07.2017 №217-ФЗ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Федерации»)</w:t>
            </w:r>
            <w:proofErr w:type="gramEnd"/>
          </w:p>
        </w:tc>
      </w:tr>
      <w:tr w:rsidR="00351718" w:rsidRPr="00253310" w:rsidTr="004E11DD">
        <w:trPr>
          <w:trHeight w:val="429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351718" w:rsidRPr="009048A1" w:rsidRDefault="00351718" w:rsidP="007A68CC">
            <w:pPr>
              <w:jc w:val="both"/>
            </w:pPr>
            <w:r w:rsidRPr="009048A1">
              <w:t>47. Лаврова И.С., Никифорова В.И., Терехов А.А., Маринченко Е.А., Попова Ю.С.</w:t>
            </w:r>
          </w:p>
        </w:tc>
        <w:tc>
          <w:tcPr>
            <w:tcW w:w="11482" w:type="dxa"/>
            <w:tcBorders>
              <w:top w:val="single" w:sz="4" w:space="0" w:color="auto"/>
              <w:bottom w:val="single" w:sz="4" w:space="0" w:color="auto"/>
            </w:tcBorders>
          </w:tcPr>
          <w:p w:rsidR="00351718" w:rsidRPr="009048A1" w:rsidRDefault="00351718" w:rsidP="007A68CC">
            <w:pPr>
              <w:jc w:val="both"/>
            </w:pPr>
            <w:r w:rsidRPr="009048A1">
              <w:t>Изменить территориальную зону с зоны садоводческих, огороднических и дачных хозяйств (ДС) на зону застройки индивидуальными жилыми домами (Ж.4) земельных участков с кадастровыми номерами 22:63:030434:556, 22:63:030435:99, 22:63:030434:667, 22:63:030434:414</w:t>
            </w:r>
          </w:p>
          <w:p w:rsidR="00351718" w:rsidRPr="009048A1" w:rsidRDefault="00351718" w:rsidP="007A68CC">
            <w:pPr>
              <w:jc w:val="both"/>
            </w:pPr>
            <w:r w:rsidRPr="009048A1">
              <w:t>(комиссией рекомендовано отклонить предложение по причине нарушения ч.4 ст.23 Федерального закона от 29.07.2017 №217-ФЗ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Федерации»)</w:t>
            </w:r>
          </w:p>
        </w:tc>
      </w:tr>
      <w:tr w:rsidR="00351718" w:rsidRPr="00253310" w:rsidTr="004E11DD">
        <w:trPr>
          <w:trHeight w:val="429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351718" w:rsidRPr="00DD61BD" w:rsidRDefault="00351718" w:rsidP="007A68CC">
            <w:pPr>
              <w:jc w:val="both"/>
            </w:pPr>
            <w:r w:rsidRPr="00DD61BD">
              <w:lastRenderedPageBreak/>
              <w:t>48.</w:t>
            </w:r>
            <w:r>
              <w:t xml:space="preserve"> </w:t>
            </w:r>
            <w:r w:rsidRPr="003666C6">
              <w:t>Капитонова Л.Н.</w:t>
            </w:r>
          </w:p>
        </w:tc>
        <w:tc>
          <w:tcPr>
            <w:tcW w:w="11482" w:type="dxa"/>
            <w:tcBorders>
              <w:top w:val="single" w:sz="4" w:space="0" w:color="auto"/>
              <w:bottom w:val="single" w:sz="4" w:space="0" w:color="auto"/>
            </w:tcBorders>
          </w:tcPr>
          <w:p w:rsidR="00351718" w:rsidRPr="00DD61BD" w:rsidRDefault="00351718" w:rsidP="007A68CC">
            <w:pPr>
              <w:jc w:val="both"/>
            </w:pPr>
            <w:r>
              <w:t xml:space="preserve">Установить территориальную зону, предусматривающую размещение индивидуального жило дома в отношении земельного участка по адресу: город Барнаул, улица </w:t>
            </w:r>
            <w:proofErr w:type="spellStart"/>
            <w:r>
              <w:t>Туриногорская</w:t>
            </w:r>
            <w:proofErr w:type="spellEnd"/>
            <w:r>
              <w:t xml:space="preserve">, 21 </w:t>
            </w:r>
            <w:r w:rsidRPr="00C640E2">
              <w:t>(комиссией рекомендовано отклонить предложение по причине нарушения градостроительного законодательства)</w:t>
            </w:r>
          </w:p>
        </w:tc>
      </w:tr>
      <w:tr w:rsidR="00351718" w:rsidRPr="00253310" w:rsidTr="004E11DD">
        <w:trPr>
          <w:trHeight w:val="429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351718" w:rsidRPr="00DD61BD" w:rsidRDefault="00351718" w:rsidP="007A68CC">
            <w:pPr>
              <w:jc w:val="both"/>
            </w:pPr>
            <w:r>
              <w:t xml:space="preserve">49. </w:t>
            </w:r>
            <w:proofErr w:type="spellStart"/>
            <w:r w:rsidRPr="00754465">
              <w:t>Резанова</w:t>
            </w:r>
            <w:proofErr w:type="spellEnd"/>
            <w:r w:rsidRPr="00754465">
              <w:t xml:space="preserve"> З.И., </w:t>
            </w:r>
            <w:proofErr w:type="spellStart"/>
            <w:r w:rsidRPr="00754465">
              <w:t>СинюковВ.Г</w:t>
            </w:r>
            <w:proofErr w:type="spellEnd"/>
            <w:r w:rsidRPr="00754465">
              <w:t xml:space="preserve">. через руководителя постоянного депутатского объединения – фракции «Справедливая Россия» </w:t>
            </w:r>
            <w:proofErr w:type="spellStart"/>
            <w:r w:rsidRPr="00754465">
              <w:t>А.В.Молотова</w:t>
            </w:r>
            <w:proofErr w:type="spellEnd"/>
          </w:p>
        </w:tc>
        <w:tc>
          <w:tcPr>
            <w:tcW w:w="11482" w:type="dxa"/>
            <w:tcBorders>
              <w:top w:val="single" w:sz="4" w:space="0" w:color="auto"/>
              <w:bottom w:val="single" w:sz="4" w:space="0" w:color="auto"/>
            </w:tcBorders>
          </w:tcPr>
          <w:p w:rsidR="00351718" w:rsidRPr="00DD61BD" w:rsidRDefault="00351718" w:rsidP="007A68CC">
            <w:pPr>
              <w:jc w:val="both"/>
            </w:pPr>
            <w:r>
              <w:t xml:space="preserve">Установить территориальную зону, предусматривающую размещение индивидуальных жилых домов в отношении земельных участков по адресам: город Барнаул, улица Клубная Гора, 50, 59 </w:t>
            </w:r>
            <w:r w:rsidRPr="00C640E2">
              <w:t>(комиссией рекомендовано отклонить предложение по причине нарушения градостроительного законодательства)</w:t>
            </w:r>
          </w:p>
        </w:tc>
      </w:tr>
      <w:tr w:rsidR="00351718" w:rsidRPr="00253310" w:rsidTr="004E11DD">
        <w:trPr>
          <w:trHeight w:val="429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351718" w:rsidRPr="00DD61BD" w:rsidRDefault="00351718" w:rsidP="007A68CC">
            <w:pPr>
              <w:jc w:val="both"/>
            </w:pPr>
            <w:r>
              <w:t xml:space="preserve">50. </w:t>
            </w:r>
            <w:r w:rsidRPr="000D79EC">
              <w:t>ООО «Юрком»</w:t>
            </w:r>
          </w:p>
        </w:tc>
        <w:tc>
          <w:tcPr>
            <w:tcW w:w="11482" w:type="dxa"/>
            <w:tcBorders>
              <w:top w:val="single" w:sz="4" w:space="0" w:color="auto"/>
              <w:bottom w:val="single" w:sz="4" w:space="0" w:color="auto"/>
            </w:tcBorders>
          </w:tcPr>
          <w:p w:rsidR="00351718" w:rsidRPr="00DD61BD" w:rsidRDefault="00351718" w:rsidP="007A68CC">
            <w:pPr>
              <w:jc w:val="both"/>
            </w:pPr>
            <w:r w:rsidRPr="000D79EC">
              <w:t xml:space="preserve">Установить территориальную зону, предусматривающую размещение </w:t>
            </w:r>
            <w:r>
              <w:rPr>
                <w:lang w:eastAsia="ru-RU"/>
              </w:rPr>
              <w:t>офисных помещений</w:t>
            </w:r>
            <w:r w:rsidRPr="000D79EC">
              <w:t xml:space="preserve"> в отношении земельн</w:t>
            </w:r>
            <w:r>
              <w:t>ого</w:t>
            </w:r>
            <w:r w:rsidRPr="000D79EC">
              <w:t xml:space="preserve"> участк</w:t>
            </w:r>
            <w:r>
              <w:t>а</w:t>
            </w:r>
            <w:r w:rsidRPr="000D79EC">
              <w:t xml:space="preserve"> по адрес</w:t>
            </w:r>
            <w:r>
              <w:t>у</w:t>
            </w:r>
            <w:r w:rsidRPr="000D79EC">
              <w:t xml:space="preserve">: город Барнаул, </w:t>
            </w:r>
            <w:r>
              <w:t>тракт Павловский, 56а</w:t>
            </w:r>
            <w:r w:rsidRPr="000D79EC">
              <w:t xml:space="preserve"> (комиссией рекомендовано отклонить предложение по причине нарушения градостроительного законодательства)</w:t>
            </w:r>
          </w:p>
        </w:tc>
      </w:tr>
      <w:tr w:rsidR="00351718" w:rsidRPr="00253310" w:rsidTr="004E11DD">
        <w:trPr>
          <w:trHeight w:val="429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351718" w:rsidRPr="00185B24" w:rsidRDefault="00351718" w:rsidP="007A68CC">
            <w:pPr>
              <w:jc w:val="both"/>
            </w:pPr>
            <w:r w:rsidRPr="00185B24">
              <w:t xml:space="preserve">51. СНТ «Мичуринцев» в лице председателя </w:t>
            </w:r>
            <w:proofErr w:type="spellStart"/>
            <w:r w:rsidRPr="00185B24">
              <w:t>О.В.Михеевой</w:t>
            </w:r>
            <w:proofErr w:type="spellEnd"/>
          </w:p>
        </w:tc>
        <w:tc>
          <w:tcPr>
            <w:tcW w:w="11482" w:type="dxa"/>
            <w:tcBorders>
              <w:top w:val="single" w:sz="4" w:space="0" w:color="auto"/>
              <w:bottom w:val="single" w:sz="4" w:space="0" w:color="auto"/>
            </w:tcBorders>
          </w:tcPr>
          <w:p w:rsidR="00351718" w:rsidRPr="00185B24" w:rsidRDefault="00351718" w:rsidP="007A68CC">
            <w:pPr>
              <w:jc w:val="both"/>
            </w:pPr>
            <w:proofErr w:type="gramStart"/>
            <w:r w:rsidRPr="00185B24">
              <w:t>Изменить территориальную зону с зоны садоводческих, огороднических и дачных хозяйств (ДС) на зону застройки индивидуальными жилыми домами (Ж.4) на территории СНТ «Мичуринцев» (комиссией рекомендовано отклонить предложение по причине нарушения градостроительного законодательства и           ч.4 ст.23 Федерального закона от 29.07.2017 №217-ФЗ «О ведении гражданами садоводства и огородничества для собственных нужд и о внесении изменений в отдельные законодательные акты Российской</w:t>
            </w:r>
            <w:proofErr w:type="gramEnd"/>
            <w:r w:rsidRPr="00185B24">
              <w:t xml:space="preserve"> </w:t>
            </w:r>
            <w:proofErr w:type="gramStart"/>
            <w:r w:rsidRPr="00185B24">
              <w:t>Федерации»)</w:t>
            </w:r>
            <w:proofErr w:type="gramEnd"/>
          </w:p>
        </w:tc>
      </w:tr>
      <w:tr w:rsidR="00351718" w:rsidRPr="00253310" w:rsidTr="004E11DD">
        <w:trPr>
          <w:trHeight w:val="429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351718" w:rsidRPr="00185B24" w:rsidRDefault="00351718" w:rsidP="007A68CC">
            <w:pPr>
              <w:jc w:val="both"/>
            </w:pPr>
            <w:r w:rsidRPr="00185B24">
              <w:t xml:space="preserve">52. СНТ «Фиалка» в лице председателя </w:t>
            </w:r>
            <w:proofErr w:type="spellStart"/>
            <w:r w:rsidRPr="00185B24">
              <w:t>О.М.Мараховской</w:t>
            </w:r>
            <w:proofErr w:type="spellEnd"/>
          </w:p>
        </w:tc>
        <w:tc>
          <w:tcPr>
            <w:tcW w:w="11482" w:type="dxa"/>
            <w:tcBorders>
              <w:top w:val="single" w:sz="4" w:space="0" w:color="auto"/>
              <w:bottom w:val="single" w:sz="4" w:space="0" w:color="auto"/>
            </w:tcBorders>
          </w:tcPr>
          <w:p w:rsidR="00351718" w:rsidRPr="00185B24" w:rsidRDefault="00351718" w:rsidP="007A68CC">
            <w:pPr>
              <w:jc w:val="both"/>
            </w:pPr>
            <w:proofErr w:type="gramStart"/>
            <w:r w:rsidRPr="00185B24">
              <w:t>Изменить территориальную зону с зоны садоводческих, огороднических и дачных хозяйств (ДС) на зону застройки индивидуальными жилыми домами (Ж.4) на территории СНТ «Фиалка» (комиссией рекомендовано отклонить предложение по причине нарушения градостроительного законодательства и ч.4 ст.23 Федерального закона от 29.07.2017 №217-ФЗ «О ведении гражданами садоводства и огородничества для собственных нужд и о внесении изменений в отдельные законодательные акты Российской</w:t>
            </w:r>
            <w:proofErr w:type="gramEnd"/>
            <w:r w:rsidRPr="00185B24">
              <w:t xml:space="preserve"> </w:t>
            </w:r>
            <w:proofErr w:type="gramStart"/>
            <w:r w:rsidRPr="00185B24">
              <w:t>Федерации»)</w:t>
            </w:r>
            <w:proofErr w:type="gramEnd"/>
          </w:p>
        </w:tc>
      </w:tr>
      <w:tr w:rsidR="00351718" w:rsidRPr="00253310" w:rsidTr="004E11DD">
        <w:trPr>
          <w:trHeight w:val="429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351718" w:rsidRPr="00D230A4" w:rsidRDefault="00351718" w:rsidP="007A68CC">
            <w:pPr>
              <w:jc w:val="both"/>
            </w:pPr>
            <w:r w:rsidRPr="00D230A4">
              <w:t>53. СНТ «</w:t>
            </w:r>
            <w:proofErr w:type="spellStart"/>
            <w:r w:rsidRPr="00D230A4">
              <w:t>им</w:t>
            </w:r>
            <w:proofErr w:type="gramStart"/>
            <w:r w:rsidRPr="00D230A4">
              <w:t>.М</w:t>
            </w:r>
            <w:proofErr w:type="gramEnd"/>
            <w:r w:rsidRPr="00D230A4">
              <w:t>ичурина</w:t>
            </w:r>
            <w:proofErr w:type="spellEnd"/>
            <w:r w:rsidRPr="00D230A4">
              <w:t xml:space="preserve">» в лице председателя </w:t>
            </w:r>
            <w:proofErr w:type="spellStart"/>
            <w:r w:rsidRPr="00D230A4">
              <w:t>В.В.Боженко</w:t>
            </w:r>
            <w:proofErr w:type="spellEnd"/>
          </w:p>
        </w:tc>
        <w:tc>
          <w:tcPr>
            <w:tcW w:w="11482" w:type="dxa"/>
            <w:tcBorders>
              <w:top w:val="single" w:sz="4" w:space="0" w:color="auto"/>
              <w:bottom w:val="single" w:sz="4" w:space="0" w:color="auto"/>
            </w:tcBorders>
          </w:tcPr>
          <w:p w:rsidR="00351718" w:rsidRPr="00D230A4" w:rsidRDefault="00351718" w:rsidP="007A68CC">
            <w:pPr>
              <w:jc w:val="both"/>
            </w:pPr>
            <w:r w:rsidRPr="00D230A4">
              <w:t>Изменить территориальную зону с зоны садоводческих, огороднических и дачных хозяйств (ДС) на зону застройки индивидуальными жилыми домами (Ж.4) на территории СНТ «</w:t>
            </w:r>
            <w:proofErr w:type="spellStart"/>
            <w:r w:rsidRPr="00D230A4">
              <w:t>им</w:t>
            </w:r>
            <w:proofErr w:type="gramStart"/>
            <w:r w:rsidRPr="00D230A4">
              <w:t>.М</w:t>
            </w:r>
            <w:proofErr w:type="gramEnd"/>
            <w:r w:rsidRPr="00D230A4">
              <w:t>ичурина</w:t>
            </w:r>
            <w:proofErr w:type="spellEnd"/>
            <w:r w:rsidRPr="00D230A4">
              <w:t xml:space="preserve">» (комиссией рекомендовано отклонить предложение по причине нарушения градостроительного законодательства и           ч.4 ст.23 Федерального закона от 29.07.2017 №217-ФЗ «О ведении гражданами садоводства и огородничества для собственных нужд и о внесении изменений в отдельные законодательные акты </w:t>
            </w:r>
            <w:proofErr w:type="gramStart"/>
            <w:r w:rsidRPr="00D230A4">
              <w:t>Российской Федерации»)</w:t>
            </w:r>
            <w:proofErr w:type="gramEnd"/>
          </w:p>
        </w:tc>
      </w:tr>
      <w:tr w:rsidR="00351718" w:rsidRPr="00253310" w:rsidTr="004E11DD">
        <w:trPr>
          <w:trHeight w:val="429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351718" w:rsidRPr="00D230A4" w:rsidRDefault="00351718" w:rsidP="007A68CC">
            <w:pPr>
              <w:jc w:val="both"/>
            </w:pPr>
            <w:r w:rsidRPr="00D230A4">
              <w:t xml:space="preserve">54. Фролова О.В., Якутина А.Я., Калинин А.А., </w:t>
            </w:r>
            <w:proofErr w:type="spellStart"/>
            <w:r w:rsidRPr="00D230A4">
              <w:t>Ашихмина</w:t>
            </w:r>
            <w:proofErr w:type="spellEnd"/>
            <w:r w:rsidRPr="00D230A4">
              <w:t xml:space="preserve"> Е.В., Рудакова С.Е., Рудаков Э.В., Нечаева Т.И.</w:t>
            </w:r>
          </w:p>
        </w:tc>
        <w:tc>
          <w:tcPr>
            <w:tcW w:w="11482" w:type="dxa"/>
            <w:tcBorders>
              <w:top w:val="single" w:sz="4" w:space="0" w:color="auto"/>
              <w:bottom w:val="single" w:sz="4" w:space="0" w:color="auto"/>
            </w:tcBorders>
          </w:tcPr>
          <w:p w:rsidR="00351718" w:rsidRPr="00D230A4" w:rsidRDefault="00351718" w:rsidP="007A68CC">
            <w:pPr>
              <w:jc w:val="both"/>
            </w:pPr>
            <w:proofErr w:type="gramStart"/>
            <w:r w:rsidRPr="00D230A4">
              <w:t>Изменить территориальную зону с зоны садоводческих, огороднических и дачных хозяйств (ДС) на зону застройки индивидуальными жилыми домами (Ж.4) земельных участков с кадастровыми номерами 22:63:030434:355, 22:63:030434:278, 22:63:030434:87, 22:63:030435:374,  22:63:030434:315, 22:63:030434:841, 22:63:030435:50, 22:63:030435:325 (комиссией рекомендовано отклонить предложение</w:t>
            </w:r>
            <w:proofErr w:type="gramEnd"/>
            <w:r w:rsidRPr="00D230A4">
              <w:t xml:space="preserve"> по причине нарушения градостроительного законодательства и ч.4 ст.23 Федерального закона от 29.07.2017 №217-ФЗ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Федерации»)</w:t>
            </w:r>
          </w:p>
        </w:tc>
      </w:tr>
      <w:tr w:rsidR="00351718" w:rsidRPr="00253310" w:rsidTr="004E11DD">
        <w:trPr>
          <w:trHeight w:val="429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351718" w:rsidRPr="00D230A4" w:rsidRDefault="00351718" w:rsidP="007A68CC">
            <w:pPr>
              <w:jc w:val="both"/>
            </w:pPr>
            <w:r w:rsidRPr="00D230A4">
              <w:lastRenderedPageBreak/>
              <w:t xml:space="preserve">55. </w:t>
            </w:r>
            <w:proofErr w:type="spellStart"/>
            <w:r w:rsidRPr="00D230A4">
              <w:t>Петпенко</w:t>
            </w:r>
            <w:proofErr w:type="spellEnd"/>
            <w:r w:rsidRPr="00D230A4">
              <w:t xml:space="preserve"> М.В., Бессонов К.В., Жданова А.В., Филиппов Д.Г., Алешкин М.Ю.,</w:t>
            </w:r>
          </w:p>
        </w:tc>
        <w:tc>
          <w:tcPr>
            <w:tcW w:w="11482" w:type="dxa"/>
            <w:tcBorders>
              <w:top w:val="single" w:sz="4" w:space="0" w:color="auto"/>
              <w:bottom w:val="single" w:sz="4" w:space="0" w:color="auto"/>
            </w:tcBorders>
          </w:tcPr>
          <w:p w:rsidR="00351718" w:rsidRPr="00D230A4" w:rsidRDefault="00351718" w:rsidP="007A68CC">
            <w:pPr>
              <w:jc w:val="both"/>
            </w:pPr>
            <w:proofErr w:type="gramStart"/>
            <w:r w:rsidRPr="00D230A4">
              <w:t>Изменить территориальную зону с зоны садоводческих, огороднических и дачных хозяйств (ДС) на зону застройки индивидуальными жилыми домами (Ж.4) земельных участков с кадастровыми номерами 22:63:030434:690, 22:63:030434:39, 22:63:030434:633, 22:63:030434:671, 22:63:030434:671 (комиссией рекомендовано отклонить предложение по причине нарушения ч.4 ст.23 Федерального закона от 29.07.2017 №217-ФЗ</w:t>
            </w:r>
            <w:proofErr w:type="gramEnd"/>
            <w:r w:rsidRPr="00D230A4">
              <w:t xml:space="preserve"> «</w:t>
            </w:r>
            <w:proofErr w:type="gramStart"/>
            <w:r w:rsidRPr="00D230A4">
              <w:t>О ведении гражданами садоводства и огородничества для собственных нужд и о внесении изменений в отдельные законодательные акты Российской Федерации»)</w:t>
            </w:r>
            <w:proofErr w:type="gramEnd"/>
          </w:p>
        </w:tc>
      </w:tr>
      <w:tr w:rsidR="00351718" w:rsidRPr="00253310" w:rsidTr="004E11DD">
        <w:trPr>
          <w:trHeight w:val="429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351718" w:rsidRPr="002F0319" w:rsidRDefault="00351718" w:rsidP="007A68CC">
            <w:pPr>
              <w:jc w:val="both"/>
              <w:rPr>
                <w:color w:val="FF0000"/>
              </w:rPr>
            </w:pPr>
            <w:r w:rsidRPr="0070040A">
              <w:t>56. СЗ ИСК «Алгоритм»</w:t>
            </w:r>
          </w:p>
        </w:tc>
        <w:tc>
          <w:tcPr>
            <w:tcW w:w="11482" w:type="dxa"/>
            <w:tcBorders>
              <w:top w:val="single" w:sz="4" w:space="0" w:color="auto"/>
              <w:bottom w:val="single" w:sz="4" w:space="0" w:color="auto"/>
            </w:tcBorders>
          </w:tcPr>
          <w:p w:rsidR="00351718" w:rsidRPr="002F0319" w:rsidRDefault="00351718" w:rsidP="007A68CC">
            <w:pPr>
              <w:jc w:val="both"/>
              <w:rPr>
                <w:color w:val="FF0000"/>
              </w:rPr>
            </w:pPr>
            <w:r w:rsidRPr="0070040A">
              <w:t xml:space="preserve">Определить территориальную зону застройки многоэтажными жилыми домами (Ж.1) в отношении </w:t>
            </w:r>
            <w:r>
              <w:t>территории в северо-западном направлении от пересечения улицы Просторной и тракта Павловского (кадастровый номер земельного участка 22:61:010202:1400)</w:t>
            </w:r>
          </w:p>
        </w:tc>
      </w:tr>
      <w:tr w:rsidR="00351718" w:rsidRPr="00253310" w:rsidTr="004E11DD">
        <w:trPr>
          <w:trHeight w:val="429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351718" w:rsidRPr="0070040A" w:rsidRDefault="00351718" w:rsidP="007A68CC">
            <w:pPr>
              <w:jc w:val="both"/>
            </w:pPr>
            <w:r>
              <w:t>57. Татарников А.А.</w:t>
            </w:r>
          </w:p>
        </w:tc>
        <w:tc>
          <w:tcPr>
            <w:tcW w:w="11482" w:type="dxa"/>
            <w:tcBorders>
              <w:top w:val="single" w:sz="4" w:space="0" w:color="auto"/>
              <w:bottom w:val="single" w:sz="4" w:space="0" w:color="auto"/>
            </w:tcBorders>
          </w:tcPr>
          <w:p w:rsidR="00351718" w:rsidRPr="00B663DC" w:rsidRDefault="00351718" w:rsidP="007A68CC">
            <w:pPr>
              <w:jc w:val="both"/>
            </w:pPr>
            <w:r>
              <w:t xml:space="preserve">Дополнить </w:t>
            </w:r>
            <w:r>
              <w:rPr>
                <w:lang w:eastAsia="ru-RU"/>
              </w:rPr>
              <w:t xml:space="preserve">градостроительный регламент общественно-деловой территориальной зоны (ОД) условно разрешенным видом использования земельного участка </w:t>
            </w:r>
            <w:r>
              <w:t>«многоквартирные дома этажностью не более одного этажа»</w:t>
            </w:r>
          </w:p>
        </w:tc>
      </w:tr>
      <w:tr w:rsidR="00351718" w:rsidRPr="00253310" w:rsidTr="004E11DD">
        <w:trPr>
          <w:trHeight w:val="429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351718" w:rsidRDefault="00351718" w:rsidP="007A68CC">
            <w:pPr>
              <w:jc w:val="both"/>
            </w:pPr>
            <w:r>
              <w:t xml:space="preserve">58. Никифорова Т. С. </w:t>
            </w:r>
          </w:p>
          <w:p w:rsidR="00351718" w:rsidRPr="0070040A" w:rsidRDefault="00351718" w:rsidP="007A68CC">
            <w:pPr>
              <w:jc w:val="both"/>
            </w:pPr>
            <w:proofErr w:type="spellStart"/>
            <w:r>
              <w:t>Нагайцев</w:t>
            </w:r>
            <w:proofErr w:type="spellEnd"/>
            <w:r>
              <w:t xml:space="preserve"> С. В.</w:t>
            </w:r>
          </w:p>
        </w:tc>
        <w:tc>
          <w:tcPr>
            <w:tcW w:w="11482" w:type="dxa"/>
            <w:tcBorders>
              <w:top w:val="single" w:sz="4" w:space="0" w:color="auto"/>
              <w:bottom w:val="single" w:sz="4" w:space="0" w:color="auto"/>
            </w:tcBorders>
          </w:tcPr>
          <w:p w:rsidR="00351718" w:rsidRPr="002F0319" w:rsidRDefault="00351718" w:rsidP="007A68CC">
            <w:pPr>
              <w:jc w:val="both"/>
              <w:rPr>
                <w:color w:val="FF0000"/>
              </w:rPr>
            </w:pPr>
            <w:r>
              <w:rPr>
                <w:rFonts w:eastAsia="Calibri"/>
                <w:color w:val="000000"/>
                <w:szCs w:val="28"/>
                <w:lang w:eastAsia="en-US"/>
              </w:rPr>
              <w:t xml:space="preserve">Определить территориальную зону </w:t>
            </w:r>
            <w:r w:rsidRPr="00B1306C">
              <w:rPr>
                <w:rFonts w:eastAsia="Calibri"/>
                <w:szCs w:val="28"/>
                <w:lang w:eastAsia="en-US"/>
              </w:rPr>
              <w:t>застройки индивидуальными жилыми домами (Ж.4)</w:t>
            </w:r>
            <w:r>
              <w:rPr>
                <w:rFonts w:eastAsia="Calibri"/>
                <w:szCs w:val="28"/>
                <w:lang w:eastAsia="en-US"/>
              </w:rPr>
              <w:t xml:space="preserve"> в соответствии с решением Алтайского краевого суда </w:t>
            </w:r>
            <w:r w:rsidRPr="004B7597">
              <w:rPr>
                <w:rFonts w:eastAsia="Calibri"/>
                <w:szCs w:val="28"/>
                <w:lang w:eastAsia="en-US"/>
              </w:rPr>
              <w:t>от 31.10.2018 дело №3а-730/2018</w:t>
            </w:r>
            <w:r>
              <w:rPr>
                <w:rFonts w:eastAsia="Calibri"/>
                <w:color w:val="000000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Cs w:val="28"/>
                <w:lang w:eastAsia="en-US"/>
              </w:rPr>
              <w:t xml:space="preserve">в отношении земельных участков с кадастровыми номерами: </w:t>
            </w:r>
            <w:r w:rsidRPr="004B7597">
              <w:rPr>
                <w:rFonts w:eastAsia="Calibri"/>
                <w:szCs w:val="28"/>
                <w:lang w:eastAsia="en-US"/>
              </w:rPr>
              <w:t>22:63:030434:12, 22:</w:t>
            </w:r>
            <w:r>
              <w:rPr>
                <w:rFonts w:eastAsia="Calibri"/>
                <w:szCs w:val="28"/>
                <w:lang w:eastAsia="en-US"/>
              </w:rPr>
              <w:t>63:030434:645, 22:63:030435:368</w:t>
            </w:r>
          </w:p>
        </w:tc>
      </w:tr>
      <w:tr w:rsidR="00351718" w:rsidRPr="00253310" w:rsidTr="004E11DD">
        <w:trPr>
          <w:trHeight w:val="429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351718" w:rsidRPr="0070040A" w:rsidRDefault="00351718" w:rsidP="007A68CC">
            <w:pPr>
              <w:jc w:val="both"/>
            </w:pPr>
            <w:r>
              <w:t xml:space="preserve">59. </w:t>
            </w:r>
            <w:proofErr w:type="spellStart"/>
            <w:r>
              <w:t>Коврова</w:t>
            </w:r>
            <w:proofErr w:type="spellEnd"/>
            <w:r>
              <w:t xml:space="preserve"> Т.В.</w:t>
            </w:r>
          </w:p>
        </w:tc>
        <w:tc>
          <w:tcPr>
            <w:tcW w:w="11482" w:type="dxa"/>
            <w:tcBorders>
              <w:top w:val="single" w:sz="4" w:space="0" w:color="auto"/>
              <w:bottom w:val="single" w:sz="4" w:space="0" w:color="auto"/>
            </w:tcBorders>
          </w:tcPr>
          <w:p w:rsidR="00351718" w:rsidRPr="002F0319" w:rsidRDefault="00351718" w:rsidP="007A68CC">
            <w:pPr>
              <w:jc w:val="both"/>
              <w:rPr>
                <w:color w:val="FF0000"/>
              </w:rPr>
            </w:pPr>
            <w:r>
              <w:rPr>
                <w:rFonts w:eastAsia="Calibri"/>
                <w:color w:val="000000"/>
                <w:szCs w:val="28"/>
                <w:lang w:eastAsia="en-US"/>
              </w:rPr>
              <w:t xml:space="preserve">Определить территориальную зону </w:t>
            </w:r>
            <w:r w:rsidRPr="00B1306C">
              <w:rPr>
                <w:rFonts w:eastAsia="Calibri"/>
                <w:szCs w:val="28"/>
                <w:lang w:eastAsia="en-US"/>
              </w:rPr>
              <w:t>застройки индивидуальными жилыми домами (Ж.4)</w:t>
            </w:r>
            <w:r>
              <w:rPr>
                <w:rFonts w:eastAsia="Calibri"/>
                <w:szCs w:val="28"/>
                <w:lang w:eastAsia="en-US"/>
              </w:rPr>
              <w:t xml:space="preserve"> в соответствии с решением Алтайского краевого суда </w:t>
            </w:r>
            <w:r w:rsidRPr="004B7597">
              <w:rPr>
                <w:rFonts w:eastAsia="Calibri"/>
                <w:szCs w:val="28"/>
                <w:lang w:eastAsia="en-US"/>
              </w:rPr>
              <w:t xml:space="preserve">от </w:t>
            </w:r>
            <w:r w:rsidRPr="00BD4264">
              <w:rPr>
                <w:rFonts w:eastAsia="Calibri"/>
                <w:szCs w:val="28"/>
                <w:lang w:eastAsia="en-US"/>
              </w:rPr>
              <w:t>12.07.2018 дело №3а-544/2018</w:t>
            </w:r>
            <w:r>
              <w:rPr>
                <w:rFonts w:eastAsia="Calibri"/>
                <w:color w:val="000000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Cs w:val="28"/>
                <w:lang w:eastAsia="en-US"/>
              </w:rPr>
              <w:t xml:space="preserve">в отношении земельных участков с кадастровыми номерами: </w:t>
            </w:r>
            <w:r w:rsidRPr="004571C0">
              <w:rPr>
                <w:rFonts w:eastAsia="Calibri"/>
                <w:szCs w:val="28"/>
                <w:lang w:eastAsia="en-US"/>
              </w:rPr>
              <w:t>22:63:030434:222, 22:63:030434:221</w:t>
            </w:r>
          </w:p>
        </w:tc>
      </w:tr>
      <w:tr w:rsidR="00351718" w:rsidRPr="00253310" w:rsidTr="004E11DD">
        <w:trPr>
          <w:trHeight w:val="429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351718" w:rsidRPr="0070040A" w:rsidRDefault="00351718" w:rsidP="007A68CC">
            <w:pPr>
              <w:jc w:val="both"/>
            </w:pPr>
            <w:r>
              <w:t xml:space="preserve">60. </w:t>
            </w:r>
            <w:r w:rsidRPr="001A2E0D">
              <w:t>Нохрина О.П.</w:t>
            </w:r>
          </w:p>
        </w:tc>
        <w:tc>
          <w:tcPr>
            <w:tcW w:w="11482" w:type="dxa"/>
            <w:tcBorders>
              <w:top w:val="single" w:sz="4" w:space="0" w:color="auto"/>
              <w:bottom w:val="single" w:sz="4" w:space="0" w:color="auto"/>
            </w:tcBorders>
          </w:tcPr>
          <w:p w:rsidR="00351718" w:rsidRPr="002F0319" w:rsidRDefault="00351718" w:rsidP="007A68CC">
            <w:pPr>
              <w:jc w:val="both"/>
              <w:rPr>
                <w:color w:val="FF0000"/>
              </w:rPr>
            </w:pPr>
            <w:r>
              <w:t xml:space="preserve">Изменить границы санитарно-защитной зоны </w:t>
            </w:r>
            <w:proofErr w:type="spellStart"/>
            <w:r>
              <w:t>Черницкого</w:t>
            </w:r>
            <w:proofErr w:type="spellEnd"/>
            <w:r>
              <w:t xml:space="preserve"> кладбища в отношении земельных участков по адресам: город Барнаул, поселок </w:t>
            </w:r>
            <w:proofErr w:type="spellStart"/>
            <w:r>
              <w:t>Черницк</w:t>
            </w:r>
            <w:proofErr w:type="spellEnd"/>
            <w:r>
              <w:t xml:space="preserve">, улица Пионерская, 17а, улица Малиновая, 2а </w:t>
            </w:r>
            <w:r w:rsidRPr="00B74EB8">
              <w:t>(комиссией рекомендовано отклонить предложение по причине нарушения градостроительного законодательства)</w:t>
            </w:r>
          </w:p>
        </w:tc>
      </w:tr>
      <w:tr w:rsidR="00351718" w:rsidRPr="00253310" w:rsidTr="004E11DD">
        <w:trPr>
          <w:trHeight w:val="429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351718" w:rsidRPr="0070040A" w:rsidRDefault="00351718" w:rsidP="007A68CC">
            <w:pPr>
              <w:jc w:val="both"/>
            </w:pPr>
            <w:r>
              <w:t xml:space="preserve">61. </w:t>
            </w:r>
            <w:r w:rsidRPr="00C106A9">
              <w:t>Петрякова О.</w:t>
            </w:r>
            <w:proofErr w:type="gramStart"/>
            <w:r w:rsidRPr="00C106A9">
              <w:t>П</w:t>
            </w:r>
            <w:proofErr w:type="gramEnd"/>
          </w:p>
        </w:tc>
        <w:tc>
          <w:tcPr>
            <w:tcW w:w="11482" w:type="dxa"/>
            <w:tcBorders>
              <w:top w:val="single" w:sz="4" w:space="0" w:color="auto"/>
              <w:bottom w:val="single" w:sz="4" w:space="0" w:color="auto"/>
            </w:tcBorders>
          </w:tcPr>
          <w:p w:rsidR="00351718" w:rsidRPr="002F0319" w:rsidRDefault="00351718" w:rsidP="007A68CC">
            <w:pPr>
              <w:jc w:val="both"/>
              <w:rPr>
                <w:color w:val="FF0000"/>
              </w:rPr>
            </w:pPr>
            <w:r>
              <w:t xml:space="preserve">Изменить границы санитарно-защитной зоны </w:t>
            </w:r>
            <w:proofErr w:type="spellStart"/>
            <w:r>
              <w:t>Черницкого</w:t>
            </w:r>
            <w:proofErr w:type="spellEnd"/>
            <w:r>
              <w:t xml:space="preserve"> кладбища в отношении земельного участка по адресу: город Барнаул, поселок </w:t>
            </w:r>
            <w:proofErr w:type="spellStart"/>
            <w:r>
              <w:t>Черницк</w:t>
            </w:r>
            <w:proofErr w:type="spellEnd"/>
            <w:r>
              <w:t xml:space="preserve">, улица Пионерская, 19б </w:t>
            </w:r>
            <w:r w:rsidRPr="00B74EB8">
              <w:t>(комиссией рекомендовано отклонить предложение по причине нарушения градостроительного законодательства)</w:t>
            </w:r>
          </w:p>
        </w:tc>
      </w:tr>
      <w:tr w:rsidR="00351718" w:rsidRPr="00253310" w:rsidTr="004E11DD">
        <w:trPr>
          <w:trHeight w:val="429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351718" w:rsidRPr="0070040A" w:rsidRDefault="00351718" w:rsidP="007A68CC">
            <w:pPr>
              <w:jc w:val="both"/>
            </w:pPr>
            <w:r>
              <w:t xml:space="preserve">62. </w:t>
            </w:r>
            <w:r w:rsidRPr="00C106A9">
              <w:t>Ларионова И.П.</w:t>
            </w:r>
          </w:p>
        </w:tc>
        <w:tc>
          <w:tcPr>
            <w:tcW w:w="11482" w:type="dxa"/>
            <w:tcBorders>
              <w:top w:val="single" w:sz="4" w:space="0" w:color="auto"/>
              <w:bottom w:val="single" w:sz="4" w:space="0" w:color="auto"/>
            </w:tcBorders>
          </w:tcPr>
          <w:p w:rsidR="00351718" w:rsidRPr="002F0319" w:rsidRDefault="00351718" w:rsidP="007A68CC">
            <w:pPr>
              <w:jc w:val="both"/>
              <w:rPr>
                <w:color w:val="FF0000"/>
              </w:rPr>
            </w:pPr>
            <w:r>
              <w:t xml:space="preserve">Изменить границы санитарно-защитной зоны </w:t>
            </w:r>
            <w:proofErr w:type="spellStart"/>
            <w:r>
              <w:t>Черницкого</w:t>
            </w:r>
            <w:proofErr w:type="spellEnd"/>
            <w:r>
              <w:t xml:space="preserve"> кладбища в отношении земельных участков по адресам: город Барнаул, поселок </w:t>
            </w:r>
            <w:proofErr w:type="spellStart"/>
            <w:r>
              <w:t>Черницк</w:t>
            </w:r>
            <w:proofErr w:type="spellEnd"/>
            <w:r>
              <w:t xml:space="preserve">, улица Пионерская, 19а, улица Малиновая, 2б </w:t>
            </w:r>
            <w:r w:rsidRPr="00B74EB8">
              <w:t>(комиссией рекомендовано отклонить предложение по причине нарушения градостроительного законодательства)</w:t>
            </w:r>
          </w:p>
        </w:tc>
      </w:tr>
      <w:tr w:rsidR="00351718" w:rsidRPr="00253310" w:rsidTr="004E11DD">
        <w:trPr>
          <w:trHeight w:val="429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351718" w:rsidRDefault="00351718" w:rsidP="007A68CC">
            <w:pPr>
              <w:jc w:val="both"/>
            </w:pPr>
            <w:r>
              <w:t xml:space="preserve">63. </w:t>
            </w:r>
            <w:r w:rsidRPr="00C106A9">
              <w:t>ООО «БАРНАУЛЬСКИЙ ВОДОКАНАЛ»</w:t>
            </w:r>
          </w:p>
        </w:tc>
        <w:tc>
          <w:tcPr>
            <w:tcW w:w="11482" w:type="dxa"/>
            <w:tcBorders>
              <w:top w:val="single" w:sz="4" w:space="0" w:color="auto"/>
              <w:bottom w:val="single" w:sz="4" w:space="0" w:color="auto"/>
            </w:tcBorders>
          </w:tcPr>
          <w:p w:rsidR="00351718" w:rsidRDefault="00351718" w:rsidP="007A68CC">
            <w:pPr>
              <w:jc w:val="both"/>
            </w:pPr>
            <w:proofErr w:type="gramStart"/>
            <w:r>
              <w:t xml:space="preserve">Внести изменения в части отражения земель водного фонда в районе расположения земельного участка с кадастровым номером 22:63:020417:17 и прилегающему к нему с севера участка с неразграниченной собственностью в границах кадастрового квартала 22:63:020417 </w:t>
            </w:r>
            <w:proofErr w:type="gramEnd"/>
          </w:p>
        </w:tc>
      </w:tr>
      <w:tr w:rsidR="00351718" w:rsidRPr="00253310" w:rsidTr="004E11DD">
        <w:trPr>
          <w:trHeight w:val="429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351718" w:rsidRDefault="00351718" w:rsidP="007A68CC">
            <w:pPr>
              <w:jc w:val="both"/>
            </w:pPr>
            <w:r>
              <w:t xml:space="preserve">64. </w:t>
            </w:r>
            <w:proofErr w:type="spellStart"/>
            <w:r w:rsidRPr="00C16F63">
              <w:t>Мерзлова</w:t>
            </w:r>
            <w:proofErr w:type="spellEnd"/>
            <w:r w:rsidRPr="00C16F63">
              <w:t xml:space="preserve"> И.В</w:t>
            </w:r>
          </w:p>
        </w:tc>
        <w:tc>
          <w:tcPr>
            <w:tcW w:w="11482" w:type="dxa"/>
            <w:tcBorders>
              <w:top w:val="single" w:sz="4" w:space="0" w:color="auto"/>
              <w:bottom w:val="single" w:sz="4" w:space="0" w:color="auto"/>
            </w:tcBorders>
          </w:tcPr>
          <w:p w:rsidR="00351718" w:rsidRDefault="00351718" w:rsidP="007A68CC">
            <w:pPr>
              <w:jc w:val="both"/>
            </w:pPr>
            <w:proofErr w:type="gramStart"/>
            <w:r w:rsidRPr="00D230A4">
              <w:t>Изменить территориальную зону с зоны садоводческих, огороднических и дачных хозяйств (ДС) на зону застройки индивидуальными жилыми домами (Ж.4) земельн</w:t>
            </w:r>
            <w:r>
              <w:t>ого участка</w:t>
            </w:r>
            <w:r w:rsidRPr="00D230A4">
              <w:t xml:space="preserve"> с кадастровым номер</w:t>
            </w:r>
            <w:r>
              <w:t>ом</w:t>
            </w:r>
            <w:r w:rsidRPr="00D230A4">
              <w:t xml:space="preserve"> </w:t>
            </w:r>
            <w:r w:rsidRPr="00C16F63">
              <w:t>22:63:030434:84</w:t>
            </w:r>
            <w:r w:rsidRPr="00D230A4">
              <w:t xml:space="preserve"> (комиссией рекомендовано отклонить предложение по причине нарушения ч.4 ст.23 Федерального закона от 29.07.2017 №217-ФЗ «О ведении гражданами садоводства и огородничества для собственных нужд и о внесении изменений в отдельные законодательные</w:t>
            </w:r>
            <w:proofErr w:type="gramEnd"/>
            <w:r w:rsidRPr="00D230A4">
              <w:t xml:space="preserve"> акты Российской Федерации»)</w:t>
            </w:r>
          </w:p>
        </w:tc>
      </w:tr>
      <w:tr w:rsidR="00351718" w:rsidRPr="00253310" w:rsidTr="004E11DD">
        <w:trPr>
          <w:trHeight w:val="429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351718" w:rsidRDefault="00351718" w:rsidP="007A68CC">
            <w:pPr>
              <w:jc w:val="both"/>
            </w:pPr>
            <w:r>
              <w:lastRenderedPageBreak/>
              <w:t xml:space="preserve">65. </w:t>
            </w:r>
            <w:proofErr w:type="spellStart"/>
            <w:r w:rsidRPr="00C16F63">
              <w:t>Срыбных</w:t>
            </w:r>
            <w:proofErr w:type="spellEnd"/>
            <w:r w:rsidRPr="00C16F63">
              <w:t xml:space="preserve"> Е.Н.</w:t>
            </w:r>
          </w:p>
        </w:tc>
        <w:tc>
          <w:tcPr>
            <w:tcW w:w="11482" w:type="dxa"/>
            <w:tcBorders>
              <w:top w:val="single" w:sz="4" w:space="0" w:color="auto"/>
              <w:bottom w:val="single" w:sz="4" w:space="0" w:color="auto"/>
            </w:tcBorders>
          </w:tcPr>
          <w:p w:rsidR="00351718" w:rsidRDefault="00351718" w:rsidP="007A68CC">
            <w:pPr>
              <w:jc w:val="both"/>
            </w:pPr>
            <w:proofErr w:type="gramStart"/>
            <w:r w:rsidRPr="00D230A4">
              <w:t>Изменить территориальную зону с зоны садоводческих, огороднических и дачных хозяйств (ДС) на зону застройки индивидуальными жилыми домами (Ж.4) земельн</w:t>
            </w:r>
            <w:r>
              <w:t>ого участка</w:t>
            </w:r>
            <w:r w:rsidRPr="00D230A4">
              <w:t xml:space="preserve"> с кадастровым номер</w:t>
            </w:r>
            <w:r>
              <w:t>ом</w:t>
            </w:r>
            <w:r w:rsidRPr="00D230A4">
              <w:t xml:space="preserve"> </w:t>
            </w:r>
            <w:r w:rsidRPr="00C16F63">
              <w:t>22:63:030434:376</w:t>
            </w:r>
            <w:r w:rsidRPr="00D230A4">
              <w:t xml:space="preserve"> (комиссией рекомендовано отклонить предложение по причине </w:t>
            </w:r>
            <w:r w:rsidRPr="00B74EB8">
              <w:t>нарушения градостроительного законодательства</w:t>
            </w:r>
            <w:r w:rsidRPr="00D230A4">
              <w:t xml:space="preserve"> </w:t>
            </w:r>
            <w:r>
              <w:t>и</w:t>
            </w:r>
            <w:r w:rsidRPr="00D230A4">
              <w:t xml:space="preserve"> ч.4 ст.23 Федерального закона от 29.07.2017 №217-ФЗ «О ведении гражданами садоводства и огородничества для собственных нужд и о внесении изменений</w:t>
            </w:r>
            <w:proofErr w:type="gramEnd"/>
            <w:r w:rsidRPr="00D230A4">
              <w:t xml:space="preserve"> в отдельные законодательные акты Российской Федерации»)</w:t>
            </w:r>
          </w:p>
        </w:tc>
      </w:tr>
    </w:tbl>
    <w:p w:rsidR="00754A2A" w:rsidRPr="00253310" w:rsidRDefault="00754A2A" w:rsidP="00754A2A">
      <w:pPr>
        <w:ind w:firstLine="540"/>
        <w:jc w:val="both"/>
        <w:rPr>
          <w:sz w:val="26"/>
          <w:szCs w:val="26"/>
        </w:rPr>
      </w:pPr>
    </w:p>
    <w:p w:rsidR="00EF7522" w:rsidRPr="00253310" w:rsidRDefault="00D879C8" w:rsidP="00EF7522">
      <w:pPr>
        <w:jc w:val="both"/>
        <w:rPr>
          <w:sz w:val="26"/>
          <w:szCs w:val="26"/>
        </w:rPr>
      </w:pPr>
      <w:r w:rsidRPr="00253310">
        <w:rPr>
          <w:sz w:val="26"/>
          <w:szCs w:val="26"/>
        </w:rPr>
        <w:t xml:space="preserve">Рассмотрев </w:t>
      </w:r>
      <w:r w:rsidR="005C30B1" w:rsidRPr="00253310">
        <w:rPr>
          <w:sz w:val="26"/>
          <w:szCs w:val="26"/>
        </w:rPr>
        <w:t>предложения и замечания по</w:t>
      </w:r>
      <w:r w:rsidR="00EF7522" w:rsidRPr="00253310">
        <w:rPr>
          <w:sz w:val="26"/>
          <w:szCs w:val="26"/>
        </w:rPr>
        <w:t xml:space="preserve"> </w:t>
      </w:r>
      <w:r w:rsidR="005C30B1" w:rsidRPr="00253310">
        <w:rPr>
          <w:sz w:val="26"/>
          <w:szCs w:val="26"/>
        </w:rPr>
        <w:t>проекту</w:t>
      </w:r>
      <w:r w:rsidR="00EF7522" w:rsidRPr="00253310">
        <w:rPr>
          <w:sz w:val="26"/>
          <w:szCs w:val="26"/>
        </w:rPr>
        <w:t xml:space="preserve"> </w:t>
      </w:r>
      <w:r w:rsidR="00812A3E" w:rsidRPr="00253310">
        <w:rPr>
          <w:color w:val="000000"/>
          <w:sz w:val="26"/>
          <w:szCs w:val="26"/>
          <w:u w:val="single"/>
        </w:rPr>
        <w:t xml:space="preserve">о внесении изменений и дополнений в Правила землепользования и застройки городского округа - города Барнаула Алтайского края, утвержденные решением Барнаульской городской Думы от 09.10.2012 №834 (в редакции решения от </w:t>
      </w:r>
      <w:r w:rsidR="00517120">
        <w:rPr>
          <w:color w:val="000000"/>
          <w:sz w:val="26"/>
          <w:szCs w:val="26"/>
          <w:u w:val="single"/>
        </w:rPr>
        <w:t>05.10.2018 №183</w:t>
      </w:r>
      <w:r w:rsidR="00812A3E" w:rsidRPr="00253310">
        <w:rPr>
          <w:color w:val="000000"/>
          <w:sz w:val="26"/>
          <w:szCs w:val="26"/>
        </w:rPr>
        <w:t>).</w:t>
      </w:r>
    </w:p>
    <w:p w:rsidR="00517120" w:rsidRDefault="00517120">
      <w:pPr>
        <w:widowControl w:val="0"/>
        <w:autoSpaceDE w:val="0"/>
        <w:jc w:val="center"/>
        <w:rPr>
          <w:sz w:val="26"/>
          <w:szCs w:val="26"/>
        </w:rPr>
      </w:pPr>
    </w:p>
    <w:p w:rsidR="00D879C8" w:rsidRDefault="00D879C8">
      <w:pPr>
        <w:widowControl w:val="0"/>
        <w:autoSpaceDE w:val="0"/>
        <w:jc w:val="center"/>
        <w:rPr>
          <w:sz w:val="26"/>
          <w:szCs w:val="26"/>
        </w:rPr>
      </w:pPr>
      <w:r w:rsidRPr="00253310">
        <w:rPr>
          <w:sz w:val="26"/>
          <w:szCs w:val="26"/>
        </w:rPr>
        <w:t>РЕШИЛ</w:t>
      </w:r>
      <w:r w:rsidR="00336BA3" w:rsidRPr="00253310">
        <w:rPr>
          <w:sz w:val="26"/>
          <w:szCs w:val="26"/>
        </w:rPr>
        <w:t>И</w:t>
      </w:r>
      <w:r w:rsidRPr="00253310">
        <w:rPr>
          <w:sz w:val="26"/>
          <w:szCs w:val="26"/>
        </w:rPr>
        <w:t>:</w:t>
      </w:r>
    </w:p>
    <w:p w:rsidR="004E11DD" w:rsidRPr="00253310" w:rsidRDefault="004E11DD">
      <w:pPr>
        <w:widowControl w:val="0"/>
        <w:autoSpaceDE w:val="0"/>
        <w:jc w:val="center"/>
        <w:rPr>
          <w:sz w:val="26"/>
          <w:szCs w:val="26"/>
        </w:rPr>
      </w:pPr>
    </w:p>
    <w:p w:rsidR="004E11DD" w:rsidRDefault="00336BA3" w:rsidP="004E11DD">
      <w:pPr>
        <w:jc w:val="center"/>
        <w:rPr>
          <w:sz w:val="26"/>
          <w:szCs w:val="26"/>
          <w:u w:val="single"/>
        </w:rPr>
      </w:pPr>
      <w:r w:rsidRPr="00253310">
        <w:rPr>
          <w:sz w:val="26"/>
          <w:szCs w:val="26"/>
          <w:u w:val="single"/>
        </w:rPr>
        <w:t xml:space="preserve">рекомендовать </w:t>
      </w:r>
      <w:r w:rsidR="007C1F05">
        <w:rPr>
          <w:sz w:val="26"/>
          <w:szCs w:val="26"/>
          <w:u w:val="single"/>
        </w:rPr>
        <w:t>согласиться с</w:t>
      </w:r>
      <w:r w:rsidR="00812A3E" w:rsidRPr="00253310">
        <w:rPr>
          <w:sz w:val="26"/>
          <w:szCs w:val="26"/>
          <w:u w:val="single"/>
        </w:rPr>
        <w:t xml:space="preserve"> проект</w:t>
      </w:r>
      <w:r w:rsidR="007C1F05">
        <w:rPr>
          <w:sz w:val="26"/>
          <w:szCs w:val="26"/>
          <w:u w:val="single"/>
        </w:rPr>
        <w:t>ом</w:t>
      </w:r>
      <w:r w:rsidR="00812A3E" w:rsidRPr="00253310">
        <w:rPr>
          <w:sz w:val="26"/>
          <w:szCs w:val="26"/>
          <w:u w:val="single"/>
        </w:rPr>
        <w:t xml:space="preserve"> о внесении изменений </w:t>
      </w:r>
      <w:r w:rsidR="007C1F05">
        <w:rPr>
          <w:sz w:val="26"/>
          <w:szCs w:val="26"/>
        </w:rPr>
        <w:t>_</w:t>
      </w:r>
      <w:r w:rsidR="00797284" w:rsidRPr="00253310">
        <w:rPr>
          <w:sz w:val="26"/>
          <w:szCs w:val="26"/>
          <w:u w:val="single"/>
        </w:rPr>
        <w:t xml:space="preserve">и дополнений </w:t>
      </w:r>
      <w:r w:rsidR="004E11DD" w:rsidRPr="00253310">
        <w:rPr>
          <w:sz w:val="26"/>
          <w:szCs w:val="26"/>
          <w:u w:val="single"/>
        </w:rPr>
        <w:t>в Правила землепользования и застройки</w:t>
      </w:r>
    </w:p>
    <w:p w:rsidR="004E11DD" w:rsidRDefault="004E11DD" w:rsidP="004E11DD">
      <w:pPr>
        <w:jc w:val="center"/>
        <w:rPr>
          <w:sz w:val="26"/>
          <w:szCs w:val="26"/>
          <w:u w:val="single"/>
        </w:rPr>
      </w:pPr>
      <w:r w:rsidRPr="00253310">
        <w:rPr>
          <w:sz w:val="26"/>
          <w:szCs w:val="26"/>
          <w:u w:val="single"/>
        </w:rPr>
        <w:t xml:space="preserve"> </w:t>
      </w:r>
      <w:r w:rsidRPr="00797284">
        <w:rPr>
          <w:sz w:val="22"/>
          <w:szCs w:val="22"/>
        </w:rPr>
        <w:t>аргументированные рекомендации</w:t>
      </w:r>
      <w:r w:rsidRPr="004E11DD">
        <w:rPr>
          <w:sz w:val="22"/>
          <w:szCs w:val="22"/>
        </w:rPr>
        <w:t xml:space="preserve"> </w:t>
      </w:r>
      <w:r w:rsidRPr="00797284">
        <w:rPr>
          <w:sz w:val="22"/>
          <w:szCs w:val="22"/>
        </w:rPr>
        <w:t>организатора</w:t>
      </w:r>
      <w:r w:rsidR="007A68CC" w:rsidRPr="007A68CC">
        <w:rPr>
          <w:sz w:val="22"/>
          <w:szCs w:val="22"/>
        </w:rPr>
        <w:t xml:space="preserve"> </w:t>
      </w:r>
      <w:r w:rsidR="007A68CC" w:rsidRPr="00BF129D">
        <w:rPr>
          <w:sz w:val="22"/>
          <w:szCs w:val="22"/>
        </w:rPr>
        <w:t>общественных обсуждений</w:t>
      </w:r>
    </w:p>
    <w:p w:rsidR="004E11DD" w:rsidRDefault="004E11DD" w:rsidP="004E11DD">
      <w:pPr>
        <w:jc w:val="center"/>
        <w:rPr>
          <w:sz w:val="26"/>
          <w:szCs w:val="26"/>
          <w:u w:val="single"/>
        </w:rPr>
      </w:pPr>
      <w:r w:rsidRPr="00253310">
        <w:rPr>
          <w:sz w:val="26"/>
          <w:szCs w:val="26"/>
          <w:u w:val="single"/>
        </w:rPr>
        <w:t>городского</w:t>
      </w:r>
      <w:r>
        <w:rPr>
          <w:sz w:val="26"/>
          <w:szCs w:val="26"/>
          <w:u w:val="single"/>
        </w:rPr>
        <w:t xml:space="preserve"> </w:t>
      </w:r>
      <w:r w:rsidRPr="00253310">
        <w:rPr>
          <w:sz w:val="26"/>
          <w:szCs w:val="26"/>
          <w:u w:val="single"/>
        </w:rPr>
        <w:t>округа – города</w:t>
      </w:r>
      <w:r w:rsidRPr="00797284">
        <w:rPr>
          <w:sz w:val="26"/>
          <w:szCs w:val="26"/>
          <w:u w:val="single"/>
        </w:rPr>
        <w:t xml:space="preserve"> </w:t>
      </w:r>
      <w:r w:rsidRPr="00253310">
        <w:rPr>
          <w:sz w:val="26"/>
          <w:szCs w:val="26"/>
          <w:u w:val="single"/>
        </w:rPr>
        <w:t>Барнаула</w:t>
      </w:r>
      <w:r w:rsidRPr="004E11DD">
        <w:rPr>
          <w:sz w:val="26"/>
          <w:szCs w:val="26"/>
          <w:u w:val="single"/>
        </w:rPr>
        <w:t xml:space="preserve"> </w:t>
      </w:r>
      <w:r w:rsidRPr="00253310">
        <w:rPr>
          <w:sz w:val="26"/>
          <w:szCs w:val="26"/>
          <w:u w:val="single"/>
        </w:rPr>
        <w:t>Алтайского края, утвержденные</w:t>
      </w:r>
      <w:r w:rsidRPr="007C1F05">
        <w:rPr>
          <w:sz w:val="26"/>
          <w:szCs w:val="26"/>
          <w:u w:val="single"/>
        </w:rPr>
        <w:t xml:space="preserve"> </w:t>
      </w:r>
      <w:r>
        <w:rPr>
          <w:sz w:val="26"/>
          <w:szCs w:val="26"/>
          <w:u w:val="single"/>
        </w:rPr>
        <w:t>решением</w:t>
      </w:r>
      <w:r w:rsidRPr="007C1F05">
        <w:rPr>
          <w:sz w:val="22"/>
          <w:szCs w:val="22"/>
          <w:u w:val="single"/>
        </w:rPr>
        <w:t xml:space="preserve"> </w:t>
      </w:r>
      <w:r w:rsidRPr="00253310">
        <w:rPr>
          <w:sz w:val="26"/>
          <w:szCs w:val="26"/>
          <w:u w:val="single"/>
        </w:rPr>
        <w:t>Барнаульской</w:t>
      </w:r>
      <w:r w:rsidRPr="00797284">
        <w:rPr>
          <w:sz w:val="26"/>
          <w:szCs w:val="26"/>
          <w:u w:val="single"/>
        </w:rPr>
        <w:t xml:space="preserve"> </w:t>
      </w:r>
      <w:r>
        <w:rPr>
          <w:sz w:val="26"/>
          <w:szCs w:val="26"/>
          <w:u w:val="single"/>
        </w:rPr>
        <w:t>городской</w:t>
      </w:r>
      <w:r w:rsidRPr="00797284">
        <w:rPr>
          <w:sz w:val="26"/>
          <w:szCs w:val="26"/>
          <w:u w:val="single"/>
        </w:rPr>
        <w:t xml:space="preserve"> </w:t>
      </w:r>
      <w:r w:rsidRPr="00253310">
        <w:rPr>
          <w:sz w:val="26"/>
          <w:szCs w:val="26"/>
          <w:u w:val="single"/>
        </w:rPr>
        <w:t>Думы</w:t>
      </w:r>
      <w:r w:rsidR="0092587C" w:rsidRPr="0092587C">
        <w:rPr>
          <w:sz w:val="26"/>
          <w:szCs w:val="26"/>
          <w:u w:val="single"/>
        </w:rPr>
        <w:t xml:space="preserve"> </w:t>
      </w:r>
      <w:r w:rsidR="0092587C" w:rsidRPr="00253310">
        <w:rPr>
          <w:sz w:val="26"/>
          <w:szCs w:val="26"/>
          <w:u w:val="single"/>
        </w:rPr>
        <w:t>от 09.10.2012 №834</w:t>
      </w:r>
    </w:p>
    <w:p w:rsidR="004E11DD" w:rsidRDefault="004E11DD" w:rsidP="004E11DD">
      <w:pPr>
        <w:jc w:val="center"/>
        <w:rPr>
          <w:sz w:val="26"/>
          <w:szCs w:val="26"/>
          <w:u w:val="single"/>
        </w:rPr>
      </w:pPr>
      <w:r w:rsidRPr="004E11DD">
        <w:rPr>
          <w:sz w:val="26"/>
          <w:szCs w:val="26"/>
          <w:u w:val="single"/>
        </w:rPr>
        <w:t xml:space="preserve"> </w:t>
      </w:r>
      <w:r>
        <w:rPr>
          <w:sz w:val="22"/>
          <w:szCs w:val="22"/>
        </w:rPr>
        <w:t xml:space="preserve">о </w:t>
      </w:r>
      <w:r w:rsidRPr="00797284">
        <w:rPr>
          <w:sz w:val="22"/>
          <w:szCs w:val="22"/>
        </w:rPr>
        <w:t>целесообразности</w:t>
      </w:r>
      <w:r w:rsidR="007A68CC">
        <w:rPr>
          <w:sz w:val="22"/>
          <w:szCs w:val="22"/>
        </w:rPr>
        <w:t xml:space="preserve"> </w:t>
      </w:r>
      <w:r w:rsidR="007A68CC" w:rsidRPr="00797284">
        <w:rPr>
          <w:sz w:val="22"/>
          <w:szCs w:val="22"/>
        </w:rPr>
        <w:t>(нецелесообразности)</w:t>
      </w:r>
      <w:r w:rsidR="007A68CC" w:rsidRPr="007C1F05">
        <w:rPr>
          <w:sz w:val="22"/>
          <w:szCs w:val="22"/>
        </w:rPr>
        <w:t xml:space="preserve"> </w:t>
      </w:r>
      <w:proofErr w:type="gramStart"/>
      <w:r w:rsidR="007A68CC" w:rsidRPr="00797284">
        <w:rPr>
          <w:sz w:val="22"/>
          <w:szCs w:val="22"/>
        </w:rPr>
        <w:t>внесенных</w:t>
      </w:r>
      <w:proofErr w:type="gramEnd"/>
    </w:p>
    <w:p w:rsidR="0092587C" w:rsidRDefault="004E11DD" w:rsidP="004E11DD">
      <w:pPr>
        <w:jc w:val="center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 xml:space="preserve"> </w:t>
      </w:r>
      <w:r w:rsidRPr="00253310">
        <w:rPr>
          <w:sz w:val="26"/>
          <w:szCs w:val="26"/>
          <w:u w:val="single"/>
        </w:rPr>
        <w:t xml:space="preserve">(в редакции решения от </w:t>
      </w:r>
      <w:r>
        <w:rPr>
          <w:sz w:val="26"/>
          <w:szCs w:val="26"/>
          <w:u w:val="single"/>
        </w:rPr>
        <w:t>05.10.2018 №183</w:t>
      </w:r>
      <w:r w:rsidRPr="00253310">
        <w:rPr>
          <w:sz w:val="26"/>
          <w:szCs w:val="26"/>
          <w:u w:val="single"/>
        </w:rPr>
        <w:t>)</w:t>
      </w:r>
      <w:r>
        <w:rPr>
          <w:sz w:val="26"/>
          <w:szCs w:val="26"/>
          <w:u w:val="single"/>
        </w:rPr>
        <w:t>, с учетом предложе</w:t>
      </w:r>
      <w:r w:rsidR="007A68CC">
        <w:rPr>
          <w:sz w:val="26"/>
          <w:szCs w:val="26"/>
          <w:u w:val="single"/>
        </w:rPr>
        <w:t>ний под номерами 1-9, 56-59</w:t>
      </w:r>
      <w:r w:rsidR="005827BD">
        <w:rPr>
          <w:sz w:val="26"/>
          <w:szCs w:val="26"/>
          <w:u w:val="single"/>
        </w:rPr>
        <w:t>, 63</w:t>
      </w:r>
      <w:r w:rsidR="0092587C">
        <w:rPr>
          <w:sz w:val="26"/>
          <w:szCs w:val="26"/>
          <w:u w:val="single"/>
        </w:rPr>
        <w:t xml:space="preserve">, </w:t>
      </w:r>
      <w:r w:rsidR="0092587C" w:rsidRPr="0092587C">
        <w:rPr>
          <w:sz w:val="26"/>
          <w:szCs w:val="26"/>
          <w:u w:val="single"/>
        </w:rPr>
        <w:t>остальные предложения отклоняются,</w:t>
      </w:r>
    </w:p>
    <w:p w:rsidR="0092587C" w:rsidRPr="00797284" w:rsidRDefault="0092587C" w:rsidP="0092587C">
      <w:pPr>
        <w:jc w:val="center"/>
        <w:rPr>
          <w:sz w:val="22"/>
          <w:szCs w:val="22"/>
          <w:u w:val="single"/>
        </w:rPr>
      </w:pPr>
      <w:r w:rsidRPr="00797284">
        <w:rPr>
          <w:sz w:val="22"/>
          <w:szCs w:val="22"/>
        </w:rPr>
        <w:t>участниками</w:t>
      </w:r>
      <w:r w:rsidRPr="007C1F05">
        <w:rPr>
          <w:sz w:val="22"/>
          <w:szCs w:val="22"/>
        </w:rPr>
        <w:t xml:space="preserve"> </w:t>
      </w:r>
      <w:r w:rsidRPr="00BF129D">
        <w:rPr>
          <w:sz w:val="22"/>
          <w:szCs w:val="22"/>
        </w:rPr>
        <w:t>общественных обсуждений</w:t>
      </w:r>
      <w:r w:rsidRPr="004E11DD">
        <w:rPr>
          <w:sz w:val="22"/>
          <w:szCs w:val="22"/>
        </w:rPr>
        <w:t xml:space="preserve"> </w:t>
      </w:r>
      <w:r w:rsidRPr="00797284">
        <w:rPr>
          <w:sz w:val="22"/>
          <w:szCs w:val="22"/>
        </w:rPr>
        <w:t>предложений и замечаний</w:t>
      </w:r>
    </w:p>
    <w:p w:rsidR="004E11DD" w:rsidRDefault="0092587C" w:rsidP="004E11DD">
      <w:pPr>
        <w:jc w:val="center"/>
        <w:rPr>
          <w:sz w:val="26"/>
          <w:szCs w:val="26"/>
          <w:u w:val="single"/>
        </w:rPr>
      </w:pPr>
      <w:r w:rsidRPr="0092587C">
        <w:rPr>
          <w:sz w:val="26"/>
          <w:szCs w:val="26"/>
          <w:u w:val="single"/>
        </w:rPr>
        <w:t>обоснование приведено в таблице</w:t>
      </w:r>
      <w:r w:rsidR="004E11DD">
        <w:rPr>
          <w:sz w:val="26"/>
          <w:szCs w:val="26"/>
          <w:u w:val="single"/>
        </w:rPr>
        <w:t xml:space="preserve"> </w:t>
      </w:r>
    </w:p>
    <w:p w:rsidR="00D54231" w:rsidRDefault="00D54231" w:rsidP="00C70294">
      <w:pPr>
        <w:autoSpaceDE w:val="0"/>
        <w:jc w:val="both"/>
        <w:rPr>
          <w:sz w:val="26"/>
          <w:szCs w:val="26"/>
          <w:u w:val="single"/>
        </w:rPr>
      </w:pPr>
    </w:p>
    <w:p w:rsidR="004E11DD" w:rsidRDefault="004E11DD" w:rsidP="00C70294">
      <w:pPr>
        <w:autoSpaceDE w:val="0"/>
        <w:jc w:val="both"/>
        <w:rPr>
          <w:sz w:val="26"/>
          <w:szCs w:val="26"/>
          <w:u w:val="single"/>
        </w:rPr>
      </w:pPr>
    </w:p>
    <w:p w:rsidR="004E11DD" w:rsidRDefault="004E11DD" w:rsidP="00C70294">
      <w:pPr>
        <w:autoSpaceDE w:val="0"/>
        <w:jc w:val="both"/>
        <w:rPr>
          <w:sz w:val="26"/>
          <w:szCs w:val="26"/>
          <w:u w:val="single"/>
        </w:rPr>
      </w:pPr>
    </w:p>
    <w:p w:rsidR="004E11DD" w:rsidRDefault="004E11DD" w:rsidP="00C70294">
      <w:pPr>
        <w:autoSpaceDE w:val="0"/>
        <w:jc w:val="both"/>
        <w:rPr>
          <w:sz w:val="26"/>
          <w:szCs w:val="26"/>
          <w:u w:val="single"/>
        </w:rPr>
      </w:pPr>
    </w:p>
    <w:p w:rsidR="004E11DD" w:rsidRDefault="004E11DD" w:rsidP="00C70294">
      <w:pPr>
        <w:autoSpaceDE w:val="0"/>
        <w:jc w:val="both"/>
        <w:rPr>
          <w:sz w:val="26"/>
          <w:szCs w:val="26"/>
          <w:u w:val="single"/>
        </w:rPr>
      </w:pPr>
    </w:p>
    <w:p w:rsidR="004E11DD" w:rsidRPr="00253310" w:rsidRDefault="004E11DD" w:rsidP="00C70294">
      <w:pPr>
        <w:autoSpaceDE w:val="0"/>
        <w:jc w:val="both"/>
        <w:rPr>
          <w:sz w:val="26"/>
          <w:szCs w:val="26"/>
        </w:rPr>
      </w:pPr>
    </w:p>
    <w:tbl>
      <w:tblPr>
        <w:tblW w:w="1509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734"/>
        <w:gridCol w:w="8363"/>
      </w:tblGrid>
      <w:tr w:rsidR="00C01C5C" w:rsidRPr="00253310" w:rsidTr="004E11DD">
        <w:tc>
          <w:tcPr>
            <w:tcW w:w="6734" w:type="dxa"/>
          </w:tcPr>
          <w:p w:rsidR="00C01C5C" w:rsidRPr="00C01C5C" w:rsidRDefault="00C01C5C" w:rsidP="00A5417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6"/>
                <w:szCs w:val="26"/>
                <w:lang w:eastAsia="ru-RU"/>
              </w:rPr>
            </w:pPr>
            <w:r w:rsidRPr="00C01C5C">
              <w:rPr>
                <w:sz w:val="26"/>
                <w:szCs w:val="26"/>
                <w:lang w:eastAsia="ru-RU"/>
              </w:rPr>
              <w:t xml:space="preserve">Председатель </w:t>
            </w:r>
            <w:r w:rsidRPr="00C01C5C">
              <w:rPr>
                <w:rFonts w:ascii="Times New Roman CYR" w:hAnsi="Times New Roman CYR" w:cs="Times New Roman CYR"/>
                <w:sz w:val="26"/>
                <w:szCs w:val="26"/>
                <w:lang w:eastAsia="ru-RU"/>
              </w:rPr>
              <w:t xml:space="preserve">комитета по строительству, </w:t>
            </w:r>
          </w:p>
          <w:p w:rsidR="00C01C5C" w:rsidRPr="00C01C5C" w:rsidRDefault="00C01C5C" w:rsidP="00A5417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6"/>
                <w:szCs w:val="26"/>
                <w:lang w:eastAsia="ru-RU"/>
              </w:rPr>
            </w:pPr>
            <w:r w:rsidRPr="00C01C5C">
              <w:rPr>
                <w:rFonts w:ascii="Times New Roman CYR" w:hAnsi="Times New Roman CYR" w:cs="Times New Roman CYR"/>
                <w:sz w:val="26"/>
                <w:szCs w:val="26"/>
                <w:lang w:eastAsia="ru-RU"/>
              </w:rPr>
              <w:t>архитектуре и развитию города,</w:t>
            </w:r>
          </w:p>
          <w:p w:rsidR="00C01C5C" w:rsidRPr="00C01C5C" w:rsidRDefault="00C01C5C" w:rsidP="00A5417B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 w:rsidRPr="00C01C5C">
              <w:rPr>
                <w:sz w:val="26"/>
                <w:szCs w:val="26"/>
                <w:lang w:eastAsia="ru-RU"/>
              </w:rPr>
              <w:t>председатель комиссии</w:t>
            </w:r>
          </w:p>
          <w:p w:rsidR="00C01C5C" w:rsidRPr="00C01C5C" w:rsidRDefault="00C01C5C" w:rsidP="00A5417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6"/>
                <w:szCs w:val="26"/>
                <w:lang w:eastAsia="ru-RU"/>
              </w:rPr>
            </w:pPr>
          </w:p>
          <w:p w:rsidR="00C01C5C" w:rsidRPr="00C01C5C" w:rsidRDefault="00C01C5C" w:rsidP="00A5417B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8363" w:type="dxa"/>
          </w:tcPr>
          <w:p w:rsidR="00C01C5C" w:rsidRPr="00C01C5C" w:rsidRDefault="00C01C5C" w:rsidP="00A5417B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  <w:p w:rsidR="00C01C5C" w:rsidRPr="00C01C5C" w:rsidRDefault="00C01C5C" w:rsidP="00A5417B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  <w:p w:rsidR="00C01C5C" w:rsidRPr="00C01C5C" w:rsidRDefault="00C01C5C" w:rsidP="00517120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C01C5C">
              <w:rPr>
                <w:sz w:val="26"/>
                <w:szCs w:val="26"/>
                <w:lang w:eastAsia="ru-RU"/>
              </w:rPr>
              <w:t xml:space="preserve">     </w:t>
            </w:r>
            <w:r w:rsidR="004E11DD">
              <w:rPr>
                <w:sz w:val="26"/>
                <w:szCs w:val="26"/>
                <w:lang w:eastAsia="ru-RU"/>
              </w:rPr>
              <w:t xml:space="preserve">                                                                                         </w:t>
            </w:r>
            <w:r w:rsidRPr="00C01C5C">
              <w:rPr>
                <w:sz w:val="26"/>
                <w:szCs w:val="26"/>
                <w:lang w:eastAsia="ru-RU"/>
              </w:rPr>
              <w:t xml:space="preserve">          </w:t>
            </w:r>
            <w:proofErr w:type="spellStart"/>
            <w:r w:rsidR="00517120">
              <w:rPr>
                <w:sz w:val="26"/>
                <w:szCs w:val="26"/>
                <w:lang w:eastAsia="ru-RU"/>
              </w:rPr>
              <w:t>Д.П</w:t>
            </w:r>
            <w:r w:rsidRPr="00C01C5C">
              <w:rPr>
                <w:sz w:val="26"/>
                <w:szCs w:val="26"/>
                <w:lang w:eastAsia="ru-RU"/>
              </w:rPr>
              <w:t>.</w:t>
            </w:r>
            <w:r w:rsidR="00517120">
              <w:rPr>
                <w:sz w:val="26"/>
                <w:szCs w:val="26"/>
                <w:lang w:eastAsia="ru-RU"/>
              </w:rPr>
              <w:t>Аристов</w:t>
            </w:r>
            <w:proofErr w:type="spellEnd"/>
          </w:p>
        </w:tc>
      </w:tr>
    </w:tbl>
    <w:p w:rsidR="00754A2A" w:rsidRPr="00253310" w:rsidRDefault="00754A2A" w:rsidP="000D5ED3">
      <w:pPr>
        <w:autoSpaceDE w:val="0"/>
        <w:jc w:val="both"/>
        <w:rPr>
          <w:sz w:val="26"/>
          <w:szCs w:val="26"/>
        </w:rPr>
      </w:pPr>
    </w:p>
    <w:p w:rsidR="008A4AED" w:rsidRPr="00253310" w:rsidRDefault="008A4AED" w:rsidP="000D5ED3">
      <w:pPr>
        <w:autoSpaceDE w:val="0"/>
        <w:jc w:val="both"/>
        <w:rPr>
          <w:sz w:val="26"/>
          <w:szCs w:val="26"/>
        </w:rPr>
      </w:pPr>
    </w:p>
    <w:p w:rsidR="008A4AED" w:rsidRPr="00253310" w:rsidRDefault="008A4AED" w:rsidP="000D5ED3">
      <w:pPr>
        <w:autoSpaceDE w:val="0"/>
        <w:jc w:val="both"/>
        <w:rPr>
          <w:sz w:val="26"/>
          <w:szCs w:val="26"/>
        </w:rPr>
      </w:pPr>
      <w:bookmarkStart w:id="0" w:name="_GoBack"/>
      <w:bookmarkEnd w:id="0"/>
    </w:p>
    <w:sectPr w:rsidR="008A4AED" w:rsidRPr="00253310" w:rsidSect="004E11DD">
      <w:headerReference w:type="default" r:id="rId8"/>
      <w:pgSz w:w="16838" w:h="11906" w:orient="landscape"/>
      <w:pgMar w:top="426" w:right="709" w:bottom="567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8CC" w:rsidRDefault="007A68CC" w:rsidP="00EF7522">
      <w:r>
        <w:separator/>
      </w:r>
    </w:p>
  </w:endnote>
  <w:endnote w:type="continuationSeparator" w:id="0">
    <w:p w:rsidR="007A68CC" w:rsidRDefault="007A68CC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8CC" w:rsidRDefault="007A68CC" w:rsidP="00EF7522">
      <w:r>
        <w:separator/>
      </w:r>
    </w:p>
  </w:footnote>
  <w:footnote w:type="continuationSeparator" w:id="0">
    <w:p w:rsidR="007A68CC" w:rsidRDefault="007A68CC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8CC" w:rsidRDefault="007A68CC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2587C">
      <w:rPr>
        <w:noProof/>
      </w:rPr>
      <w:t>18</w:t>
    </w:r>
    <w:r>
      <w:rPr>
        <w:noProof/>
      </w:rPr>
      <w:fldChar w:fldCharType="end"/>
    </w:r>
  </w:p>
  <w:p w:rsidR="007A68CC" w:rsidRDefault="007A68C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1AF"/>
    <w:rsid w:val="0008168E"/>
    <w:rsid w:val="00091762"/>
    <w:rsid w:val="000A310C"/>
    <w:rsid w:val="000A4064"/>
    <w:rsid w:val="000D3A5A"/>
    <w:rsid w:val="000D5ED3"/>
    <w:rsid w:val="0015217C"/>
    <w:rsid w:val="0015505C"/>
    <w:rsid w:val="0017008B"/>
    <w:rsid w:val="001A412C"/>
    <w:rsid w:val="00222167"/>
    <w:rsid w:val="0024296E"/>
    <w:rsid w:val="00245C23"/>
    <w:rsid w:val="00253310"/>
    <w:rsid w:val="0026122E"/>
    <w:rsid w:val="00291AA3"/>
    <w:rsid w:val="002B6B8A"/>
    <w:rsid w:val="002D5E29"/>
    <w:rsid w:val="003121D5"/>
    <w:rsid w:val="00326DE5"/>
    <w:rsid w:val="00336BA3"/>
    <w:rsid w:val="00337BDB"/>
    <w:rsid w:val="00351718"/>
    <w:rsid w:val="0036552C"/>
    <w:rsid w:val="0039599A"/>
    <w:rsid w:val="003A6404"/>
    <w:rsid w:val="003B1926"/>
    <w:rsid w:val="0042774B"/>
    <w:rsid w:val="00470337"/>
    <w:rsid w:val="00482532"/>
    <w:rsid w:val="00493DD2"/>
    <w:rsid w:val="004948D5"/>
    <w:rsid w:val="004B3FBA"/>
    <w:rsid w:val="004D07DA"/>
    <w:rsid w:val="004E11DD"/>
    <w:rsid w:val="004E1501"/>
    <w:rsid w:val="00502322"/>
    <w:rsid w:val="00517120"/>
    <w:rsid w:val="00542287"/>
    <w:rsid w:val="00544C37"/>
    <w:rsid w:val="005827BD"/>
    <w:rsid w:val="005B4170"/>
    <w:rsid w:val="005C30B1"/>
    <w:rsid w:val="005D143B"/>
    <w:rsid w:val="005E2D25"/>
    <w:rsid w:val="005F0983"/>
    <w:rsid w:val="0063308B"/>
    <w:rsid w:val="00667D21"/>
    <w:rsid w:val="006857CB"/>
    <w:rsid w:val="00696975"/>
    <w:rsid w:val="006A75AE"/>
    <w:rsid w:val="006F7048"/>
    <w:rsid w:val="007108DA"/>
    <w:rsid w:val="00712640"/>
    <w:rsid w:val="007161AF"/>
    <w:rsid w:val="00730A41"/>
    <w:rsid w:val="00754A2A"/>
    <w:rsid w:val="00797284"/>
    <w:rsid w:val="007A68CC"/>
    <w:rsid w:val="007C1F05"/>
    <w:rsid w:val="00806AFC"/>
    <w:rsid w:val="00812A3E"/>
    <w:rsid w:val="00820FAA"/>
    <w:rsid w:val="00855C12"/>
    <w:rsid w:val="0087271C"/>
    <w:rsid w:val="00891B20"/>
    <w:rsid w:val="00897490"/>
    <w:rsid w:val="008A4AED"/>
    <w:rsid w:val="008F7220"/>
    <w:rsid w:val="00916158"/>
    <w:rsid w:val="009218D8"/>
    <w:rsid w:val="0092587C"/>
    <w:rsid w:val="009310B3"/>
    <w:rsid w:val="00961F6D"/>
    <w:rsid w:val="00970050"/>
    <w:rsid w:val="00974FE0"/>
    <w:rsid w:val="009F456E"/>
    <w:rsid w:val="009F5D82"/>
    <w:rsid w:val="00A5417B"/>
    <w:rsid w:val="00AE5E7B"/>
    <w:rsid w:val="00AF1135"/>
    <w:rsid w:val="00B76B75"/>
    <w:rsid w:val="00BC1ABF"/>
    <w:rsid w:val="00BE33F5"/>
    <w:rsid w:val="00BF129D"/>
    <w:rsid w:val="00C01C5C"/>
    <w:rsid w:val="00C25550"/>
    <w:rsid w:val="00C26E20"/>
    <w:rsid w:val="00C466D2"/>
    <w:rsid w:val="00C618A8"/>
    <w:rsid w:val="00C70294"/>
    <w:rsid w:val="00C72E83"/>
    <w:rsid w:val="00C81634"/>
    <w:rsid w:val="00C9296D"/>
    <w:rsid w:val="00CE780D"/>
    <w:rsid w:val="00D4039F"/>
    <w:rsid w:val="00D46A88"/>
    <w:rsid w:val="00D54231"/>
    <w:rsid w:val="00D6510C"/>
    <w:rsid w:val="00D7460A"/>
    <w:rsid w:val="00D879C8"/>
    <w:rsid w:val="00D9110B"/>
    <w:rsid w:val="00DB1F3F"/>
    <w:rsid w:val="00DD61F4"/>
    <w:rsid w:val="00E1183A"/>
    <w:rsid w:val="00E13D21"/>
    <w:rsid w:val="00E4663C"/>
    <w:rsid w:val="00EA7B76"/>
    <w:rsid w:val="00EC3789"/>
    <w:rsid w:val="00EF7522"/>
    <w:rsid w:val="00EF7665"/>
    <w:rsid w:val="00F010BE"/>
    <w:rsid w:val="00F12868"/>
    <w:rsid w:val="00F5769A"/>
    <w:rsid w:val="00F72910"/>
    <w:rsid w:val="00F8284D"/>
    <w:rsid w:val="00F86B2A"/>
    <w:rsid w:val="00FB6589"/>
    <w:rsid w:val="00FC3929"/>
    <w:rsid w:val="00FF1851"/>
    <w:rsid w:val="00FF6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18</Pages>
  <Words>7242</Words>
  <Characters>41280</Characters>
  <Application>Microsoft Office Word</Application>
  <DocSecurity>0</DocSecurity>
  <Lines>344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48426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Кудашкина Екатерина Николаевна</cp:lastModifiedBy>
  <cp:revision>31</cp:revision>
  <cp:lastPrinted>2019-04-11T04:40:00Z</cp:lastPrinted>
  <dcterms:created xsi:type="dcterms:W3CDTF">2018-07-09T10:23:00Z</dcterms:created>
  <dcterms:modified xsi:type="dcterms:W3CDTF">2019-04-11T08:57:00Z</dcterms:modified>
</cp:coreProperties>
</file>