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4F99">
        <w:rPr>
          <w:rFonts w:ascii="Times New Roman" w:hAnsi="Times New Roman"/>
          <w:sz w:val="28"/>
          <w:szCs w:val="28"/>
          <w:u w:val="single"/>
        </w:rPr>
        <w:t>Ивашко А.А., Ивашко А.Н.,</w:t>
      </w:r>
      <w:r w:rsidR="003F4F99" w:rsidRP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4F99">
        <w:rPr>
          <w:rFonts w:ascii="Times New Roman" w:hAnsi="Times New Roman"/>
          <w:sz w:val="28"/>
          <w:szCs w:val="28"/>
          <w:u w:val="single"/>
        </w:rPr>
        <w:t>Ивашко Д.А.,</w:t>
      </w:r>
      <w:r w:rsidR="003F4F99" w:rsidRP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4F99">
        <w:rPr>
          <w:rFonts w:ascii="Times New Roman" w:hAnsi="Times New Roman"/>
          <w:sz w:val="28"/>
          <w:szCs w:val="28"/>
          <w:u w:val="single"/>
        </w:rPr>
        <w:t>Ивашко Л.С., Шадриной Н.С.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72063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F4F99">
        <w:rPr>
          <w:rFonts w:ascii="Times New Roman" w:hAnsi="Times New Roman" w:cs="Times New Roman"/>
          <w:sz w:val="28"/>
          <w:szCs w:val="28"/>
          <w:u w:val="single"/>
        </w:rPr>
        <w:t>улица Оборонная, 4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3F4F99">
        <w:rPr>
          <w:rFonts w:ascii="Times New Roman" w:hAnsi="Times New Roman" w:cs="Times New Roman"/>
          <w:sz w:val="28"/>
          <w:szCs w:val="28"/>
          <w:u w:val="single"/>
        </w:rPr>
        <w:t>блокированные жилые дома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F720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4F99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3692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22214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C1ECA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30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декабря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F4F9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CA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2019-12-23T01:05:00Z</cp:lastPrinted>
  <dcterms:created xsi:type="dcterms:W3CDTF">2019-12-06T08:53:00Z</dcterms:created>
  <dcterms:modified xsi:type="dcterms:W3CDTF">2019-12-23T01:34:00Z</dcterms:modified>
</cp:coreProperties>
</file>