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2168" w:rsidRPr="00EE2168">
        <w:rPr>
          <w:rFonts w:ascii="Times New Roman" w:hAnsi="Times New Roman"/>
          <w:sz w:val="28"/>
          <w:szCs w:val="28"/>
          <w:u w:val="single"/>
        </w:rPr>
        <w:t>Беловой Г.А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2168" w:rsidRPr="00EE2168">
        <w:rPr>
          <w:rFonts w:ascii="Times New Roman" w:hAnsi="Times New Roman" w:cs="Times New Roman"/>
          <w:sz w:val="28"/>
          <w:szCs w:val="28"/>
          <w:u w:val="single"/>
        </w:rPr>
        <w:t xml:space="preserve">поселок Новомихайловка, </w:t>
      </w:r>
      <w:r w:rsidR="00EE2168">
        <w:rPr>
          <w:rFonts w:ascii="Times New Roman" w:hAnsi="Times New Roman" w:cs="Times New Roman"/>
          <w:sz w:val="28"/>
          <w:szCs w:val="28"/>
          <w:u w:val="single"/>
        </w:rPr>
        <w:br/>
      </w:r>
      <w:r w:rsidR="00EE2168" w:rsidRPr="00EE2168">
        <w:rPr>
          <w:rFonts w:ascii="Times New Roman" w:hAnsi="Times New Roman" w:cs="Times New Roman"/>
          <w:sz w:val="28"/>
          <w:szCs w:val="28"/>
          <w:u w:val="single"/>
        </w:rPr>
        <w:t>улица Нагорная, 29/2, «блокированная жилая застройка»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9217C" w:rsidRPr="00B921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E2168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12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217C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9217C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68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585E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3893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9217C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168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21</cp:revision>
  <cp:lastPrinted>2020-01-31T08:06:00Z</cp:lastPrinted>
  <dcterms:created xsi:type="dcterms:W3CDTF">2019-12-06T08:53:00Z</dcterms:created>
  <dcterms:modified xsi:type="dcterms:W3CDTF">2020-01-31T08:20:00Z</dcterms:modified>
</cp:coreProperties>
</file>