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42A0" w:rsidRPr="009942A0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«МАРТ»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 xml:space="preserve">     в проект межевания застроенной террито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рии городского округа – города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 xml:space="preserve"> Барнаула Алтайского края в гра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ницах кадастрового квартала 22:63:040412, ограниченн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ого улицей Деповской, улицей Молодежной, проспектом Социали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стическим, проспек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том Строи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телей, в отношении земельно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го участка по адресу: город Барнаул, проспект Социалистиче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ский, 116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рии городского округа – города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 xml:space="preserve"> Барнаула Алтайского края в гра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ницах кадастрового квартала 22:63:040412, ограниченн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ого улицей Деповской, улицей Молодежной, проспектом Социалистическим, проспектом Строи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телей, в отношении земельно</w:t>
      </w:r>
      <w:r w:rsidR="009942A0">
        <w:rPr>
          <w:rFonts w:ascii="Times New Roman" w:hAnsi="Times New Roman" w:cs="Times New Roman"/>
          <w:sz w:val="28"/>
          <w:szCs w:val="28"/>
          <w:u w:val="single"/>
        </w:rPr>
        <w:t>го участка по адресу: город Барнаул, проспект Социалистиче</w:t>
      </w:r>
      <w:r w:rsidR="009942A0" w:rsidRPr="009942A0">
        <w:rPr>
          <w:rFonts w:ascii="Times New Roman" w:hAnsi="Times New Roman" w:cs="Times New Roman"/>
          <w:sz w:val="28"/>
          <w:szCs w:val="28"/>
          <w:u w:val="single"/>
        </w:rPr>
        <w:t>ский, 116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994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942A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942A0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9942A0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77D4">
        <w:rPr>
          <w:rFonts w:ascii="Times New Roman" w:hAnsi="Times New Roman"/>
          <w:sz w:val="28"/>
          <w:szCs w:val="28"/>
          <w:u w:val="single"/>
        </w:rPr>
        <w:t>1</w:t>
      </w:r>
      <w:r w:rsidR="009942A0">
        <w:rPr>
          <w:rFonts w:ascii="Times New Roman" w:hAnsi="Times New Roman"/>
          <w:sz w:val="28"/>
          <w:szCs w:val="28"/>
          <w:u w:val="single"/>
        </w:rPr>
        <w:t>2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A0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0B2D-5B09-489C-9D3F-D656FF74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2020-01-31T03:14:00Z</cp:lastPrinted>
  <dcterms:created xsi:type="dcterms:W3CDTF">2019-11-28T09:56:00Z</dcterms:created>
  <dcterms:modified xsi:type="dcterms:W3CDTF">2020-02-03T01:22:00Z</dcterms:modified>
</cp:coreProperties>
</file>