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445C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9A445C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36ED6" w:rsidRPr="002E6008">
        <w:rPr>
          <w:color w:val="000000"/>
          <w:sz w:val="28"/>
          <w:szCs w:val="28"/>
        </w:rPr>
        <w:t xml:space="preserve">по </w:t>
      </w:r>
      <w:r w:rsidR="00136ED6" w:rsidRPr="006C3BAF">
        <w:rPr>
          <w:color w:val="000000"/>
          <w:sz w:val="28"/>
          <w:szCs w:val="28"/>
        </w:rPr>
        <w:t xml:space="preserve">проекту </w:t>
      </w:r>
      <w:r w:rsidR="00917A9A" w:rsidRPr="005207AC">
        <w:rPr>
          <w:sz w:val="28"/>
          <w:szCs w:val="28"/>
          <w:u w:val="single"/>
        </w:rPr>
        <w:t>по внесению изменени</w:t>
      </w:r>
      <w:r w:rsidR="00917A9A">
        <w:rPr>
          <w:sz w:val="28"/>
          <w:szCs w:val="28"/>
          <w:u w:val="single"/>
        </w:rPr>
        <w:t xml:space="preserve">й </w:t>
      </w:r>
      <w:r w:rsidR="00917A9A">
        <w:rPr>
          <w:sz w:val="28"/>
          <w:szCs w:val="28"/>
          <w:u w:val="single"/>
        </w:rPr>
        <w:t>в проект межева</w:t>
      </w:r>
      <w:r w:rsidR="00917A9A" w:rsidRPr="005207AC">
        <w:rPr>
          <w:sz w:val="28"/>
          <w:szCs w:val="28"/>
          <w:u w:val="single"/>
        </w:rPr>
        <w:t xml:space="preserve">ния застроенной территории в границах кадастровых кварталов 22:63:050748, 22:63:050753, 22:63:050749, ограниченных </w:t>
      </w:r>
      <w:r w:rsidR="00917A9A">
        <w:rPr>
          <w:sz w:val="28"/>
          <w:szCs w:val="28"/>
          <w:u w:val="single"/>
        </w:rPr>
        <w:br/>
      </w:r>
      <w:r w:rsidR="00917A9A" w:rsidRPr="005207AC">
        <w:rPr>
          <w:sz w:val="28"/>
          <w:szCs w:val="28"/>
          <w:u w:val="single"/>
        </w:rPr>
        <w:t>улицей Парковой, Змеиногорским трактом и улицей Тачалова в г.Барнауле (кв</w:t>
      </w:r>
      <w:r w:rsidR="00917A9A">
        <w:rPr>
          <w:sz w:val="28"/>
          <w:szCs w:val="28"/>
          <w:u w:val="single"/>
        </w:rPr>
        <w:t>арталы 647, 646, 619), в отноше</w:t>
      </w:r>
      <w:r w:rsidR="00917A9A" w:rsidRPr="005207AC">
        <w:rPr>
          <w:sz w:val="28"/>
          <w:szCs w:val="28"/>
          <w:u w:val="single"/>
        </w:rPr>
        <w:t>нии земельного участка по адре</w:t>
      </w:r>
      <w:r w:rsidR="00917A9A">
        <w:rPr>
          <w:sz w:val="28"/>
          <w:szCs w:val="28"/>
          <w:u w:val="single"/>
        </w:rPr>
        <w:t xml:space="preserve">су: </w:t>
      </w:r>
      <w:r w:rsidR="00917A9A">
        <w:rPr>
          <w:sz w:val="28"/>
          <w:szCs w:val="28"/>
          <w:u w:val="single"/>
        </w:rPr>
        <w:br/>
        <w:t>город Барнаул, проезд Сана</w:t>
      </w:r>
      <w:r w:rsidR="00917A9A" w:rsidRPr="005207AC">
        <w:rPr>
          <w:sz w:val="28"/>
          <w:szCs w:val="28"/>
          <w:u w:val="single"/>
        </w:rPr>
        <w:t>торный, 24</w:t>
      </w:r>
      <w:r w:rsidR="00BE6C00" w:rsidRPr="00F45FAC">
        <w:rPr>
          <w:sz w:val="28"/>
          <w:szCs w:val="28"/>
          <w:u w:val="single"/>
        </w:rPr>
        <w:t>.</w:t>
      </w:r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A445C">
        <w:rPr>
          <w:sz w:val="28"/>
          <w:szCs w:val="28"/>
          <w:u w:val="single"/>
        </w:rPr>
        <w:t>08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17A9A">
        <w:rPr>
          <w:sz w:val="28"/>
          <w:szCs w:val="28"/>
          <w:u w:val="single"/>
        </w:rPr>
        <w:t>79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36ED6" w:rsidRPr="002E6008">
        <w:rPr>
          <w:color w:val="000000"/>
          <w:sz w:val="28"/>
          <w:szCs w:val="28"/>
        </w:rPr>
        <w:t xml:space="preserve">по </w:t>
      </w:r>
      <w:r w:rsidR="00136ED6" w:rsidRPr="006C3BAF">
        <w:rPr>
          <w:color w:val="000000"/>
          <w:sz w:val="28"/>
          <w:szCs w:val="28"/>
        </w:rPr>
        <w:t xml:space="preserve">проекту </w:t>
      </w:r>
      <w:r w:rsidR="00917A9A" w:rsidRPr="005207AC">
        <w:rPr>
          <w:sz w:val="28"/>
          <w:szCs w:val="28"/>
          <w:u w:val="single"/>
        </w:rPr>
        <w:t>по внесению изменени</w:t>
      </w:r>
      <w:r w:rsidR="00917A9A">
        <w:rPr>
          <w:sz w:val="28"/>
          <w:szCs w:val="28"/>
          <w:u w:val="single"/>
        </w:rPr>
        <w:t xml:space="preserve">й </w:t>
      </w:r>
      <w:r w:rsidR="00917A9A">
        <w:rPr>
          <w:sz w:val="28"/>
          <w:szCs w:val="28"/>
          <w:u w:val="single"/>
        </w:rPr>
        <w:br/>
        <w:t>в проект межева</w:t>
      </w:r>
      <w:r w:rsidR="00917A9A" w:rsidRPr="005207AC">
        <w:rPr>
          <w:sz w:val="28"/>
          <w:szCs w:val="28"/>
          <w:u w:val="single"/>
        </w:rPr>
        <w:t>ния застроенной территории в границах кадастровых кварталов 22:63:050748, 22:63:050753, 22:63:050749, ограниченных улицей Парковой, Змеиногорским трактом и улицей Тачалова в г.Барнауле (кв</w:t>
      </w:r>
      <w:r w:rsidR="00917A9A">
        <w:rPr>
          <w:sz w:val="28"/>
          <w:szCs w:val="28"/>
          <w:u w:val="single"/>
        </w:rPr>
        <w:t>арталы 647, 646, 619), в отноше</w:t>
      </w:r>
      <w:r w:rsidR="00917A9A" w:rsidRPr="005207AC">
        <w:rPr>
          <w:sz w:val="28"/>
          <w:szCs w:val="28"/>
          <w:u w:val="single"/>
        </w:rPr>
        <w:t>нии земельного участка по адре</w:t>
      </w:r>
      <w:r w:rsidR="00917A9A">
        <w:rPr>
          <w:sz w:val="28"/>
          <w:szCs w:val="28"/>
          <w:u w:val="single"/>
        </w:rPr>
        <w:t xml:space="preserve">су: </w:t>
      </w:r>
      <w:r w:rsidR="00917A9A">
        <w:rPr>
          <w:sz w:val="28"/>
          <w:szCs w:val="28"/>
          <w:u w:val="single"/>
        </w:rPr>
        <w:t xml:space="preserve">город Барнаул, проезд </w:t>
      </w:r>
      <w:r w:rsidR="00917A9A">
        <w:rPr>
          <w:sz w:val="28"/>
          <w:szCs w:val="28"/>
          <w:u w:val="single"/>
        </w:rPr>
        <w:t xml:space="preserve">                 </w:t>
      </w:r>
      <w:r w:rsidR="00917A9A">
        <w:rPr>
          <w:sz w:val="28"/>
          <w:szCs w:val="28"/>
          <w:u w:val="single"/>
        </w:rPr>
        <w:t>Сана</w:t>
      </w:r>
      <w:r w:rsidR="00917A9A" w:rsidRPr="005207AC">
        <w:rPr>
          <w:sz w:val="28"/>
          <w:szCs w:val="28"/>
          <w:u w:val="single"/>
        </w:rPr>
        <w:t>торный, 24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458AF" w:rsidRDefault="009C08A1" w:rsidP="001458AF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917A9A" w:rsidRPr="005207AC">
        <w:rPr>
          <w:sz w:val="28"/>
          <w:szCs w:val="28"/>
          <w:u w:val="single"/>
        </w:rPr>
        <w:t>по внесению изменени</w:t>
      </w:r>
      <w:r w:rsidR="00917A9A">
        <w:rPr>
          <w:sz w:val="28"/>
          <w:szCs w:val="28"/>
          <w:u w:val="single"/>
        </w:rPr>
        <w:t xml:space="preserve">й </w:t>
      </w:r>
      <w:r w:rsidR="00917A9A">
        <w:rPr>
          <w:sz w:val="28"/>
          <w:szCs w:val="28"/>
          <w:u w:val="single"/>
        </w:rPr>
        <w:br/>
      </w:r>
      <w:r w:rsidR="001458AF">
        <w:rPr>
          <w:sz w:val="22"/>
        </w:rPr>
        <w:t>аргументированные</w:t>
      </w:r>
      <w:r w:rsidR="001458AF" w:rsidRPr="00B573E9">
        <w:rPr>
          <w:sz w:val="22"/>
        </w:rPr>
        <w:t xml:space="preserve"> </w:t>
      </w:r>
      <w:r w:rsidR="001458AF">
        <w:rPr>
          <w:sz w:val="22"/>
        </w:rPr>
        <w:t>рекомендации</w:t>
      </w:r>
    </w:p>
    <w:p w:rsidR="001458AF" w:rsidRDefault="001458AF" w:rsidP="001458AF">
      <w:pPr>
        <w:jc w:val="center"/>
        <w:rPr>
          <w:sz w:val="22"/>
        </w:rPr>
      </w:pPr>
      <w:r>
        <w:rPr>
          <w:sz w:val="22"/>
        </w:rPr>
        <w:t xml:space="preserve"> </w:t>
      </w:r>
      <w:r w:rsidR="00917A9A">
        <w:rPr>
          <w:sz w:val="28"/>
          <w:szCs w:val="28"/>
          <w:u w:val="single"/>
        </w:rPr>
        <w:t>в проект межева</w:t>
      </w:r>
      <w:r w:rsidR="00917A9A" w:rsidRPr="005207AC">
        <w:rPr>
          <w:sz w:val="28"/>
          <w:szCs w:val="28"/>
          <w:u w:val="single"/>
        </w:rPr>
        <w:t xml:space="preserve">ния застроенной территории в границах кадастровых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1458AF" w:rsidRDefault="00917A9A" w:rsidP="001458AF">
      <w:pPr>
        <w:jc w:val="center"/>
        <w:rPr>
          <w:sz w:val="22"/>
        </w:rPr>
      </w:pPr>
      <w:r w:rsidRPr="005207AC">
        <w:rPr>
          <w:sz w:val="28"/>
          <w:szCs w:val="28"/>
          <w:u w:val="single"/>
        </w:rPr>
        <w:t xml:space="preserve">кварталов 22:63:050748, 22:63:050753, 22:63:050749, ограниченных </w:t>
      </w:r>
      <w:r>
        <w:rPr>
          <w:sz w:val="28"/>
          <w:szCs w:val="28"/>
          <w:u w:val="single"/>
        </w:rPr>
        <w:br/>
      </w:r>
      <w:r w:rsidR="001458AF" w:rsidRPr="00EB24A2">
        <w:rPr>
          <w:sz w:val="22"/>
          <w:szCs w:val="28"/>
        </w:rPr>
        <w:t xml:space="preserve">о </w:t>
      </w:r>
      <w:r w:rsidR="001458AF" w:rsidRPr="00337BDB">
        <w:rPr>
          <w:sz w:val="22"/>
        </w:rPr>
        <w:t>целесообразности</w:t>
      </w:r>
      <w:r w:rsidR="001458AF">
        <w:rPr>
          <w:sz w:val="22"/>
        </w:rPr>
        <w:t xml:space="preserve"> </w:t>
      </w:r>
    </w:p>
    <w:p w:rsidR="001458AF" w:rsidRDefault="00917A9A" w:rsidP="001458AF">
      <w:pPr>
        <w:jc w:val="center"/>
        <w:rPr>
          <w:sz w:val="22"/>
        </w:rPr>
      </w:pPr>
      <w:r w:rsidRPr="005207AC">
        <w:rPr>
          <w:sz w:val="28"/>
          <w:szCs w:val="28"/>
          <w:u w:val="single"/>
        </w:rPr>
        <w:t xml:space="preserve">улицей Парковой, Змеиногорским трактом и улицей Тачалова в г.Барнауле </w:t>
      </w:r>
      <w:r w:rsidR="001458AF">
        <w:rPr>
          <w:sz w:val="22"/>
        </w:rPr>
        <w:t xml:space="preserve"> </w:t>
      </w:r>
      <w:r w:rsidR="001458AF" w:rsidRPr="00337BDB">
        <w:rPr>
          <w:sz w:val="22"/>
        </w:rPr>
        <w:t>(нецелесообразности</w:t>
      </w:r>
      <w:r w:rsidR="001458AF">
        <w:rPr>
          <w:sz w:val="22"/>
        </w:rPr>
        <w:t>)</w:t>
      </w:r>
    </w:p>
    <w:p w:rsidR="001458AF" w:rsidRDefault="001458AF" w:rsidP="001458AF">
      <w:pPr>
        <w:spacing w:line="254" w:lineRule="auto"/>
        <w:jc w:val="center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 </w:t>
      </w:r>
      <w:r w:rsidR="00917A9A" w:rsidRPr="005207AC">
        <w:rPr>
          <w:sz w:val="28"/>
          <w:szCs w:val="28"/>
          <w:u w:val="single"/>
        </w:rPr>
        <w:t>(кв</w:t>
      </w:r>
      <w:r w:rsidR="00917A9A">
        <w:rPr>
          <w:sz w:val="28"/>
          <w:szCs w:val="28"/>
          <w:u w:val="single"/>
        </w:rPr>
        <w:t>арталы 647, 646, 619), в отноше</w:t>
      </w:r>
      <w:r w:rsidR="00917A9A" w:rsidRPr="005207AC">
        <w:rPr>
          <w:sz w:val="28"/>
          <w:szCs w:val="28"/>
          <w:u w:val="single"/>
        </w:rPr>
        <w:t>нии земельного участка по адре</w:t>
      </w:r>
      <w:r w:rsidR="00917A9A">
        <w:rPr>
          <w:sz w:val="28"/>
          <w:szCs w:val="28"/>
          <w:u w:val="single"/>
        </w:rPr>
        <w:t xml:space="preserve">су: </w:t>
      </w:r>
      <w:r w:rsidR="00917A9A">
        <w:rPr>
          <w:sz w:val="28"/>
          <w:szCs w:val="28"/>
          <w:u w:val="single"/>
        </w:rPr>
        <w:br/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1458AF" w:rsidRPr="001458AF" w:rsidRDefault="00917A9A" w:rsidP="001458AF">
      <w:pPr>
        <w:jc w:val="center"/>
        <w:rPr>
          <w:sz w:val="22"/>
        </w:rPr>
      </w:pPr>
      <w:r>
        <w:rPr>
          <w:sz w:val="28"/>
          <w:szCs w:val="28"/>
          <w:u w:val="single"/>
        </w:rPr>
        <w:t>город Барнаул, проезд Сана</w:t>
      </w:r>
      <w:r w:rsidRPr="005207AC">
        <w:rPr>
          <w:sz w:val="28"/>
          <w:szCs w:val="28"/>
          <w:u w:val="single"/>
        </w:rPr>
        <w:t>торный, 24</w:t>
      </w:r>
      <w:r w:rsidR="001458AF">
        <w:rPr>
          <w:sz w:val="28"/>
          <w:szCs w:val="28"/>
          <w:u w:val="single"/>
        </w:rPr>
        <w:t>,</w:t>
      </w:r>
      <w:r w:rsidR="001458AF" w:rsidRPr="001458AF">
        <w:rPr>
          <w:sz w:val="28"/>
          <w:szCs w:val="28"/>
          <w:u w:val="single"/>
        </w:rPr>
        <w:t xml:space="preserve"> </w:t>
      </w:r>
      <w:r w:rsidR="001458AF">
        <w:rPr>
          <w:sz w:val="28"/>
          <w:szCs w:val="28"/>
          <w:u w:val="single"/>
        </w:rPr>
        <w:t>в связи</w:t>
      </w:r>
      <w:r w:rsidR="001458AF" w:rsidRPr="005730D1">
        <w:rPr>
          <w:sz w:val="28"/>
          <w:szCs w:val="28"/>
          <w:u w:val="single"/>
        </w:rPr>
        <w:t xml:space="preserve"> </w:t>
      </w:r>
      <w:r w:rsidR="001458AF">
        <w:rPr>
          <w:sz w:val="28"/>
          <w:szCs w:val="28"/>
          <w:u w:val="single"/>
        </w:rPr>
        <w:t>с</w:t>
      </w:r>
      <w:r w:rsidR="001458AF" w:rsidRPr="001458AF">
        <w:rPr>
          <w:sz w:val="28"/>
          <w:szCs w:val="28"/>
          <w:u w:val="single"/>
        </w:rPr>
        <w:t xml:space="preserve"> </w:t>
      </w:r>
      <w:r w:rsidR="001458AF">
        <w:rPr>
          <w:sz w:val="28"/>
          <w:szCs w:val="28"/>
          <w:u w:val="single"/>
        </w:rPr>
        <w:t>отсутствием</w:t>
      </w:r>
    </w:p>
    <w:p w:rsidR="005730D1" w:rsidRDefault="005730D1" w:rsidP="005730D1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</w:p>
    <w:p w:rsidR="005730D1" w:rsidRDefault="005730D1" w:rsidP="008344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9B42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 w:rsidR="00BE6C00">
        <w:rPr>
          <w:sz w:val="28"/>
          <w:szCs w:val="28"/>
          <w:u w:val="single"/>
        </w:rPr>
        <w:t>от</w:t>
      </w:r>
      <w:r w:rsidR="00BE6C00">
        <w:rPr>
          <w:color w:val="000000"/>
          <w:sz w:val="28"/>
          <w:szCs w:val="28"/>
          <w:u w:val="single"/>
        </w:rPr>
        <w:t xml:space="preserve"> </w:t>
      </w:r>
      <w:r w:rsidR="00BE6C00">
        <w:rPr>
          <w:sz w:val="28"/>
          <w:szCs w:val="28"/>
          <w:u w:val="single"/>
        </w:rPr>
        <w:t>физических</w:t>
      </w:r>
      <w:r w:rsidR="00BE6C00" w:rsidRPr="00136ED6">
        <w:rPr>
          <w:sz w:val="28"/>
          <w:szCs w:val="28"/>
          <w:u w:val="single"/>
        </w:rPr>
        <w:t xml:space="preserve"> </w:t>
      </w:r>
      <w:r w:rsidR="00BE6C00">
        <w:rPr>
          <w:sz w:val="28"/>
          <w:szCs w:val="28"/>
          <w:u w:val="single"/>
        </w:rPr>
        <w:t>и юридических лиц</w:t>
      </w:r>
    </w:p>
    <w:p w:rsidR="005730D1" w:rsidRPr="005730D1" w:rsidRDefault="005730D1" w:rsidP="005730D1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834408" w:rsidRDefault="00834408" w:rsidP="001458AF">
      <w:pPr>
        <w:rPr>
          <w:bCs/>
          <w:sz w:val="28"/>
          <w:szCs w:val="28"/>
          <w:u w:val="single"/>
        </w:rPr>
      </w:pPr>
    </w:p>
    <w:p w:rsidR="001458AF" w:rsidRDefault="001458AF" w:rsidP="001458AF">
      <w:pPr>
        <w:rPr>
          <w:bCs/>
          <w:sz w:val="28"/>
          <w:szCs w:val="28"/>
          <w:u w:val="single"/>
        </w:rPr>
      </w:pPr>
      <w:bookmarkStart w:id="0" w:name="_GoBack"/>
      <w:bookmarkEnd w:id="0"/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sectPr w:rsidR="00A243E1" w:rsidSect="001458AF">
      <w:pgSz w:w="11906" w:h="16838"/>
      <w:pgMar w:top="709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36ED6"/>
    <w:rsid w:val="001458AF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02A1"/>
    <w:rsid w:val="00E4663C"/>
    <w:rsid w:val="00E66E58"/>
    <w:rsid w:val="00EA1643"/>
    <w:rsid w:val="00EA7B76"/>
    <w:rsid w:val="00EB24A2"/>
    <w:rsid w:val="00EC26BA"/>
    <w:rsid w:val="00EC3789"/>
    <w:rsid w:val="00EC6932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35548D-7608-4935-96A9-F78B596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8DC0-B37C-4AFD-A182-C36D4216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2020-05-07T08:48:00Z</cp:lastPrinted>
  <dcterms:created xsi:type="dcterms:W3CDTF">2020-05-07T08:49:00Z</dcterms:created>
  <dcterms:modified xsi:type="dcterms:W3CDTF">2020-05-07T08:49:00Z</dcterms:modified>
</cp:coreProperties>
</file>