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E17434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5F10" w:rsidRPr="001D5F10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C766DF">
        <w:rPr>
          <w:rFonts w:ascii="Times New Roman" w:hAnsi="Times New Roman"/>
          <w:sz w:val="28"/>
          <w:szCs w:val="28"/>
          <w:u w:val="single"/>
        </w:rPr>
        <w:t>земельным ресурсам и землеустройству города Барнаула</w:t>
      </w:r>
      <w:r w:rsidR="00E17434" w:rsidRPr="00E17434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E17434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</w:t>
      </w:r>
      <w:r w:rsidR="005002FF" w:rsidRPr="00F145C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766DF" w:rsidRPr="00C766DF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межевания территории: «Многоэтажная застройка, объекты общественного, коммунального назначения, инженерные сети и сооружения в квартале №2011 в городе Барнауле в границах улиц Взлетной, Сергея Ускова, тракта Павловского, проезда Северного Власихинского»</w:t>
      </w:r>
      <w:r w:rsidR="00C766DF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квартал 2011, северо-западная часть кадастрового квартала 22:63:030309</w:t>
      </w:r>
      <w:r w:rsidR="00556EF6" w:rsidRPr="00C766D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E2367" w:rsidRPr="005832E0" w:rsidRDefault="00EE2367" w:rsidP="005832E0">
      <w:pPr>
        <w:pStyle w:val="ae"/>
        <w:numPr>
          <w:ilvl w:val="0"/>
          <w:numId w:val="3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32E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766DF" w:rsidRPr="00C766DF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межевания территории: «Многоэтажная застройка, объекты общественного, коммунального назначения, инженерные сети и сооружения в квартале №2011 в городе Барнауле в границах улиц Взлетной, Сергея Ускова, тракта Павловского, проезда Северного Власихинского»</w:t>
      </w:r>
      <w:r w:rsidR="00C766DF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квартал 2011, северо-западная часть кадастрового квартала 22:63:030309</w:t>
      </w:r>
      <w:r w:rsidR="00F145C5" w:rsidRPr="005832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832E0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CE72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08C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E2F2A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CE7254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C766DF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C123A">
        <w:rPr>
          <w:rFonts w:ascii="Times New Roman" w:hAnsi="Times New Roman"/>
          <w:sz w:val="28"/>
          <w:szCs w:val="28"/>
          <w:u w:val="single"/>
        </w:rPr>
        <w:t>12</w:t>
      </w:r>
      <w:r w:rsidR="00CE7254">
        <w:rPr>
          <w:rFonts w:ascii="Times New Roman" w:hAnsi="Times New Roman"/>
          <w:sz w:val="28"/>
          <w:szCs w:val="28"/>
          <w:u w:val="single"/>
        </w:rPr>
        <w:t>.</w:t>
      </w:r>
      <w:r w:rsidR="005308C2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C123A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123A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1D5F10">
      <w:headerReference w:type="default" r:id="rId9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C766DF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0C94"/>
    <w:multiLevelType w:val="hybridMultilevel"/>
    <w:tmpl w:val="F5E6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C123A"/>
    <w:rsid w:val="002D4F3A"/>
    <w:rsid w:val="00335564"/>
    <w:rsid w:val="00347E47"/>
    <w:rsid w:val="003877CC"/>
    <w:rsid w:val="003A1471"/>
    <w:rsid w:val="003A322F"/>
    <w:rsid w:val="003A34C6"/>
    <w:rsid w:val="003B108A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08C2"/>
    <w:rsid w:val="00534046"/>
    <w:rsid w:val="005358A2"/>
    <w:rsid w:val="005467C3"/>
    <w:rsid w:val="00554739"/>
    <w:rsid w:val="00556EF6"/>
    <w:rsid w:val="005647EE"/>
    <w:rsid w:val="005832E0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766DF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CE2F2A"/>
    <w:rsid w:val="00CE7254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7434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145C5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oNotEmbedSmartTags/>
  <w:decimalSymbol w:val=","/>
  <w:listSeparator w:val=";"/>
  <w15:docId w15:val="{76023799-F957-431C-B962-B14F1740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7F54-9F74-4BC3-A41C-4505BDA1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2020-10-02T04:17:00Z</cp:lastPrinted>
  <dcterms:created xsi:type="dcterms:W3CDTF">2020-10-02T04:19:00Z</dcterms:created>
  <dcterms:modified xsi:type="dcterms:W3CDTF">2020-10-02T04:19:00Z</dcterms:modified>
</cp:coreProperties>
</file>