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E17434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5F10" w:rsidRPr="001D5F10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E17434">
        <w:rPr>
          <w:rFonts w:ascii="Times New Roman" w:hAnsi="Times New Roman"/>
          <w:sz w:val="28"/>
          <w:szCs w:val="28"/>
          <w:u w:val="single"/>
        </w:rPr>
        <w:t>строительству, архитектуре и развитию города Барнаула</w:t>
      </w:r>
      <w:r w:rsidR="00E17434" w:rsidRPr="00E17434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17434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</w:t>
      </w:r>
      <w:r w:rsidR="005002FF" w:rsidRPr="00F145C5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3B108A" w:rsidRPr="003B108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22:63:040508, ограниченного Павловским трактом, улицей Фурманова и улицей Белоярской в городе Барнауле (квартал 720), в отношении земельного участка по адресу: город Барнаул, тракт Павловский,17</w:t>
      </w:r>
      <w:r w:rsidR="00556EF6" w:rsidRPr="003B108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5832E0" w:rsidRDefault="00EE2367" w:rsidP="005832E0">
      <w:pPr>
        <w:pStyle w:val="ae"/>
        <w:numPr>
          <w:ilvl w:val="0"/>
          <w:numId w:val="3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32E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B108A" w:rsidRPr="003B108A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22:63:040508, ограниченного Павловским трактом, улицей Фурманова и улицей Белоярской в городе Барнауле (квартал 720), в отношении земельного участка по адресу: город Барнаул, тракт Павловский,17</w:t>
      </w:r>
      <w:r w:rsidR="00F145C5" w:rsidRPr="005832E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5832E0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CE72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308C2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832E0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CE2F2A">
        <w:rPr>
          <w:rFonts w:ascii="Times New Roman" w:hAnsi="Times New Roman"/>
          <w:color w:val="000000"/>
          <w:sz w:val="28"/>
          <w:szCs w:val="28"/>
          <w:u w:val="single"/>
        </w:rPr>
        <w:t>янва</w:t>
      </w:r>
      <w:r w:rsidR="00CE7254">
        <w:rPr>
          <w:rFonts w:ascii="Times New Roman" w:hAnsi="Times New Roman"/>
          <w:color w:val="000000"/>
          <w:sz w:val="28"/>
          <w:szCs w:val="28"/>
          <w:u w:val="single"/>
        </w:rPr>
        <w:t>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3B108A">
        <w:rPr>
          <w:rFonts w:ascii="Times New Roman" w:hAnsi="Times New Roman"/>
          <w:sz w:val="28"/>
          <w:szCs w:val="28"/>
          <w:u w:val="single"/>
        </w:rPr>
        <w:t>проспект Красноармейский, 104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C123A">
        <w:rPr>
          <w:rFonts w:ascii="Times New Roman" w:hAnsi="Times New Roman"/>
          <w:sz w:val="28"/>
          <w:szCs w:val="28"/>
          <w:u w:val="single"/>
        </w:rPr>
        <w:t>12</w:t>
      </w:r>
      <w:r w:rsidR="00CE7254">
        <w:rPr>
          <w:rFonts w:ascii="Times New Roman" w:hAnsi="Times New Roman"/>
          <w:sz w:val="28"/>
          <w:szCs w:val="28"/>
          <w:u w:val="single"/>
        </w:rPr>
        <w:t>.</w:t>
      </w:r>
      <w:r w:rsidR="005308C2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02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C123A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lastRenderedPageBreak/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9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3B108A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E0C94"/>
    <w:multiLevelType w:val="hybridMultilevel"/>
    <w:tmpl w:val="F5E6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039FA"/>
    <w:multiLevelType w:val="hybridMultilevel"/>
    <w:tmpl w:val="A81CD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C123A"/>
    <w:rsid w:val="002D4F3A"/>
    <w:rsid w:val="00335564"/>
    <w:rsid w:val="00347E47"/>
    <w:rsid w:val="003877CC"/>
    <w:rsid w:val="003A1471"/>
    <w:rsid w:val="003A322F"/>
    <w:rsid w:val="003A34C6"/>
    <w:rsid w:val="003B108A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08C2"/>
    <w:rsid w:val="00534046"/>
    <w:rsid w:val="005358A2"/>
    <w:rsid w:val="005467C3"/>
    <w:rsid w:val="00554739"/>
    <w:rsid w:val="00556EF6"/>
    <w:rsid w:val="005647EE"/>
    <w:rsid w:val="005832E0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CE2F2A"/>
    <w:rsid w:val="00CE7254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17434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145C5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,"/>
  <w:listSeparator w:val=";"/>
  <w15:docId w15:val="{76023799-F957-431C-B962-B14F1740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AD0C6-3060-46FE-9AA9-6ABCF89E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2020-10-01T08:08:00Z</cp:lastPrinted>
  <dcterms:created xsi:type="dcterms:W3CDTF">2020-10-01T08:18:00Z</dcterms:created>
  <dcterms:modified xsi:type="dcterms:W3CDTF">2020-10-01T08:18:00Z</dcterms:modified>
</cp:coreProperties>
</file>