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0752">
        <w:rPr>
          <w:rFonts w:ascii="Times New Roman" w:hAnsi="Times New Roman"/>
          <w:sz w:val="28"/>
          <w:szCs w:val="28"/>
          <w:u w:val="single"/>
        </w:rPr>
        <w:t>Клюкина</w:t>
      </w:r>
      <w:proofErr w:type="spellEnd"/>
      <w:r w:rsidR="00A30752">
        <w:rPr>
          <w:rFonts w:ascii="Times New Roman" w:hAnsi="Times New Roman"/>
          <w:sz w:val="28"/>
          <w:szCs w:val="28"/>
          <w:u w:val="single"/>
        </w:rPr>
        <w:t xml:space="preserve"> Д.В., Семенченко Д.И.</w:t>
      </w:r>
      <w:bookmarkStart w:id="0" w:name="_GoBack"/>
      <w:bookmarkEnd w:id="0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DB2BAB" w:rsidRP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A30752">
        <w:rPr>
          <w:rFonts w:ascii="Times New Roman" w:hAnsi="Times New Roman"/>
          <w:color w:val="000000"/>
          <w:sz w:val="28"/>
          <w:szCs w:val="28"/>
          <w:u w:val="single"/>
        </w:rPr>
        <w:t>Бриллиантовая, 2/13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0752">
        <w:rPr>
          <w:rFonts w:ascii="Times New Roman" w:hAnsi="Times New Roman" w:cs="Times New Roman"/>
          <w:sz w:val="28"/>
          <w:szCs w:val="28"/>
          <w:u w:val="single"/>
        </w:rPr>
        <w:t>деловое управление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80153" w:rsidRPr="00A168EE">
        <w:rPr>
          <w:rFonts w:ascii="Times New Roman" w:hAnsi="Times New Roman" w:cs="Times New Roman"/>
          <w:sz w:val="28"/>
          <w:szCs w:val="28"/>
          <w:lang w:eastAsia="ru-RU"/>
        </w:rPr>
        <w:t>11.01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0DB6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671F4E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68EE">
        <w:rPr>
          <w:rFonts w:ascii="Times New Roman" w:hAnsi="Times New Roman"/>
          <w:sz w:val="28"/>
          <w:szCs w:val="28"/>
          <w:u w:val="single"/>
        </w:rPr>
        <w:t>11.01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DB6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52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2020-12-28T04:55:00Z</cp:lastPrinted>
  <dcterms:created xsi:type="dcterms:W3CDTF">2020-12-28T08:13:00Z</dcterms:created>
  <dcterms:modified xsi:type="dcterms:W3CDTF">2020-12-29T03:02:00Z</dcterms:modified>
</cp:coreProperties>
</file>