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32" w:rsidRPr="00E20556" w:rsidRDefault="00D46A88" w:rsidP="00082FE3">
      <w:pPr>
        <w:ind w:right="111" w:firstLine="540"/>
        <w:jc w:val="center"/>
        <w:rPr>
          <w:sz w:val="28"/>
          <w:szCs w:val="28"/>
        </w:rPr>
      </w:pPr>
      <w:r w:rsidRPr="00E20556">
        <w:rPr>
          <w:sz w:val="28"/>
          <w:szCs w:val="28"/>
        </w:rPr>
        <w:t>ЗАКЛЮЧЕНИЕ</w:t>
      </w:r>
    </w:p>
    <w:p w:rsidR="00D46A88" w:rsidRPr="00E20556" w:rsidRDefault="00D46A88" w:rsidP="00082FE3">
      <w:pPr>
        <w:ind w:right="111" w:firstLine="540"/>
        <w:jc w:val="center"/>
        <w:rPr>
          <w:sz w:val="28"/>
          <w:szCs w:val="28"/>
        </w:rPr>
      </w:pPr>
      <w:r w:rsidRPr="00E20556">
        <w:rPr>
          <w:sz w:val="28"/>
          <w:szCs w:val="28"/>
        </w:rPr>
        <w:t xml:space="preserve">о результатах </w:t>
      </w:r>
      <w:r w:rsidR="0015505C" w:rsidRPr="00E20556">
        <w:rPr>
          <w:sz w:val="28"/>
          <w:szCs w:val="28"/>
        </w:rPr>
        <w:t>общественных обсуждений</w:t>
      </w:r>
    </w:p>
    <w:p w:rsidR="00D879C8" w:rsidRPr="00E20556" w:rsidRDefault="00D879C8" w:rsidP="00082FE3">
      <w:pPr>
        <w:widowControl w:val="0"/>
        <w:autoSpaceDE w:val="0"/>
        <w:ind w:right="111"/>
        <w:jc w:val="center"/>
        <w:rPr>
          <w:sz w:val="28"/>
          <w:szCs w:val="28"/>
        </w:rPr>
      </w:pPr>
    </w:p>
    <w:p w:rsidR="00EF7522" w:rsidRPr="00E20556" w:rsidRDefault="00BC1ABF" w:rsidP="00082FE3">
      <w:pPr>
        <w:autoSpaceDE w:val="0"/>
        <w:ind w:right="111"/>
        <w:jc w:val="center"/>
        <w:rPr>
          <w:sz w:val="28"/>
          <w:szCs w:val="28"/>
        </w:rPr>
      </w:pPr>
      <w:r w:rsidRPr="00E20556">
        <w:rPr>
          <w:sz w:val="28"/>
          <w:szCs w:val="28"/>
        </w:rPr>
        <w:t>«</w:t>
      </w:r>
      <w:r w:rsidR="00F12868" w:rsidRPr="00E20556">
        <w:rPr>
          <w:sz w:val="28"/>
          <w:szCs w:val="28"/>
          <w:u w:val="single"/>
        </w:rPr>
        <w:t>1</w:t>
      </w:r>
      <w:r w:rsidR="005F31A4" w:rsidRPr="00E20556">
        <w:rPr>
          <w:sz w:val="28"/>
          <w:szCs w:val="28"/>
          <w:u w:val="single"/>
        </w:rPr>
        <w:t>8</w:t>
      </w:r>
      <w:r w:rsidRPr="00E20556">
        <w:rPr>
          <w:sz w:val="28"/>
          <w:szCs w:val="28"/>
        </w:rPr>
        <w:t xml:space="preserve">» </w:t>
      </w:r>
      <w:r w:rsidR="00D46A88" w:rsidRPr="00E20556">
        <w:rPr>
          <w:sz w:val="28"/>
          <w:szCs w:val="28"/>
        </w:rPr>
        <w:t>_______</w:t>
      </w:r>
      <w:r w:rsidR="0066721F" w:rsidRPr="00E20556">
        <w:rPr>
          <w:sz w:val="28"/>
          <w:szCs w:val="28"/>
        </w:rPr>
        <w:t>0</w:t>
      </w:r>
      <w:r w:rsidR="005F31A4" w:rsidRPr="00E20556">
        <w:rPr>
          <w:sz w:val="28"/>
          <w:szCs w:val="28"/>
          <w:u w:val="single"/>
        </w:rPr>
        <w:t>1</w:t>
      </w:r>
      <w:r w:rsidR="00D46A88" w:rsidRPr="00E20556">
        <w:rPr>
          <w:sz w:val="28"/>
          <w:szCs w:val="28"/>
        </w:rPr>
        <w:t>_</w:t>
      </w:r>
      <w:r w:rsidR="00754A2A" w:rsidRPr="00E20556">
        <w:rPr>
          <w:sz w:val="28"/>
          <w:szCs w:val="28"/>
        </w:rPr>
        <w:t>_____</w:t>
      </w:r>
      <w:r w:rsidRPr="00E20556">
        <w:rPr>
          <w:sz w:val="28"/>
          <w:szCs w:val="28"/>
        </w:rPr>
        <w:t xml:space="preserve"> 20</w:t>
      </w:r>
      <w:r w:rsidR="005F31A4" w:rsidRPr="00E20556">
        <w:rPr>
          <w:sz w:val="28"/>
          <w:szCs w:val="28"/>
        </w:rPr>
        <w:t>2</w:t>
      </w:r>
      <w:r w:rsidR="0066721F" w:rsidRPr="00E20556">
        <w:rPr>
          <w:sz w:val="28"/>
          <w:szCs w:val="28"/>
        </w:rPr>
        <w:t>1</w:t>
      </w:r>
      <w:r w:rsidRPr="00E20556">
        <w:rPr>
          <w:sz w:val="28"/>
          <w:szCs w:val="28"/>
        </w:rPr>
        <w:t>_г.</w:t>
      </w:r>
    </w:p>
    <w:p w:rsidR="00D879C8" w:rsidRPr="00E20556" w:rsidRDefault="00D46A88" w:rsidP="00082FE3">
      <w:pPr>
        <w:autoSpaceDE w:val="0"/>
        <w:ind w:right="111"/>
        <w:jc w:val="center"/>
        <w:rPr>
          <w:sz w:val="28"/>
          <w:szCs w:val="28"/>
        </w:rPr>
      </w:pPr>
      <w:r w:rsidRPr="00E20556">
        <w:rPr>
          <w:sz w:val="28"/>
          <w:szCs w:val="28"/>
        </w:rPr>
        <w:t>(дата</w:t>
      </w:r>
      <w:r w:rsidR="00812A3E" w:rsidRPr="00E20556">
        <w:rPr>
          <w:sz w:val="28"/>
          <w:szCs w:val="28"/>
        </w:rPr>
        <w:t xml:space="preserve"> оформления</w:t>
      </w:r>
      <w:r w:rsidRPr="00E20556">
        <w:rPr>
          <w:sz w:val="28"/>
          <w:szCs w:val="28"/>
        </w:rPr>
        <w:t xml:space="preserve"> заключения)</w:t>
      </w:r>
    </w:p>
    <w:p w:rsidR="00916158" w:rsidRPr="00E20556" w:rsidRDefault="00916158" w:rsidP="00082FE3">
      <w:pPr>
        <w:autoSpaceDE w:val="0"/>
        <w:ind w:right="111"/>
        <w:jc w:val="center"/>
        <w:rPr>
          <w:sz w:val="28"/>
          <w:szCs w:val="28"/>
        </w:rPr>
      </w:pPr>
    </w:p>
    <w:p w:rsidR="00D879C8" w:rsidRPr="00E20556" w:rsidRDefault="00C01C5C" w:rsidP="009E50D1">
      <w:pPr>
        <w:autoSpaceDE w:val="0"/>
        <w:ind w:right="113"/>
        <w:jc w:val="center"/>
        <w:rPr>
          <w:sz w:val="28"/>
          <w:szCs w:val="28"/>
        </w:rPr>
      </w:pPr>
      <w:r w:rsidRPr="00E20556">
        <w:rPr>
          <w:sz w:val="28"/>
          <w:szCs w:val="28"/>
          <w:u w:val="single"/>
        </w:rPr>
        <w:t>Коми</w:t>
      </w:r>
      <w:r w:rsidR="0066721F" w:rsidRPr="00E20556">
        <w:rPr>
          <w:sz w:val="28"/>
          <w:szCs w:val="28"/>
          <w:u w:val="single"/>
        </w:rPr>
        <w:t xml:space="preserve">тет по дорожному хозяйству, благоустройству, транспорту и связи города </w:t>
      </w:r>
      <w:r w:rsidRPr="00E20556">
        <w:rPr>
          <w:sz w:val="28"/>
          <w:szCs w:val="28"/>
          <w:u w:val="single"/>
        </w:rPr>
        <w:t>Барнаула</w:t>
      </w:r>
    </w:p>
    <w:p w:rsidR="00754A2A" w:rsidRPr="00E20556" w:rsidRDefault="00754A2A" w:rsidP="009E50D1">
      <w:pPr>
        <w:autoSpaceDE w:val="0"/>
        <w:ind w:right="113"/>
        <w:jc w:val="center"/>
        <w:rPr>
          <w:sz w:val="28"/>
          <w:szCs w:val="28"/>
        </w:rPr>
      </w:pPr>
      <w:r w:rsidRPr="00E20556">
        <w:rPr>
          <w:sz w:val="28"/>
          <w:szCs w:val="28"/>
        </w:rPr>
        <w:t xml:space="preserve">(организатор проведения </w:t>
      </w:r>
      <w:r w:rsidR="0015505C" w:rsidRPr="00E20556">
        <w:rPr>
          <w:sz w:val="28"/>
          <w:szCs w:val="28"/>
        </w:rPr>
        <w:t>общественных обсуждений</w:t>
      </w:r>
      <w:r w:rsidR="00C70294" w:rsidRPr="00E20556">
        <w:rPr>
          <w:sz w:val="28"/>
          <w:szCs w:val="28"/>
        </w:rPr>
        <w:t>)</w:t>
      </w:r>
    </w:p>
    <w:p w:rsidR="00EF7522" w:rsidRPr="00E20556" w:rsidRDefault="00754A2A" w:rsidP="009E50D1">
      <w:pPr>
        <w:widowControl w:val="0"/>
        <w:autoSpaceDE w:val="0"/>
        <w:ind w:right="113"/>
        <w:jc w:val="center"/>
        <w:rPr>
          <w:sz w:val="28"/>
          <w:szCs w:val="28"/>
        </w:rPr>
      </w:pPr>
      <w:r w:rsidRPr="00E20556">
        <w:rPr>
          <w:sz w:val="28"/>
          <w:szCs w:val="28"/>
        </w:rPr>
        <w:t xml:space="preserve">по результатам </w:t>
      </w:r>
      <w:r w:rsidR="0087271C" w:rsidRPr="00E20556">
        <w:rPr>
          <w:sz w:val="28"/>
          <w:szCs w:val="28"/>
        </w:rPr>
        <w:t xml:space="preserve">проведения </w:t>
      </w:r>
      <w:r w:rsidR="0015505C" w:rsidRPr="00E20556">
        <w:rPr>
          <w:sz w:val="28"/>
          <w:szCs w:val="28"/>
        </w:rPr>
        <w:t xml:space="preserve">общественных обсуждений </w:t>
      </w:r>
      <w:r w:rsidRPr="00E20556">
        <w:rPr>
          <w:sz w:val="28"/>
          <w:szCs w:val="28"/>
        </w:rPr>
        <w:t>п</w:t>
      </w:r>
      <w:r w:rsidR="00D46A88" w:rsidRPr="00E20556">
        <w:rPr>
          <w:sz w:val="28"/>
          <w:szCs w:val="28"/>
        </w:rPr>
        <w:t>о проекту</w:t>
      </w:r>
      <w:r w:rsidR="006857CB" w:rsidRPr="00E20556">
        <w:rPr>
          <w:sz w:val="28"/>
          <w:szCs w:val="28"/>
        </w:rPr>
        <w:t xml:space="preserve"> </w:t>
      </w:r>
      <w:r w:rsidR="00812A3E" w:rsidRPr="00E20556">
        <w:rPr>
          <w:color w:val="000000"/>
          <w:sz w:val="28"/>
          <w:szCs w:val="28"/>
          <w:u w:val="single"/>
        </w:rPr>
        <w:t>о</w:t>
      </w:r>
      <w:r w:rsidR="0066721F" w:rsidRPr="00E20556">
        <w:rPr>
          <w:color w:val="000000"/>
          <w:sz w:val="28"/>
          <w:szCs w:val="28"/>
          <w:u w:val="single"/>
        </w:rPr>
        <w:t xml:space="preserve">б утверждении </w:t>
      </w:r>
      <w:r w:rsidR="00812A3E" w:rsidRPr="00E20556">
        <w:rPr>
          <w:color w:val="000000"/>
          <w:sz w:val="28"/>
          <w:szCs w:val="28"/>
          <w:u w:val="single"/>
        </w:rPr>
        <w:t>Правил</w:t>
      </w:r>
      <w:r w:rsidR="0066721F" w:rsidRPr="00E20556">
        <w:rPr>
          <w:color w:val="000000"/>
          <w:sz w:val="28"/>
          <w:szCs w:val="28"/>
          <w:u w:val="single"/>
        </w:rPr>
        <w:t xml:space="preserve"> благоустройства территории городского округа – города Барнаула </w:t>
      </w:r>
      <w:r w:rsidR="00253310" w:rsidRPr="00E20556">
        <w:rPr>
          <w:color w:val="000000"/>
          <w:sz w:val="28"/>
          <w:szCs w:val="28"/>
          <w:u w:val="single"/>
        </w:rPr>
        <w:t>(далее –Правил</w:t>
      </w:r>
      <w:r w:rsidR="00C81634" w:rsidRPr="00E20556">
        <w:rPr>
          <w:color w:val="000000"/>
          <w:sz w:val="28"/>
          <w:szCs w:val="28"/>
          <w:u w:val="single"/>
        </w:rPr>
        <w:t>а</w:t>
      </w:r>
      <w:r w:rsidR="00253310" w:rsidRPr="00E20556">
        <w:rPr>
          <w:color w:val="000000"/>
          <w:sz w:val="28"/>
          <w:szCs w:val="28"/>
          <w:u w:val="single"/>
        </w:rPr>
        <w:t>).</w:t>
      </w:r>
    </w:p>
    <w:p w:rsidR="00E13D21" w:rsidRPr="00E20556" w:rsidRDefault="00754A2A" w:rsidP="009E50D1">
      <w:pPr>
        <w:ind w:right="113"/>
        <w:jc w:val="center"/>
        <w:rPr>
          <w:sz w:val="28"/>
          <w:szCs w:val="28"/>
        </w:rPr>
      </w:pPr>
      <w:r w:rsidRPr="00E20556">
        <w:rPr>
          <w:sz w:val="28"/>
          <w:szCs w:val="28"/>
        </w:rPr>
        <w:t>На основани</w:t>
      </w:r>
      <w:r w:rsidR="00D54231" w:rsidRPr="00E20556">
        <w:rPr>
          <w:sz w:val="28"/>
          <w:szCs w:val="28"/>
        </w:rPr>
        <w:t xml:space="preserve">и протокола </w:t>
      </w:r>
      <w:r w:rsidR="00BF129D" w:rsidRPr="00E20556">
        <w:rPr>
          <w:sz w:val="28"/>
          <w:szCs w:val="28"/>
        </w:rPr>
        <w:t xml:space="preserve">общественных обсуждений </w:t>
      </w:r>
      <w:r w:rsidRPr="00E20556">
        <w:rPr>
          <w:sz w:val="28"/>
          <w:szCs w:val="28"/>
        </w:rPr>
        <w:t xml:space="preserve">от </w:t>
      </w:r>
      <w:r w:rsidR="00BC1ABF" w:rsidRPr="00E20556">
        <w:rPr>
          <w:sz w:val="28"/>
          <w:szCs w:val="28"/>
        </w:rPr>
        <w:t>«</w:t>
      </w:r>
      <w:r w:rsidR="005F31A4" w:rsidRPr="00E20556">
        <w:rPr>
          <w:sz w:val="28"/>
          <w:szCs w:val="28"/>
        </w:rPr>
        <w:t>18</w:t>
      </w:r>
      <w:r w:rsidR="00BC1ABF" w:rsidRPr="00E20556">
        <w:rPr>
          <w:sz w:val="28"/>
          <w:szCs w:val="28"/>
        </w:rPr>
        <w:t xml:space="preserve">» </w:t>
      </w:r>
      <w:r w:rsidR="00D54231" w:rsidRPr="00E20556">
        <w:rPr>
          <w:sz w:val="28"/>
          <w:szCs w:val="28"/>
        </w:rPr>
        <w:t>__</w:t>
      </w:r>
      <w:r w:rsidRPr="00E20556">
        <w:rPr>
          <w:sz w:val="28"/>
          <w:szCs w:val="28"/>
        </w:rPr>
        <w:t>__</w:t>
      </w:r>
      <w:r w:rsidR="0066721F" w:rsidRPr="00E20556">
        <w:rPr>
          <w:sz w:val="28"/>
          <w:szCs w:val="28"/>
        </w:rPr>
        <w:t>0</w:t>
      </w:r>
      <w:r w:rsidR="005F31A4" w:rsidRPr="00E20556">
        <w:rPr>
          <w:sz w:val="28"/>
          <w:szCs w:val="28"/>
          <w:u w:val="single"/>
        </w:rPr>
        <w:t>1</w:t>
      </w:r>
      <w:r w:rsidR="00D54231" w:rsidRPr="00E20556">
        <w:rPr>
          <w:sz w:val="28"/>
          <w:szCs w:val="28"/>
        </w:rPr>
        <w:t>__</w:t>
      </w:r>
      <w:r w:rsidRPr="00E20556">
        <w:rPr>
          <w:sz w:val="28"/>
          <w:szCs w:val="28"/>
        </w:rPr>
        <w:t>__</w:t>
      </w:r>
      <w:r w:rsidR="00BC1ABF" w:rsidRPr="00E20556">
        <w:rPr>
          <w:sz w:val="28"/>
          <w:szCs w:val="28"/>
        </w:rPr>
        <w:t>20</w:t>
      </w:r>
      <w:r w:rsidR="005F31A4" w:rsidRPr="00E20556">
        <w:rPr>
          <w:sz w:val="28"/>
          <w:szCs w:val="28"/>
        </w:rPr>
        <w:t>2</w:t>
      </w:r>
      <w:r w:rsidR="0066721F" w:rsidRPr="00E20556">
        <w:rPr>
          <w:sz w:val="28"/>
          <w:szCs w:val="28"/>
        </w:rPr>
        <w:t>1</w:t>
      </w:r>
      <w:r w:rsidRPr="00E20556">
        <w:rPr>
          <w:sz w:val="28"/>
          <w:szCs w:val="28"/>
        </w:rPr>
        <w:t xml:space="preserve"> </w:t>
      </w:r>
      <w:r w:rsidR="00BC1ABF" w:rsidRPr="00E20556">
        <w:rPr>
          <w:sz w:val="28"/>
          <w:szCs w:val="28"/>
        </w:rPr>
        <w:t>г. №</w:t>
      </w:r>
      <w:r w:rsidR="00C01C5C" w:rsidRPr="00E20556">
        <w:rPr>
          <w:sz w:val="28"/>
          <w:szCs w:val="28"/>
          <w:u w:val="single"/>
        </w:rPr>
        <w:t>1</w:t>
      </w:r>
      <w:r w:rsidRPr="00E20556">
        <w:rPr>
          <w:sz w:val="28"/>
          <w:szCs w:val="28"/>
        </w:rPr>
        <w:t>.</w:t>
      </w:r>
    </w:p>
    <w:p w:rsidR="005C30B1" w:rsidRPr="00E20556" w:rsidRDefault="00754A2A" w:rsidP="009E50D1">
      <w:pPr>
        <w:ind w:right="113"/>
        <w:jc w:val="center"/>
        <w:rPr>
          <w:sz w:val="28"/>
          <w:szCs w:val="28"/>
        </w:rPr>
      </w:pPr>
      <w:r w:rsidRPr="00E20556">
        <w:rPr>
          <w:sz w:val="28"/>
          <w:szCs w:val="28"/>
        </w:rPr>
        <w:t>(р</w:t>
      </w:r>
      <w:r w:rsidR="00D54231" w:rsidRPr="00E20556">
        <w:rPr>
          <w:sz w:val="28"/>
          <w:szCs w:val="28"/>
        </w:rPr>
        <w:t xml:space="preserve">еквизиты </w:t>
      </w:r>
      <w:r w:rsidR="007108DA" w:rsidRPr="00E20556">
        <w:rPr>
          <w:sz w:val="28"/>
          <w:szCs w:val="28"/>
        </w:rPr>
        <w:t xml:space="preserve">протокола </w:t>
      </w:r>
      <w:r w:rsidR="0015505C" w:rsidRPr="00E20556">
        <w:rPr>
          <w:sz w:val="28"/>
          <w:szCs w:val="28"/>
        </w:rPr>
        <w:t>общественных обсуждений</w:t>
      </w:r>
      <w:r w:rsidR="00C70294" w:rsidRPr="00E20556">
        <w:rPr>
          <w:sz w:val="28"/>
          <w:szCs w:val="28"/>
        </w:rPr>
        <w:t>)</w:t>
      </w:r>
    </w:p>
    <w:p w:rsidR="00754A2A" w:rsidRPr="00E20556" w:rsidRDefault="00754A2A" w:rsidP="00600FB7">
      <w:pPr>
        <w:ind w:right="111"/>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8"/>
        <w:gridCol w:w="12019"/>
      </w:tblGrid>
      <w:tr w:rsidR="003A6404" w:rsidRPr="00E20556" w:rsidTr="007D06DD">
        <w:trPr>
          <w:trHeight w:val="360"/>
        </w:trPr>
        <w:tc>
          <w:tcPr>
            <w:tcW w:w="14877" w:type="dxa"/>
            <w:gridSpan w:val="2"/>
            <w:tcBorders>
              <w:bottom w:val="single" w:sz="4" w:space="0" w:color="auto"/>
            </w:tcBorders>
          </w:tcPr>
          <w:p w:rsidR="003A6404" w:rsidRPr="00E20556" w:rsidRDefault="003A6404" w:rsidP="00600FB7">
            <w:pPr>
              <w:ind w:right="111"/>
              <w:jc w:val="both"/>
              <w:rPr>
                <w:sz w:val="28"/>
                <w:szCs w:val="28"/>
              </w:rPr>
            </w:pPr>
            <w:r w:rsidRPr="00E20556">
              <w:rPr>
                <w:sz w:val="28"/>
                <w:szCs w:val="28"/>
              </w:rPr>
              <w:t>Предложения и замечания</w:t>
            </w:r>
            <w:r w:rsidR="00253310" w:rsidRPr="00E20556">
              <w:rPr>
                <w:sz w:val="28"/>
                <w:szCs w:val="28"/>
              </w:rPr>
              <w:t xml:space="preserve"> граждан, являющихся </w:t>
            </w:r>
            <w:r w:rsidR="000A4064" w:rsidRPr="00E20556">
              <w:rPr>
                <w:sz w:val="28"/>
                <w:szCs w:val="28"/>
              </w:rPr>
              <w:t xml:space="preserve">участниками </w:t>
            </w:r>
            <w:r w:rsidR="0015505C" w:rsidRPr="00E20556">
              <w:rPr>
                <w:sz w:val="28"/>
                <w:szCs w:val="28"/>
              </w:rPr>
              <w:t>общественных обсуждений</w:t>
            </w:r>
            <w:r w:rsidR="000A4064" w:rsidRPr="00E20556">
              <w:rPr>
                <w:sz w:val="28"/>
                <w:szCs w:val="28"/>
              </w:rPr>
              <w:t xml:space="preserve"> </w:t>
            </w:r>
          </w:p>
        </w:tc>
      </w:tr>
      <w:tr w:rsidR="003A6404" w:rsidRPr="00E20556" w:rsidTr="007D06DD">
        <w:trPr>
          <w:trHeight w:val="1004"/>
        </w:trPr>
        <w:tc>
          <w:tcPr>
            <w:tcW w:w="2688" w:type="dxa"/>
            <w:tcBorders>
              <w:top w:val="single" w:sz="4" w:space="0" w:color="auto"/>
            </w:tcBorders>
          </w:tcPr>
          <w:p w:rsidR="003A6404" w:rsidRPr="00E20556" w:rsidRDefault="003A6404" w:rsidP="00600FB7">
            <w:pPr>
              <w:ind w:right="111"/>
              <w:jc w:val="both"/>
              <w:rPr>
                <w:sz w:val="28"/>
                <w:szCs w:val="28"/>
              </w:rPr>
            </w:pPr>
            <w:r w:rsidRPr="00E20556">
              <w:rPr>
                <w:sz w:val="28"/>
                <w:szCs w:val="28"/>
              </w:rPr>
              <w:t xml:space="preserve">Участник </w:t>
            </w:r>
            <w:r w:rsidR="0015505C" w:rsidRPr="00E20556">
              <w:rPr>
                <w:sz w:val="28"/>
                <w:szCs w:val="28"/>
              </w:rPr>
              <w:t>общественных обсуждений</w:t>
            </w:r>
            <w:r w:rsidRPr="00E20556">
              <w:rPr>
                <w:sz w:val="28"/>
                <w:szCs w:val="28"/>
              </w:rPr>
              <w:t>, внесший предложение и (или) замечание</w:t>
            </w:r>
          </w:p>
        </w:tc>
        <w:tc>
          <w:tcPr>
            <w:tcW w:w="12189" w:type="dxa"/>
            <w:tcBorders>
              <w:top w:val="single" w:sz="4" w:space="0" w:color="auto"/>
            </w:tcBorders>
          </w:tcPr>
          <w:p w:rsidR="003A6404" w:rsidRPr="00E20556" w:rsidRDefault="003A6404" w:rsidP="00600FB7">
            <w:pPr>
              <w:ind w:right="111"/>
              <w:jc w:val="both"/>
              <w:rPr>
                <w:sz w:val="28"/>
                <w:szCs w:val="28"/>
              </w:rPr>
            </w:pPr>
            <w:r w:rsidRPr="00E20556">
              <w:rPr>
                <w:sz w:val="28"/>
                <w:szCs w:val="28"/>
              </w:rPr>
              <w:t>Содержание предложений и (или) замечаний</w:t>
            </w:r>
          </w:p>
        </w:tc>
      </w:tr>
      <w:tr w:rsidR="00F44CFF" w:rsidRPr="00E20556" w:rsidTr="007D06DD">
        <w:trPr>
          <w:trHeight w:val="1004"/>
        </w:trPr>
        <w:tc>
          <w:tcPr>
            <w:tcW w:w="2688" w:type="dxa"/>
            <w:tcBorders>
              <w:top w:val="single" w:sz="4" w:space="0" w:color="auto"/>
            </w:tcBorders>
          </w:tcPr>
          <w:p w:rsidR="00A137E8" w:rsidRPr="00E20556" w:rsidRDefault="003B0E07" w:rsidP="00600FB7">
            <w:pPr>
              <w:ind w:right="111"/>
              <w:jc w:val="both"/>
              <w:rPr>
                <w:sz w:val="28"/>
                <w:szCs w:val="28"/>
              </w:rPr>
            </w:pPr>
            <w:r w:rsidRPr="00E20556">
              <w:rPr>
                <w:sz w:val="28"/>
                <w:szCs w:val="28"/>
              </w:rPr>
              <w:t>1. </w:t>
            </w:r>
            <w:r w:rsidR="003140EE" w:rsidRPr="00E20556">
              <w:rPr>
                <w:sz w:val="28"/>
                <w:szCs w:val="28"/>
              </w:rPr>
              <w:t xml:space="preserve">Руководитель фракции партии ЛДПР в городской Думе </w:t>
            </w:r>
          </w:p>
          <w:p w:rsidR="00F44CFF" w:rsidRPr="00E20556" w:rsidRDefault="003B0E07" w:rsidP="00600FB7">
            <w:pPr>
              <w:ind w:right="111"/>
              <w:jc w:val="both"/>
              <w:rPr>
                <w:sz w:val="28"/>
                <w:szCs w:val="28"/>
              </w:rPr>
            </w:pPr>
            <w:proofErr w:type="spellStart"/>
            <w:r w:rsidRPr="00E20556">
              <w:rPr>
                <w:sz w:val="28"/>
                <w:szCs w:val="28"/>
              </w:rPr>
              <w:t>Скосырский</w:t>
            </w:r>
            <w:proofErr w:type="spellEnd"/>
            <w:r w:rsidRPr="00E20556">
              <w:rPr>
                <w:sz w:val="28"/>
                <w:szCs w:val="28"/>
              </w:rPr>
              <w:t xml:space="preserve"> А.Ю.</w:t>
            </w:r>
          </w:p>
        </w:tc>
        <w:tc>
          <w:tcPr>
            <w:tcW w:w="12189" w:type="dxa"/>
            <w:tcBorders>
              <w:top w:val="single" w:sz="4" w:space="0" w:color="auto"/>
            </w:tcBorders>
          </w:tcPr>
          <w:p w:rsidR="003B0E07" w:rsidRPr="00E20556" w:rsidRDefault="003B0E07" w:rsidP="00600FB7">
            <w:pPr>
              <w:ind w:right="111"/>
              <w:jc w:val="both"/>
              <w:rPr>
                <w:sz w:val="28"/>
                <w:szCs w:val="28"/>
              </w:rPr>
            </w:pPr>
            <w:r w:rsidRPr="00E20556">
              <w:rPr>
                <w:sz w:val="28"/>
                <w:szCs w:val="28"/>
              </w:rPr>
              <w:t>1. На основании многочисленных обращений граждан, считаем необходимым п.3 ст. 54 Правил, дополнить и изложить в следующей редакции: «Аллея территория предназначена для пешеходного транзитного движения и кратковременного отдыха. Аллея должна быть оборудована пешеходным покрытием в соответствии с ГОСТ Р 52766-2007 «Дороги автомобильные общего пользования. Элементы обустройства. Общие требования». Вход на аллею обозначается дорожным знаком 5.33 «Пешеходная зона», а выход дорожным знаком 5.34 «Конец пешеходной зоны»».</w:t>
            </w:r>
          </w:p>
          <w:p w:rsidR="003B0E07" w:rsidRPr="00E20556" w:rsidRDefault="000D20AA" w:rsidP="00600FB7">
            <w:pPr>
              <w:ind w:right="111"/>
              <w:jc w:val="both"/>
              <w:rPr>
                <w:sz w:val="28"/>
                <w:szCs w:val="28"/>
              </w:rPr>
            </w:pPr>
            <w:r w:rsidRPr="00E20556">
              <w:rPr>
                <w:sz w:val="28"/>
                <w:szCs w:val="28"/>
              </w:rPr>
              <w:t>(</w:t>
            </w:r>
            <w:r w:rsidR="00906604" w:rsidRPr="00E20556">
              <w:rPr>
                <w:sz w:val="28"/>
                <w:szCs w:val="28"/>
              </w:rPr>
              <w:t xml:space="preserve">Предложение отклоняется. </w:t>
            </w:r>
            <w:r w:rsidRPr="00E20556">
              <w:rPr>
                <w:sz w:val="28"/>
                <w:szCs w:val="28"/>
              </w:rPr>
              <w:t xml:space="preserve">К предмету регулирования Правил не относятся вопросы установки знаков дорожного движения. Установление требований к установке знаков дорожного движения в Правилах будет являться чрезмерным регулированием. Для целей благоустройства формулировка понятия «аллей», приведенная в Правилах, является достаточной)  </w:t>
            </w:r>
          </w:p>
          <w:p w:rsidR="003B0E07" w:rsidRPr="00E20556" w:rsidRDefault="003B0E07" w:rsidP="00600FB7">
            <w:pPr>
              <w:ind w:right="111"/>
              <w:jc w:val="both"/>
              <w:rPr>
                <w:sz w:val="28"/>
                <w:szCs w:val="28"/>
              </w:rPr>
            </w:pPr>
            <w:r w:rsidRPr="00E20556">
              <w:rPr>
                <w:sz w:val="28"/>
                <w:szCs w:val="28"/>
              </w:rPr>
              <w:t xml:space="preserve">2. П.4 ст. 54 Правил дополнить и изложить в следующей редакции: «Бульвар предназначен для массового пешеходного движения и кратковременного отдыха. Бульвар должен быть оборудован </w:t>
            </w:r>
            <w:r w:rsidRPr="00E20556">
              <w:rPr>
                <w:sz w:val="28"/>
                <w:szCs w:val="28"/>
              </w:rPr>
              <w:lastRenderedPageBreak/>
              <w:t>пешеходным покрытием в соответствии с ГОСТ Р 52766-2007 «Дороги автомобильные общего пользования. Элементы обустройства. Общие требования». Вход на аллею обозначается дорожным знаком 5.33 «Пешеходная зона», а выход дорожным знаком 5.34 «Конец пешеходной зоны».</w:t>
            </w:r>
          </w:p>
          <w:p w:rsidR="00906604" w:rsidRPr="00E20556" w:rsidRDefault="003B0E07" w:rsidP="00600FB7">
            <w:pPr>
              <w:ind w:right="111"/>
              <w:jc w:val="both"/>
              <w:rPr>
                <w:sz w:val="28"/>
                <w:szCs w:val="28"/>
              </w:rPr>
            </w:pPr>
            <w:r w:rsidRPr="00E20556">
              <w:rPr>
                <w:sz w:val="28"/>
                <w:szCs w:val="28"/>
              </w:rPr>
              <w:t>Дорожные знаки будут указывать пешеходам и водителям о начале и конце пешеходной зоны аллеи и бульвара, тем самым обеспечат безопасное продвижение пешеходов и предотвратит их выход на проезжую часть.</w:t>
            </w:r>
            <w:r w:rsidR="00906604" w:rsidRPr="00E20556">
              <w:rPr>
                <w:sz w:val="28"/>
                <w:szCs w:val="28"/>
              </w:rPr>
              <w:t xml:space="preserve"> </w:t>
            </w:r>
          </w:p>
          <w:p w:rsidR="00F44CFF" w:rsidRPr="00E20556" w:rsidRDefault="00906604" w:rsidP="00082FE3">
            <w:pPr>
              <w:ind w:right="111"/>
              <w:jc w:val="both"/>
              <w:rPr>
                <w:sz w:val="28"/>
                <w:szCs w:val="28"/>
              </w:rPr>
            </w:pPr>
            <w:r w:rsidRPr="00E20556">
              <w:rPr>
                <w:sz w:val="28"/>
                <w:szCs w:val="28"/>
              </w:rPr>
              <w:t>(Предложение отклоняется. К предмету регулирования Правил не относятся вопросы установки знаков дорожного движения. Установление требований к установке знаков дорожного движения в Правилах будет являться чрезмерным регулированием. Для целей благоустройства формулировка понятия «</w:t>
            </w:r>
            <w:r w:rsidR="00082FE3">
              <w:rPr>
                <w:sz w:val="28"/>
                <w:szCs w:val="28"/>
              </w:rPr>
              <w:t>бульвар</w:t>
            </w:r>
            <w:r w:rsidRPr="00E20556">
              <w:rPr>
                <w:sz w:val="28"/>
                <w:szCs w:val="28"/>
              </w:rPr>
              <w:t xml:space="preserve">», приведенная в Правилах, является </w:t>
            </w:r>
            <w:proofErr w:type="gramStart"/>
            <w:r w:rsidRPr="00E20556">
              <w:rPr>
                <w:sz w:val="28"/>
                <w:szCs w:val="28"/>
              </w:rPr>
              <w:t xml:space="preserve">достаточной)  </w:t>
            </w:r>
            <w:proofErr w:type="gramEnd"/>
          </w:p>
        </w:tc>
      </w:tr>
      <w:tr w:rsidR="006F2EEA" w:rsidRPr="00E20556" w:rsidTr="007D06DD">
        <w:trPr>
          <w:trHeight w:val="429"/>
        </w:trPr>
        <w:tc>
          <w:tcPr>
            <w:tcW w:w="2688" w:type="dxa"/>
            <w:tcBorders>
              <w:top w:val="single" w:sz="4" w:space="0" w:color="auto"/>
              <w:bottom w:val="single" w:sz="4" w:space="0" w:color="auto"/>
            </w:tcBorders>
          </w:tcPr>
          <w:p w:rsidR="006F2EEA" w:rsidRPr="00E20556" w:rsidRDefault="00906604" w:rsidP="00600FB7">
            <w:pPr>
              <w:ind w:right="111"/>
              <w:jc w:val="both"/>
              <w:rPr>
                <w:sz w:val="28"/>
                <w:szCs w:val="28"/>
              </w:rPr>
            </w:pPr>
            <w:r w:rsidRPr="00E20556">
              <w:rPr>
                <w:sz w:val="28"/>
                <w:szCs w:val="28"/>
              </w:rPr>
              <w:lastRenderedPageBreak/>
              <w:t xml:space="preserve">2. </w:t>
            </w:r>
            <w:r w:rsidR="007C775B" w:rsidRPr="00E20556">
              <w:rPr>
                <w:sz w:val="28"/>
                <w:szCs w:val="28"/>
              </w:rPr>
              <w:t>Шипунов А.В.</w:t>
            </w:r>
          </w:p>
        </w:tc>
        <w:tc>
          <w:tcPr>
            <w:tcW w:w="12189" w:type="dxa"/>
            <w:tcBorders>
              <w:top w:val="single" w:sz="4" w:space="0" w:color="auto"/>
              <w:bottom w:val="single" w:sz="4" w:space="0" w:color="auto"/>
            </w:tcBorders>
          </w:tcPr>
          <w:p w:rsidR="006F2EEA" w:rsidRPr="00E20556" w:rsidRDefault="00906604" w:rsidP="00600FB7">
            <w:pPr>
              <w:ind w:right="111"/>
              <w:jc w:val="both"/>
              <w:rPr>
                <w:sz w:val="28"/>
                <w:szCs w:val="28"/>
              </w:rPr>
            </w:pPr>
            <w:r w:rsidRPr="00E20556">
              <w:rPr>
                <w:sz w:val="28"/>
                <w:szCs w:val="28"/>
              </w:rPr>
              <w:t xml:space="preserve">Несмотря на то, что многие положения в технической части, довольно интересны и прогрессивны, сам документ, с юридической точки зрения, сырой, составлен достаточно </w:t>
            </w:r>
            <w:proofErr w:type="gramStart"/>
            <w:r w:rsidRPr="00E20556">
              <w:rPr>
                <w:sz w:val="28"/>
                <w:szCs w:val="28"/>
              </w:rPr>
              <w:t>не структурировано</w:t>
            </w:r>
            <w:proofErr w:type="gramEnd"/>
            <w:r w:rsidRPr="00E20556">
              <w:rPr>
                <w:sz w:val="28"/>
                <w:szCs w:val="28"/>
              </w:rPr>
              <w:t xml:space="preserve">.  - По многим позициям есть подробное описание того, как должны выглядеть конкретные виды работ и характеристики объекта, но нет отсылок, в каких случаях такие работы применять.  - Есть описание объекта, но нет норм, закрепляющих, где и в каких случаях, по какому принципу эти объекты устанавливать. - Есть описание того, как не должен выглядеть объект, например - повреждение фасада, но нет понимания, какая степень такого повреждения является основанием для ремонта.   Такие проблемы, чисто юридического характера, по всему документу.  В результате, если Правила будут приняты, именно в этой редакции, пострадают в первую очередь, рядовые муниципальные служащие, в основном районных администраций, на них свалится ответственность "сводить" данные пробелы.  Также, есть ряд чисто декларативных норм, </w:t>
            </w:r>
            <w:proofErr w:type="gramStart"/>
            <w:r w:rsidRPr="00E20556">
              <w:rPr>
                <w:sz w:val="28"/>
                <w:szCs w:val="28"/>
              </w:rPr>
              <w:t>например</w:t>
            </w:r>
            <w:proofErr w:type="gramEnd"/>
            <w:r w:rsidRPr="00E20556">
              <w:rPr>
                <w:sz w:val="28"/>
                <w:szCs w:val="28"/>
              </w:rPr>
              <w:t xml:space="preserve"> положения о парковках - никакой конкретики.</w:t>
            </w:r>
          </w:p>
          <w:p w:rsidR="00780664" w:rsidRPr="00E20556" w:rsidRDefault="00780664" w:rsidP="00082FE3">
            <w:pPr>
              <w:ind w:right="111"/>
              <w:jc w:val="both"/>
              <w:rPr>
                <w:sz w:val="28"/>
                <w:szCs w:val="28"/>
              </w:rPr>
            </w:pPr>
            <w:r w:rsidRPr="00E20556">
              <w:rPr>
                <w:sz w:val="28"/>
                <w:szCs w:val="28"/>
              </w:rPr>
              <w:t xml:space="preserve">(Предложение </w:t>
            </w:r>
            <w:r w:rsidR="002C2DC3" w:rsidRPr="00E20556">
              <w:rPr>
                <w:sz w:val="28"/>
                <w:szCs w:val="28"/>
              </w:rPr>
              <w:t>отклоняется</w:t>
            </w:r>
            <w:r w:rsidR="00082FE3">
              <w:rPr>
                <w:sz w:val="28"/>
                <w:szCs w:val="28"/>
              </w:rPr>
              <w:t>, поскольку не содержит конкретных замечаний и предложений по Проекту</w:t>
            </w:r>
            <w:r w:rsidR="00D272FC" w:rsidRPr="00E20556">
              <w:rPr>
                <w:sz w:val="28"/>
                <w:szCs w:val="28"/>
              </w:rPr>
              <w:t>.</w:t>
            </w:r>
            <w:r w:rsidRPr="00E20556">
              <w:rPr>
                <w:sz w:val="28"/>
                <w:szCs w:val="28"/>
              </w:rPr>
              <w:t>)</w:t>
            </w:r>
          </w:p>
        </w:tc>
      </w:tr>
      <w:tr w:rsidR="006F2EEA" w:rsidRPr="00E20556" w:rsidTr="007D06DD">
        <w:trPr>
          <w:trHeight w:val="429"/>
        </w:trPr>
        <w:tc>
          <w:tcPr>
            <w:tcW w:w="2688" w:type="dxa"/>
            <w:tcBorders>
              <w:top w:val="single" w:sz="4" w:space="0" w:color="auto"/>
              <w:bottom w:val="single" w:sz="4" w:space="0" w:color="auto"/>
            </w:tcBorders>
          </w:tcPr>
          <w:p w:rsidR="006F2EEA" w:rsidRPr="00E20556" w:rsidRDefault="00D272FC" w:rsidP="00600FB7">
            <w:pPr>
              <w:ind w:right="111"/>
              <w:jc w:val="both"/>
              <w:rPr>
                <w:sz w:val="28"/>
                <w:szCs w:val="28"/>
              </w:rPr>
            </w:pPr>
            <w:r w:rsidRPr="00E20556">
              <w:rPr>
                <w:sz w:val="28"/>
                <w:szCs w:val="28"/>
              </w:rPr>
              <w:t xml:space="preserve">3. </w:t>
            </w:r>
            <w:r w:rsidR="00C40E2A" w:rsidRPr="00E20556">
              <w:rPr>
                <w:sz w:val="28"/>
                <w:szCs w:val="28"/>
              </w:rPr>
              <w:t>Носенко Е.Н.</w:t>
            </w:r>
          </w:p>
        </w:tc>
        <w:tc>
          <w:tcPr>
            <w:tcW w:w="12189" w:type="dxa"/>
            <w:tcBorders>
              <w:top w:val="single" w:sz="4" w:space="0" w:color="auto"/>
              <w:bottom w:val="single" w:sz="4" w:space="0" w:color="auto"/>
            </w:tcBorders>
          </w:tcPr>
          <w:p w:rsidR="005C29A1" w:rsidRPr="00E20556" w:rsidRDefault="005C29A1" w:rsidP="00600FB7">
            <w:pPr>
              <w:ind w:right="111"/>
              <w:jc w:val="both"/>
              <w:rPr>
                <w:sz w:val="28"/>
                <w:szCs w:val="28"/>
              </w:rPr>
            </w:pPr>
            <w:r w:rsidRPr="00E20556">
              <w:rPr>
                <w:sz w:val="28"/>
                <w:szCs w:val="28"/>
              </w:rPr>
              <w:t>1.</w:t>
            </w:r>
            <w:r w:rsidRPr="00E20556">
              <w:rPr>
                <w:sz w:val="28"/>
                <w:szCs w:val="28"/>
              </w:rPr>
              <w:tab/>
              <w:t xml:space="preserve">Многие требования проекта содержат неясные формулировки, некорректные, не зафиксированные нигде понятия и определения, не содержат прямых указаний на процедуры и процессы, что может привести к неоднозначным трактовкам документы.  Статья 35. Компенсационное озеленение. Положения этой статьи внесены в Правила в связи с принятием поправок в закон Алтайского края 41-ЗС от 08.09.2003 летом 2020 года. Стоит обратить внимание, что пункты статьи 35 «немного» расширяют» пункты статьи 10 Закона: Стоит обратить внимание </w:t>
            </w:r>
            <w:r w:rsidRPr="00E20556">
              <w:rPr>
                <w:sz w:val="28"/>
                <w:szCs w:val="28"/>
              </w:rPr>
              <w:lastRenderedPageBreak/>
              <w:t xml:space="preserve">на положения пункта 5 статьи 35 проекта.  Данный пункт фактически делает невозможным компенсацию снесенных зелёных насаждений. Также пунктом 2 устанавливается, что компенсируются деревья и кустарники без признаков </w:t>
            </w:r>
            <w:proofErr w:type="spellStart"/>
            <w:r w:rsidRPr="00E20556">
              <w:rPr>
                <w:sz w:val="28"/>
                <w:szCs w:val="28"/>
              </w:rPr>
              <w:t>сухостойности</w:t>
            </w:r>
            <w:proofErr w:type="spellEnd"/>
            <w:r w:rsidRPr="00E20556">
              <w:rPr>
                <w:sz w:val="28"/>
                <w:szCs w:val="28"/>
              </w:rPr>
              <w:t xml:space="preserve"> и аварийности. Такое требование также уменьшает возможность компенсации сноса зеленых зон.  </w:t>
            </w:r>
          </w:p>
          <w:p w:rsidR="00311411" w:rsidRPr="00E20556" w:rsidRDefault="00C31350" w:rsidP="00600FB7">
            <w:pPr>
              <w:ind w:right="111"/>
              <w:jc w:val="both"/>
              <w:rPr>
                <w:sz w:val="28"/>
                <w:szCs w:val="28"/>
              </w:rPr>
            </w:pPr>
            <w:r w:rsidRPr="00E20556">
              <w:rPr>
                <w:sz w:val="28"/>
                <w:szCs w:val="28"/>
              </w:rPr>
              <w:t>(Предложение отклоняется.</w:t>
            </w:r>
            <w:r w:rsidR="000E6D0E" w:rsidRPr="00E20556">
              <w:rPr>
                <w:sz w:val="28"/>
                <w:szCs w:val="28"/>
              </w:rPr>
              <w:t xml:space="preserve"> Положения указанных статей приняты в развитие закона Алтайского края от 08.09.2003 </w:t>
            </w:r>
            <w:r w:rsidR="00082FE3" w:rsidRPr="00E20556">
              <w:rPr>
                <w:sz w:val="28"/>
                <w:szCs w:val="28"/>
              </w:rPr>
              <w:t xml:space="preserve">№41-ЗС </w:t>
            </w:r>
            <w:r w:rsidR="000E6D0E" w:rsidRPr="00E20556">
              <w:rPr>
                <w:sz w:val="28"/>
                <w:szCs w:val="28"/>
              </w:rPr>
              <w:t xml:space="preserve">«Об охране зеленых насаждений </w:t>
            </w:r>
            <w:r w:rsidR="00311411" w:rsidRPr="00E20556">
              <w:rPr>
                <w:sz w:val="28"/>
                <w:szCs w:val="28"/>
              </w:rPr>
              <w:t xml:space="preserve">городских и сельских населенных пунктов </w:t>
            </w:r>
            <w:r w:rsidR="000E6D0E" w:rsidRPr="00E20556">
              <w:rPr>
                <w:sz w:val="28"/>
                <w:szCs w:val="28"/>
              </w:rPr>
              <w:t>в Алтайском крае».</w:t>
            </w:r>
            <w:r w:rsidR="00311411" w:rsidRPr="00E20556">
              <w:rPr>
                <w:sz w:val="28"/>
                <w:szCs w:val="28"/>
              </w:rPr>
              <w:t xml:space="preserve"> Нормами Закона установлено, что компенсационное озеленение</w:t>
            </w:r>
            <w:r w:rsidR="00082FE3">
              <w:rPr>
                <w:sz w:val="28"/>
                <w:szCs w:val="28"/>
              </w:rPr>
              <w:t xml:space="preserve"> -</w:t>
            </w:r>
            <w:r w:rsidR="00311411" w:rsidRPr="00E20556">
              <w:rPr>
                <w:sz w:val="28"/>
                <w:szCs w:val="28"/>
              </w:rPr>
              <w:t xml:space="preserve"> это воспроизводство зеленых насаждений взамен уничтоженных или поврежденных, при этом повреждение зеленых насаждений это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 а уничтожение зеленых насаждений - повреждение зеленых насаждений, повлекшее прекращение роста. В случае наличия признаков аварийности дерево представляет угрозу а при наличии признаков </w:t>
            </w:r>
            <w:proofErr w:type="spellStart"/>
            <w:proofErr w:type="gramStart"/>
            <w:r w:rsidR="00311411" w:rsidRPr="00E20556">
              <w:rPr>
                <w:sz w:val="28"/>
                <w:szCs w:val="28"/>
              </w:rPr>
              <w:t>сухостойности</w:t>
            </w:r>
            <w:proofErr w:type="spellEnd"/>
            <w:r w:rsidR="00311411" w:rsidRPr="00E20556">
              <w:rPr>
                <w:sz w:val="28"/>
                <w:szCs w:val="28"/>
              </w:rPr>
              <w:t xml:space="preserve">  дерево</w:t>
            </w:r>
            <w:proofErr w:type="gramEnd"/>
            <w:r w:rsidR="00311411" w:rsidRPr="00E20556">
              <w:rPr>
                <w:sz w:val="28"/>
                <w:szCs w:val="28"/>
              </w:rPr>
              <w:t xml:space="preserve"> не обладает признаками роста, его рост нельзя прекратить или причинить вред, так как дерево не растет. Соответственно, нормы</w:t>
            </w:r>
            <w:r w:rsidR="00082FE3">
              <w:rPr>
                <w:sz w:val="28"/>
                <w:szCs w:val="28"/>
              </w:rPr>
              <w:t xml:space="preserve"> Проекта п</w:t>
            </w:r>
            <w:r w:rsidR="00311411" w:rsidRPr="00E20556">
              <w:rPr>
                <w:sz w:val="28"/>
                <w:szCs w:val="28"/>
              </w:rPr>
              <w:t>равил не противоречат установленным в Законе №41-ЗС.</w:t>
            </w:r>
          </w:p>
          <w:p w:rsidR="00311411" w:rsidRPr="00E20556" w:rsidRDefault="00311411" w:rsidP="00600FB7">
            <w:pPr>
              <w:ind w:right="111"/>
              <w:jc w:val="both"/>
              <w:rPr>
                <w:sz w:val="28"/>
                <w:szCs w:val="28"/>
              </w:rPr>
            </w:pPr>
          </w:p>
          <w:p w:rsidR="005C29A1" w:rsidRPr="00E20556" w:rsidRDefault="00311411" w:rsidP="00600FB7">
            <w:pPr>
              <w:ind w:right="111"/>
              <w:jc w:val="both"/>
              <w:rPr>
                <w:sz w:val="28"/>
                <w:szCs w:val="28"/>
              </w:rPr>
            </w:pPr>
            <w:r w:rsidRPr="00E20556">
              <w:rPr>
                <w:sz w:val="28"/>
                <w:szCs w:val="28"/>
              </w:rPr>
              <w:t xml:space="preserve"> 2. </w:t>
            </w:r>
            <w:r w:rsidR="005C29A1" w:rsidRPr="00E20556">
              <w:rPr>
                <w:sz w:val="28"/>
                <w:szCs w:val="28"/>
              </w:rPr>
              <w:t xml:space="preserve">Глава 7 содержит требования к размещению, содержанию детских и спортивных площадок, площадок для выгула животных, парковок (парковочных мест), малых архитектурных форм.  Требуется особое внимание обратить на требования к размещению площадок для выгула животных.  </w:t>
            </w:r>
          </w:p>
          <w:p w:rsidR="005C29A1" w:rsidRPr="00E20556" w:rsidRDefault="005C29A1" w:rsidP="00600FB7">
            <w:pPr>
              <w:ind w:right="111"/>
              <w:jc w:val="both"/>
              <w:rPr>
                <w:sz w:val="28"/>
                <w:szCs w:val="28"/>
              </w:rPr>
            </w:pPr>
            <w:r w:rsidRPr="00E20556">
              <w:rPr>
                <w:sz w:val="28"/>
                <w:szCs w:val="28"/>
              </w:rPr>
              <w:t xml:space="preserve">Пункт 1. Ст. 46 гласит, что «выгул животных осуществляется в местах, разрешенных администрациями районов города для выгула животных в порядке, установленном постановлением администрации города Барнаула». В настоящее время в доступе на правовом портале администрации города https://law-portal22.ru/ таковой документ отсутствует. Проблема выгула домашних животных является острой и вызывает острые споры горожан. Необходимо доработать положения статьи 46, определить места, где выгул однозначно запрещен. (например, в аналогичном документе МО «город Томск» в статье 21 указаны зоны разрешенного выгула, определены места, где выгул домашних животных запрещен).  </w:t>
            </w:r>
          </w:p>
          <w:p w:rsidR="00A06250" w:rsidRPr="00E20556" w:rsidRDefault="00311411" w:rsidP="00292443">
            <w:pPr>
              <w:suppressAutoHyphens w:val="0"/>
              <w:autoSpaceDE w:val="0"/>
              <w:autoSpaceDN w:val="0"/>
              <w:adjustRightInd w:val="0"/>
              <w:jc w:val="both"/>
              <w:rPr>
                <w:sz w:val="28"/>
                <w:szCs w:val="28"/>
                <w:lang w:eastAsia="ru-RU"/>
              </w:rPr>
            </w:pPr>
            <w:r w:rsidRPr="00E20556">
              <w:rPr>
                <w:sz w:val="28"/>
                <w:szCs w:val="28"/>
              </w:rPr>
              <w:lastRenderedPageBreak/>
              <w:t xml:space="preserve">(Предложение отклоняется. </w:t>
            </w:r>
            <w:r w:rsidR="00082FE3">
              <w:rPr>
                <w:sz w:val="28"/>
                <w:szCs w:val="28"/>
              </w:rPr>
              <w:t>При утверждении Правил благо</w:t>
            </w:r>
            <w:r w:rsidR="00292443">
              <w:rPr>
                <w:sz w:val="28"/>
                <w:szCs w:val="28"/>
              </w:rPr>
              <w:t>у</w:t>
            </w:r>
            <w:r w:rsidR="00082FE3">
              <w:rPr>
                <w:sz w:val="28"/>
                <w:szCs w:val="28"/>
              </w:rPr>
              <w:t xml:space="preserve">стройства </w:t>
            </w:r>
            <w:r w:rsidRPr="00E20556">
              <w:rPr>
                <w:sz w:val="28"/>
                <w:szCs w:val="28"/>
              </w:rPr>
              <w:t>администрацией города будет принят нормативный акт, регулирующий указанные вопросы.</w:t>
            </w:r>
            <w:r w:rsidR="00A06250" w:rsidRPr="00E20556">
              <w:rPr>
                <w:sz w:val="28"/>
                <w:szCs w:val="28"/>
              </w:rPr>
              <w:t xml:space="preserve"> Статьей 45.1 Федерального закона от 06.10.2003 №131-ФЗ «Об общих принципах организации местного самоуправления в Российской Федерации» установлено, что </w:t>
            </w:r>
            <w:r w:rsidR="00A06250" w:rsidRPr="00E20556">
              <w:rPr>
                <w:sz w:val="28"/>
                <w:szCs w:val="28"/>
                <w:lang w:eastAsia="ru-RU"/>
              </w:rPr>
              <w:t>Правила могут регулировать вопросы, в том числе, размещения и содержания площадок для выгула животных. Установление мест, в которых запрещен выгул животных, не явл</w:t>
            </w:r>
            <w:r w:rsidR="00AB0024" w:rsidRPr="00E20556">
              <w:rPr>
                <w:sz w:val="28"/>
                <w:szCs w:val="28"/>
                <w:lang w:eastAsia="ru-RU"/>
              </w:rPr>
              <w:t>я</w:t>
            </w:r>
            <w:r w:rsidR="00A06250" w:rsidRPr="00E20556">
              <w:rPr>
                <w:sz w:val="28"/>
                <w:szCs w:val="28"/>
                <w:lang w:eastAsia="ru-RU"/>
              </w:rPr>
              <w:t>ется предметом регулирования Правил.</w:t>
            </w:r>
            <w:r w:rsidR="00292443">
              <w:rPr>
                <w:sz w:val="28"/>
                <w:szCs w:val="28"/>
                <w:lang w:eastAsia="ru-RU"/>
              </w:rPr>
              <w:t xml:space="preserve"> Кроме того, с учетом положений статьи 13 Федерального закона от 27.12.2018 №498-ФЗ «Об ответственном обращении с животными и о внесении изменений в отдельные законодательные акты Российской Федерации» в полномочия органов местного самоуправления входит определение разрешенных мест для выгула животных.</w:t>
            </w:r>
          </w:p>
          <w:p w:rsidR="005C29A1" w:rsidRPr="00E20556" w:rsidRDefault="005C29A1" w:rsidP="00600FB7">
            <w:pPr>
              <w:ind w:right="111"/>
              <w:jc w:val="both"/>
              <w:rPr>
                <w:sz w:val="28"/>
                <w:szCs w:val="28"/>
              </w:rPr>
            </w:pPr>
          </w:p>
          <w:p w:rsidR="005C29A1" w:rsidRPr="00E20556" w:rsidRDefault="00DD292C" w:rsidP="00600FB7">
            <w:pPr>
              <w:ind w:right="111"/>
              <w:jc w:val="both"/>
              <w:rPr>
                <w:sz w:val="28"/>
                <w:szCs w:val="28"/>
              </w:rPr>
            </w:pPr>
            <w:r w:rsidRPr="00E20556">
              <w:rPr>
                <w:sz w:val="28"/>
                <w:szCs w:val="28"/>
              </w:rPr>
              <w:t>3. </w:t>
            </w:r>
            <w:r w:rsidR="005C29A1" w:rsidRPr="00E20556">
              <w:rPr>
                <w:sz w:val="28"/>
                <w:szCs w:val="28"/>
              </w:rPr>
              <w:t>Глава 10 регулирует уборку территории города, в том числе в зимний период. Новый проект правил, как и предыдущие документы продолжает прописывать побелку стволов деревьев и бордюров, ежегодно вызывающую критику. Побелка стволов деревьев весной не носит защитной функции для деревьев, нарушает кислотность почвы и приводит к ранней гибели растений. Кроме того, покрытие известью нестойкое, смывается после 1-2 дождей, т.е. является неэффективной тратой бюджетных средств. Считаем, что из правил благоустройства следует исключить правило побелки стволов взрослых деревьев (за исключением саженцев плодовых деревьев), а также окраски бордюров и поребриков в гранитном исполнении.</w:t>
            </w:r>
          </w:p>
          <w:p w:rsidR="00115851" w:rsidRPr="00E20556" w:rsidRDefault="00115851" w:rsidP="00600FB7">
            <w:pPr>
              <w:ind w:right="111"/>
              <w:jc w:val="both"/>
              <w:rPr>
                <w:sz w:val="28"/>
                <w:szCs w:val="28"/>
              </w:rPr>
            </w:pPr>
            <w:r w:rsidRPr="00E20556">
              <w:rPr>
                <w:sz w:val="28"/>
                <w:szCs w:val="28"/>
              </w:rPr>
              <w:t xml:space="preserve">(Предложение </w:t>
            </w:r>
            <w:r w:rsidR="00292443">
              <w:rPr>
                <w:sz w:val="28"/>
                <w:szCs w:val="28"/>
              </w:rPr>
              <w:t>принимается</w:t>
            </w:r>
            <w:r w:rsidRPr="00E20556">
              <w:rPr>
                <w:sz w:val="28"/>
                <w:szCs w:val="28"/>
              </w:rPr>
              <w:t xml:space="preserve">. </w:t>
            </w:r>
            <w:r w:rsidR="00292443">
              <w:rPr>
                <w:sz w:val="28"/>
                <w:szCs w:val="28"/>
              </w:rPr>
              <w:t>Норма исключена</w:t>
            </w:r>
            <w:r w:rsidRPr="00E20556">
              <w:rPr>
                <w:sz w:val="28"/>
                <w:szCs w:val="28"/>
              </w:rPr>
              <w:t>)</w:t>
            </w:r>
          </w:p>
          <w:p w:rsidR="005C29A1" w:rsidRPr="00E20556" w:rsidRDefault="005C29A1" w:rsidP="00600FB7">
            <w:pPr>
              <w:ind w:right="111"/>
              <w:jc w:val="both"/>
              <w:rPr>
                <w:sz w:val="28"/>
                <w:szCs w:val="28"/>
              </w:rPr>
            </w:pPr>
          </w:p>
          <w:p w:rsidR="005C29A1" w:rsidRPr="00E20556" w:rsidRDefault="002A0038" w:rsidP="00600FB7">
            <w:pPr>
              <w:ind w:right="111"/>
              <w:jc w:val="both"/>
              <w:rPr>
                <w:sz w:val="28"/>
                <w:szCs w:val="28"/>
              </w:rPr>
            </w:pPr>
            <w:r w:rsidRPr="00E20556">
              <w:rPr>
                <w:sz w:val="28"/>
                <w:szCs w:val="28"/>
              </w:rPr>
              <w:t>4. </w:t>
            </w:r>
            <w:r w:rsidR="005C29A1" w:rsidRPr="00E20556">
              <w:rPr>
                <w:sz w:val="28"/>
                <w:szCs w:val="28"/>
              </w:rPr>
              <w:t xml:space="preserve">П. 6 статьи 71 устанавливает срок вывоза снега, сброшенного с крыш зданий, в течение </w:t>
            </w:r>
            <w:r w:rsidR="00292443">
              <w:rPr>
                <w:sz w:val="28"/>
                <w:szCs w:val="28"/>
              </w:rPr>
              <w:t>трех</w:t>
            </w:r>
            <w:r w:rsidR="005C29A1" w:rsidRPr="00E20556">
              <w:rPr>
                <w:sz w:val="28"/>
                <w:szCs w:val="28"/>
              </w:rPr>
              <w:t xml:space="preserve"> суток с момента проведения работ. Действующими правилами установлено, что такой снег должен вывозиться немедленно.  Новая редакция значительно ухудшает права горожан на качественную городскую среду. </w:t>
            </w:r>
          </w:p>
          <w:p w:rsidR="002A0038" w:rsidRPr="00E20556" w:rsidRDefault="002A0038" w:rsidP="00600FB7">
            <w:pPr>
              <w:ind w:right="111"/>
              <w:jc w:val="both"/>
              <w:rPr>
                <w:sz w:val="28"/>
                <w:szCs w:val="28"/>
              </w:rPr>
            </w:pPr>
            <w:r w:rsidRPr="00E20556">
              <w:rPr>
                <w:sz w:val="28"/>
                <w:szCs w:val="28"/>
              </w:rPr>
              <w:t>(</w:t>
            </w:r>
            <w:r w:rsidR="00AB60BA" w:rsidRPr="00E20556">
              <w:rPr>
                <w:sz w:val="28"/>
                <w:szCs w:val="28"/>
              </w:rPr>
              <w:t xml:space="preserve">Предложение </w:t>
            </w:r>
            <w:r w:rsidR="004E4ADA" w:rsidRPr="00E20556">
              <w:rPr>
                <w:sz w:val="28"/>
                <w:szCs w:val="28"/>
              </w:rPr>
              <w:t>отклоняется</w:t>
            </w:r>
            <w:r w:rsidR="00AB60BA" w:rsidRPr="00E20556">
              <w:rPr>
                <w:sz w:val="28"/>
                <w:szCs w:val="28"/>
              </w:rPr>
              <w:t xml:space="preserve">. В зависимости от категории дорог установлены нормативные сроки вывоза снежных валов с автомобильных дорог и улиц, а в случае если снег сбрасывается </w:t>
            </w:r>
            <w:r w:rsidR="00292443">
              <w:rPr>
                <w:sz w:val="28"/>
                <w:szCs w:val="28"/>
              </w:rPr>
              <w:t>с</w:t>
            </w:r>
            <w:r w:rsidR="00AB60BA" w:rsidRPr="00E20556">
              <w:rPr>
                <w:sz w:val="28"/>
                <w:szCs w:val="28"/>
              </w:rPr>
              <w:t xml:space="preserve"> крыш многоквартирных домов или сдвигается с придомовых </w:t>
            </w:r>
            <w:proofErr w:type="gramStart"/>
            <w:r w:rsidR="00AB60BA" w:rsidRPr="00E20556">
              <w:rPr>
                <w:sz w:val="28"/>
                <w:szCs w:val="28"/>
              </w:rPr>
              <w:t>территорий</w:t>
            </w:r>
            <w:proofErr w:type="gramEnd"/>
            <w:r w:rsidR="00AB60BA" w:rsidRPr="00E20556">
              <w:rPr>
                <w:sz w:val="28"/>
                <w:szCs w:val="28"/>
              </w:rPr>
              <w:t xml:space="preserve"> то эти вопросы регулируются специал</w:t>
            </w:r>
            <w:r w:rsidR="00292443">
              <w:rPr>
                <w:sz w:val="28"/>
                <w:szCs w:val="28"/>
              </w:rPr>
              <w:t>ьным жилищным законодательством, соответственно органы местного самоуправления не вправе определять порядок</w:t>
            </w:r>
            <w:r w:rsidR="00AB60BA" w:rsidRPr="00E20556">
              <w:rPr>
                <w:sz w:val="28"/>
                <w:szCs w:val="28"/>
              </w:rPr>
              <w:t xml:space="preserve"> содержани</w:t>
            </w:r>
            <w:r w:rsidR="00292443">
              <w:rPr>
                <w:sz w:val="28"/>
                <w:szCs w:val="28"/>
              </w:rPr>
              <w:t>я</w:t>
            </w:r>
            <w:r w:rsidR="00AB60BA" w:rsidRPr="00E20556">
              <w:rPr>
                <w:sz w:val="28"/>
                <w:szCs w:val="28"/>
              </w:rPr>
              <w:t xml:space="preserve"> придомовых территорий</w:t>
            </w:r>
            <w:r w:rsidRPr="00E20556">
              <w:rPr>
                <w:sz w:val="28"/>
                <w:szCs w:val="28"/>
              </w:rPr>
              <w:t>)</w:t>
            </w:r>
          </w:p>
          <w:p w:rsidR="005C29A1" w:rsidRPr="00E20556" w:rsidRDefault="005C29A1" w:rsidP="00600FB7">
            <w:pPr>
              <w:ind w:right="111"/>
              <w:jc w:val="both"/>
              <w:rPr>
                <w:sz w:val="28"/>
                <w:szCs w:val="28"/>
              </w:rPr>
            </w:pPr>
          </w:p>
          <w:p w:rsidR="005C29A1" w:rsidRPr="00E20556" w:rsidRDefault="00BC2B6E" w:rsidP="00600FB7">
            <w:pPr>
              <w:ind w:right="111"/>
              <w:jc w:val="both"/>
              <w:rPr>
                <w:sz w:val="28"/>
                <w:szCs w:val="28"/>
              </w:rPr>
            </w:pPr>
            <w:r w:rsidRPr="00E20556">
              <w:rPr>
                <w:sz w:val="28"/>
                <w:szCs w:val="28"/>
              </w:rPr>
              <w:lastRenderedPageBreak/>
              <w:t>5. </w:t>
            </w:r>
            <w:r w:rsidR="005C29A1" w:rsidRPr="00E20556">
              <w:rPr>
                <w:sz w:val="28"/>
                <w:szCs w:val="28"/>
              </w:rPr>
              <w:t xml:space="preserve">Статья 74. Требования к местам накопления твердых коммунальных отходов устанавливает, что при размещении контейнеров объемом 0,75, 1,1 контейнерные площадки оборудуются </w:t>
            </w:r>
            <w:proofErr w:type="spellStart"/>
            <w:r w:rsidR="005C29A1" w:rsidRPr="00E20556">
              <w:rPr>
                <w:sz w:val="28"/>
                <w:szCs w:val="28"/>
              </w:rPr>
              <w:t>трехстронним</w:t>
            </w:r>
            <w:proofErr w:type="spellEnd"/>
            <w:r w:rsidR="005C29A1" w:rsidRPr="00E20556">
              <w:rPr>
                <w:sz w:val="28"/>
                <w:szCs w:val="28"/>
              </w:rPr>
              <w:t xml:space="preserve"> ограждением. При установке бункеров объемом 7,6 кубов такие требования к площадке не предъявляются, что может приводить к загрязнениям окружающей местности (при этом бункеры с больши</w:t>
            </w:r>
            <w:r w:rsidR="00F00609" w:rsidRPr="00E20556">
              <w:rPr>
                <w:sz w:val="28"/>
                <w:szCs w:val="28"/>
              </w:rPr>
              <w:t>м объемом еще и вывозятся реже).</w:t>
            </w:r>
          </w:p>
          <w:p w:rsidR="00BC2B6E" w:rsidRPr="00E20556" w:rsidRDefault="00BC2B6E" w:rsidP="00600FB7">
            <w:pPr>
              <w:ind w:right="111"/>
              <w:jc w:val="both"/>
              <w:rPr>
                <w:sz w:val="28"/>
                <w:szCs w:val="28"/>
              </w:rPr>
            </w:pPr>
            <w:r w:rsidRPr="00E20556">
              <w:rPr>
                <w:sz w:val="28"/>
                <w:szCs w:val="28"/>
              </w:rPr>
              <w:t xml:space="preserve">(Предложение отклоняется. </w:t>
            </w:r>
            <w:r w:rsidR="00292443">
              <w:rPr>
                <w:sz w:val="28"/>
                <w:szCs w:val="28"/>
              </w:rPr>
              <w:t>Требование по о</w:t>
            </w:r>
            <w:r w:rsidR="002B7750" w:rsidRPr="00E20556">
              <w:rPr>
                <w:rFonts w:eastAsia="Calibri"/>
                <w:sz w:val="28"/>
                <w:szCs w:val="28"/>
              </w:rPr>
              <w:t>граждени</w:t>
            </w:r>
            <w:r w:rsidR="00292443">
              <w:rPr>
                <w:rFonts w:eastAsia="Calibri"/>
                <w:sz w:val="28"/>
                <w:szCs w:val="28"/>
              </w:rPr>
              <w:t>ю</w:t>
            </w:r>
            <w:r w:rsidR="002B7750" w:rsidRPr="00E20556">
              <w:rPr>
                <w:rFonts w:eastAsia="Calibri"/>
                <w:sz w:val="28"/>
                <w:szCs w:val="28"/>
              </w:rPr>
              <w:t xml:space="preserve"> бункеров не </w:t>
            </w:r>
            <w:r w:rsidR="00292443">
              <w:rPr>
                <w:rFonts w:eastAsia="Calibri"/>
                <w:sz w:val="28"/>
                <w:szCs w:val="28"/>
              </w:rPr>
              <w:t>может быть устано</w:t>
            </w:r>
            <w:r w:rsidR="002B7750" w:rsidRPr="00E20556">
              <w:rPr>
                <w:rFonts w:eastAsia="Calibri"/>
                <w:sz w:val="28"/>
                <w:szCs w:val="28"/>
              </w:rPr>
              <w:t>вл</w:t>
            </w:r>
            <w:r w:rsidR="00292443">
              <w:rPr>
                <w:rFonts w:eastAsia="Calibri"/>
                <w:sz w:val="28"/>
                <w:szCs w:val="28"/>
              </w:rPr>
              <w:t xml:space="preserve">ено, так как </w:t>
            </w:r>
            <w:r w:rsidR="002B7750" w:rsidRPr="00E20556">
              <w:rPr>
                <w:rFonts w:eastAsia="Calibri"/>
                <w:sz w:val="28"/>
                <w:szCs w:val="28"/>
              </w:rPr>
              <w:t>в силу</w:t>
            </w:r>
            <w:r w:rsidR="00F64F3A" w:rsidRPr="00E20556">
              <w:rPr>
                <w:rFonts w:eastAsia="Calibri"/>
                <w:sz w:val="28"/>
                <w:szCs w:val="28"/>
              </w:rPr>
              <w:t xml:space="preserve"> технологической особенности выгрузки бункера </w:t>
            </w:r>
            <w:r w:rsidR="00F64F3A" w:rsidRPr="00E20556">
              <w:rPr>
                <w:sz w:val="28"/>
                <w:szCs w:val="28"/>
              </w:rPr>
              <w:t>объемом 7,6 кубов</w:t>
            </w:r>
            <w:r w:rsidR="00292443">
              <w:rPr>
                <w:sz w:val="28"/>
                <w:szCs w:val="28"/>
              </w:rPr>
              <w:t xml:space="preserve"> подъезд транспортных средств будет невозможен</w:t>
            </w:r>
            <w:r w:rsidRPr="00E20556">
              <w:rPr>
                <w:sz w:val="28"/>
                <w:szCs w:val="28"/>
              </w:rPr>
              <w:t>)</w:t>
            </w:r>
          </w:p>
          <w:p w:rsidR="005C29A1" w:rsidRPr="00E20556" w:rsidRDefault="005C29A1" w:rsidP="00600FB7">
            <w:pPr>
              <w:ind w:right="111"/>
              <w:jc w:val="both"/>
              <w:rPr>
                <w:sz w:val="28"/>
                <w:szCs w:val="28"/>
              </w:rPr>
            </w:pPr>
          </w:p>
          <w:p w:rsidR="005C29A1" w:rsidRPr="00E20556" w:rsidRDefault="00BC2B6E" w:rsidP="00600FB7">
            <w:pPr>
              <w:ind w:right="111"/>
              <w:jc w:val="both"/>
              <w:rPr>
                <w:sz w:val="28"/>
                <w:szCs w:val="28"/>
              </w:rPr>
            </w:pPr>
            <w:r w:rsidRPr="00E20556">
              <w:rPr>
                <w:sz w:val="28"/>
                <w:szCs w:val="28"/>
              </w:rPr>
              <w:t>6. </w:t>
            </w:r>
            <w:r w:rsidR="005C29A1" w:rsidRPr="00E20556">
              <w:rPr>
                <w:sz w:val="28"/>
                <w:szCs w:val="28"/>
              </w:rPr>
              <w:t xml:space="preserve">Кроме того, проектом Правил не установлены требования по размещению, установке контейнеров для раздельного сбора (пластик, стекло и т.д.). Раздельный сбор ТКО закреплен законодательством РФ, существует запрос населения, малый бизнес реализует мероприятия по установке контейнеров (сеток) для сбора ПЭТ, но требования по их установке и содержанию для них не установлены.   </w:t>
            </w:r>
          </w:p>
          <w:p w:rsidR="00801500" w:rsidRPr="00E20556" w:rsidRDefault="00801500" w:rsidP="00600FB7">
            <w:pPr>
              <w:ind w:right="111"/>
              <w:jc w:val="both"/>
              <w:rPr>
                <w:sz w:val="28"/>
                <w:szCs w:val="28"/>
              </w:rPr>
            </w:pPr>
            <w:r w:rsidRPr="00E20556">
              <w:rPr>
                <w:sz w:val="28"/>
                <w:szCs w:val="28"/>
              </w:rPr>
              <w:t xml:space="preserve">(Предложение отклоняется. Указанные предложения </w:t>
            </w:r>
            <w:r w:rsidRPr="00E20556">
              <w:rPr>
                <w:rFonts w:eastAsia="Calibri"/>
                <w:sz w:val="28"/>
                <w:szCs w:val="28"/>
              </w:rPr>
              <w:t>не относятся к вопросам, которые регулируют Правила. Вопросы сбора и накопления ТКО регулируются нормами федерального и регионального законодательства.</w:t>
            </w:r>
            <w:r w:rsidRPr="00E20556">
              <w:rPr>
                <w:sz w:val="28"/>
                <w:szCs w:val="28"/>
              </w:rPr>
              <w:t>)</w:t>
            </w:r>
          </w:p>
          <w:p w:rsidR="005C29A1" w:rsidRPr="00E20556" w:rsidRDefault="005C29A1" w:rsidP="00600FB7">
            <w:pPr>
              <w:ind w:right="111"/>
              <w:jc w:val="both"/>
              <w:rPr>
                <w:sz w:val="28"/>
                <w:szCs w:val="28"/>
              </w:rPr>
            </w:pPr>
          </w:p>
          <w:p w:rsidR="006F2EEA" w:rsidRPr="00E20556" w:rsidRDefault="00801500" w:rsidP="00600FB7">
            <w:pPr>
              <w:ind w:right="111"/>
              <w:jc w:val="both"/>
              <w:rPr>
                <w:sz w:val="28"/>
                <w:szCs w:val="28"/>
              </w:rPr>
            </w:pPr>
            <w:r w:rsidRPr="00E20556">
              <w:rPr>
                <w:sz w:val="28"/>
                <w:szCs w:val="28"/>
              </w:rPr>
              <w:t>7. </w:t>
            </w:r>
            <w:r w:rsidR="005C29A1" w:rsidRPr="00E20556">
              <w:rPr>
                <w:sz w:val="28"/>
                <w:szCs w:val="28"/>
              </w:rPr>
              <w:t xml:space="preserve">Статьями 19-23 проекта регулируются требования к установке и содержанию нестационарных объектов, в том числе боксовых гаражей. требования к местам установки нестационарных объектов торговли и сферы услуг регулируются Положением о размещении нестационарных торговых объектов на территории города Барнаула, утвержденном решением БГД от 03.06.2014 №325.  Пунктом 6 статьи 2.8.1 действующих правил установлен запрет на размещение нестационарных объектов на земельных участках, находящихся в муниципальной собственности или государственная собственность на которые не разграничена и не предоставленных для этих целей.  Проект новых правил требований, регулирующих порядок установки таких объектов не содержит. Считаем необходимым доработать данные положения.  </w:t>
            </w:r>
          </w:p>
          <w:p w:rsidR="005C29A1" w:rsidRPr="00E20556" w:rsidRDefault="00B93AA9" w:rsidP="00292443">
            <w:pPr>
              <w:ind w:right="111"/>
              <w:jc w:val="both"/>
              <w:rPr>
                <w:sz w:val="28"/>
                <w:szCs w:val="28"/>
              </w:rPr>
            </w:pPr>
            <w:r w:rsidRPr="00E20556">
              <w:rPr>
                <w:sz w:val="28"/>
                <w:szCs w:val="28"/>
              </w:rPr>
              <w:t xml:space="preserve">(Предложение отклоняется. Указанные предложения </w:t>
            </w:r>
            <w:r w:rsidRPr="00E20556">
              <w:rPr>
                <w:rFonts w:eastAsia="Calibri"/>
                <w:sz w:val="28"/>
                <w:szCs w:val="28"/>
              </w:rPr>
              <w:t xml:space="preserve">не относятся к вопросам, которые регулируют Правила. </w:t>
            </w:r>
            <w:r w:rsidR="00292443">
              <w:rPr>
                <w:rFonts w:eastAsia="Calibri"/>
                <w:sz w:val="28"/>
                <w:szCs w:val="28"/>
              </w:rPr>
              <w:t xml:space="preserve">Требования к </w:t>
            </w:r>
            <w:r w:rsidRPr="00E20556">
              <w:rPr>
                <w:rFonts w:eastAsia="Calibri"/>
                <w:sz w:val="28"/>
                <w:szCs w:val="28"/>
              </w:rPr>
              <w:t>размещени</w:t>
            </w:r>
            <w:r w:rsidR="00292443">
              <w:rPr>
                <w:rFonts w:eastAsia="Calibri"/>
                <w:sz w:val="28"/>
                <w:szCs w:val="28"/>
              </w:rPr>
              <w:t>ю</w:t>
            </w:r>
            <w:r w:rsidRPr="00E20556">
              <w:rPr>
                <w:rFonts w:eastAsia="Calibri"/>
                <w:sz w:val="28"/>
                <w:szCs w:val="28"/>
              </w:rPr>
              <w:t xml:space="preserve"> нестационарных объектов установлены </w:t>
            </w:r>
            <w:r w:rsidR="00292443">
              <w:rPr>
                <w:rFonts w:eastAsia="Calibri"/>
                <w:sz w:val="28"/>
                <w:szCs w:val="28"/>
              </w:rPr>
              <w:t>иными муниципальными правовыми актами</w:t>
            </w:r>
            <w:r w:rsidRPr="00E20556">
              <w:rPr>
                <w:rFonts w:eastAsia="Calibri"/>
                <w:sz w:val="28"/>
                <w:szCs w:val="28"/>
              </w:rPr>
              <w:t xml:space="preserve">.) </w:t>
            </w:r>
          </w:p>
        </w:tc>
      </w:tr>
      <w:tr w:rsidR="006F2EEA" w:rsidRPr="00E20556" w:rsidTr="007D06DD">
        <w:trPr>
          <w:trHeight w:val="429"/>
        </w:trPr>
        <w:tc>
          <w:tcPr>
            <w:tcW w:w="2688" w:type="dxa"/>
            <w:tcBorders>
              <w:top w:val="single" w:sz="4" w:space="0" w:color="auto"/>
              <w:bottom w:val="single" w:sz="4" w:space="0" w:color="auto"/>
            </w:tcBorders>
          </w:tcPr>
          <w:p w:rsidR="006F2EEA" w:rsidRPr="00E20556" w:rsidRDefault="007D06DD" w:rsidP="00600FB7">
            <w:pPr>
              <w:ind w:right="111"/>
              <w:jc w:val="both"/>
              <w:rPr>
                <w:sz w:val="28"/>
                <w:szCs w:val="28"/>
              </w:rPr>
            </w:pPr>
            <w:r w:rsidRPr="00E20556">
              <w:rPr>
                <w:sz w:val="28"/>
                <w:szCs w:val="28"/>
              </w:rPr>
              <w:lastRenderedPageBreak/>
              <w:t>4</w:t>
            </w:r>
            <w:r w:rsidR="00B93AA9" w:rsidRPr="00E20556">
              <w:rPr>
                <w:sz w:val="28"/>
                <w:szCs w:val="28"/>
              </w:rPr>
              <w:t>. </w:t>
            </w:r>
            <w:r w:rsidRPr="00E20556">
              <w:rPr>
                <w:sz w:val="28"/>
                <w:szCs w:val="28"/>
              </w:rPr>
              <w:t xml:space="preserve">Администрация Октябрьского района города </w:t>
            </w:r>
            <w:r w:rsidR="00427148" w:rsidRPr="00E20556">
              <w:rPr>
                <w:sz w:val="28"/>
                <w:szCs w:val="28"/>
              </w:rPr>
              <w:t xml:space="preserve">Барнаула </w:t>
            </w:r>
          </w:p>
        </w:tc>
        <w:tc>
          <w:tcPr>
            <w:tcW w:w="12189" w:type="dxa"/>
            <w:tcBorders>
              <w:top w:val="single" w:sz="4" w:space="0" w:color="auto"/>
              <w:bottom w:val="single" w:sz="4" w:space="0" w:color="auto"/>
            </w:tcBorders>
          </w:tcPr>
          <w:p w:rsidR="007D06DD" w:rsidRPr="00E20556" w:rsidRDefault="007D06DD" w:rsidP="00600FB7">
            <w:pPr>
              <w:ind w:left="-74" w:right="111"/>
              <w:jc w:val="both"/>
              <w:rPr>
                <w:sz w:val="28"/>
                <w:szCs w:val="28"/>
              </w:rPr>
            </w:pPr>
            <w:r w:rsidRPr="00E20556">
              <w:rPr>
                <w:sz w:val="28"/>
                <w:szCs w:val="28"/>
              </w:rPr>
              <w:t>1. Дополнить ст.4: «1.11</w:t>
            </w:r>
            <w:r w:rsidR="00292443">
              <w:rPr>
                <w:sz w:val="28"/>
                <w:szCs w:val="28"/>
              </w:rPr>
              <w:t xml:space="preserve"> </w:t>
            </w:r>
            <w:r w:rsidRPr="00E20556">
              <w:rPr>
                <w:sz w:val="28"/>
                <w:szCs w:val="28"/>
              </w:rPr>
              <w:tab/>
              <w:t>устанавливать и эксплуатировать ограждающие устройства, препятствующие или ограничивающие проход пешеходов и проезд транспортных средств;»</w:t>
            </w:r>
          </w:p>
          <w:p w:rsidR="007D06DD" w:rsidRPr="00E20556" w:rsidRDefault="007D06DD" w:rsidP="00600FB7">
            <w:pPr>
              <w:ind w:left="-74" w:right="111"/>
              <w:jc w:val="both"/>
              <w:rPr>
                <w:sz w:val="28"/>
                <w:szCs w:val="28"/>
              </w:rPr>
            </w:pPr>
            <w:r w:rsidRPr="00E20556">
              <w:rPr>
                <w:sz w:val="28"/>
                <w:szCs w:val="28"/>
              </w:rPr>
              <w:t>(Предложение отклоняется. Вопросы эксплуатации и установки ограждающих устройств отнесены к правилам безопасности дорожного движения не относятся к вопросам, которые регулируют Правила).</w:t>
            </w:r>
          </w:p>
          <w:p w:rsidR="007D06DD" w:rsidRPr="00E20556" w:rsidRDefault="007D06DD" w:rsidP="00600FB7">
            <w:pPr>
              <w:ind w:left="-74" w:right="111"/>
              <w:jc w:val="both"/>
              <w:rPr>
                <w:sz w:val="28"/>
                <w:szCs w:val="28"/>
              </w:rPr>
            </w:pPr>
          </w:p>
          <w:p w:rsidR="007D06DD" w:rsidRPr="00E20556" w:rsidRDefault="007D06DD" w:rsidP="00600FB7">
            <w:pPr>
              <w:ind w:left="-74" w:right="111"/>
              <w:jc w:val="both"/>
              <w:rPr>
                <w:sz w:val="28"/>
                <w:szCs w:val="28"/>
              </w:rPr>
            </w:pPr>
            <w:r w:rsidRPr="00E20556">
              <w:rPr>
                <w:sz w:val="28"/>
                <w:szCs w:val="28"/>
              </w:rPr>
              <w:t>2. Дополнить статью 4 «1.12</w:t>
            </w:r>
            <w:r w:rsidRPr="00E20556">
              <w:rPr>
                <w:sz w:val="28"/>
                <w:szCs w:val="28"/>
              </w:rPr>
              <w:tab/>
              <w:t>оборудовать выгребные ямы за границами земельных участков, владение которыми осуществляется на праве собственности, ином вещном праве, праве аренды, ином законном праве;»</w:t>
            </w:r>
          </w:p>
          <w:p w:rsidR="007D06DD" w:rsidRPr="00E20556" w:rsidRDefault="007D06DD" w:rsidP="00600FB7">
            <w:pPr>
              <w:ind w:left="-74" w:right="111"/>
              <w:jc w:val="both"/>
              <w:rPr>
                <w:sz w:val="28"/>
                <w:szCs w:val="28"/>
              </w:rPr>
            </w:pPr>
            <w:r w:rsidRPr="00E20556">
              <w:rPr>
                <w:sz w:val="28"/>
                <w:szCs w:val="28"/>
              </w:rPr>
              <w:t xml:space="preserve">(Предложения </w:t>
            </w:r>
            <w:r w:rsidR="004D76A1" w:rsidRPr="00E20556">
              <w:rPr>
                <w:sz w:val="28"/>
                <w:szCs w:val="28"/>
              </w:rPr>
              <w:t>учитывается</w:t>
            </w:r>
            <w:r w:rsidRPr="00E20556">
              <w:rPr>
                <w:sz w:val="28"/>
                <w:szCs w:val="28"/>
              </w:rPr>
              <w:t xml:space="preserve">. Статья 4 дополнена </w:t>
            </w:r>
            <w:r w:rsidR="00292443">
              <w:rPr>
                <w:sz w:val="28"/>
                <w:szCs w:val="28"/>
              </w:rPr>
              <w:t>предложением, содержащим запрет на размещение выгребных ям на территориях общего пользования</w:t>
            </w:r>
            <w:r w:rsidRPr="00E20556">
              <w:rPr>
                <w:sz w:val="28"/>
                <w:szCs w:val="28"/>
              </w:rPr>
              <w:t>.)</w:t>
            </w:r>
          </w:p>
          <w:p w:rsidR="007D06DD" w:rsidRPr="00E20556" w:rsidRDefault="007D06DD" w:rsidP="00600FB7">
            <w:pPr>
              <w:ind w:left="-74" w:right="111"/>
              <w:jc w:val="both"/>
              <w:rPr>
                <w:sz w:val="28"/>
                <w:szCs w:val="28"/>
              </w:rPr>
            </w:pPr>
          </w:p>
          <w:p w:rsidR="007D06DD" w:rsidRPr="00E20556" w:rsidRDefault="007D06DD" w:rsidP="00600FB7">
            <w:pPr>
              <w:ind w:left="-74" w:right="111"/>
              <w:jc w:val="both"/>
              <w:rPr>
                <w:sz w:val="28"/>
                <w:szCs w:val="28"/>
              </w:rPr>
            </w:pPr>
            <w:r w:rsidRPr="00E20556">
              <w:rPr>
                <w:sz w:val="28"/>
                <w:szCs w:val="28"/>
              </w:rPr>
              <w:t>3. Дополнить статью 4 «1.13</w:t>
            </w:r>
            <w:r w:rsidRPr="00E20556">
              <w:rPr>
                <w:sz w:val="28"/>
                <w:szCs w:val="28"/>
              </w:rPr>
              <w:tab/>
              <w:t>осуществлять выносную торговлю с лотков, палаток, автомашин, устанавливать палатки, лотки, киоски и иные объекты розничной торговли, не относящиеся к недвижимости, в местах, не определенных утвержденной постановлением администрации города схемой размещения нестационарных торговых объектов на земельных участках.».</w:t>
            </w:r>
          </w:p>
          <w:p w:rsidR="001A41E4" w:rsidRPr="00E20556" w:rsidRDefault="00EC176C" w:rsidP="00600FB7">
            <w:pPr>
              <w:ind w:left="-74" w:right="111"/>
              <w:jc w:val="both"/>
              <w:rPr>
                <w:sz w:val="28"/>
                <w:szCs w:val="28"/>
              </w:rPr>
            </w:pPr>
            <w:r w:rsidRPr="00E20556">
              <w:rPr>
                <w:sz w:val="28"/>
                <w:szCs w:val="28"/>
              </w:rPr>
              <w:t xml:space="preserve">(Предложение </w:t>
            </w:r>
            <w:r w:rsidR="0057013D" w:rsidRPr="00E20556">
              <w:rPr>
                <w:sz w:val="28"/>
                <w:szCs w:val="28"/>
              </w:rPr>
              <w:t xml:space="preserve">отклоняется. Статья 19 устанавливает специальные требования к нестационарным объектам, в том числе указывает что нестационарный объект устанавливается с специально </w:t>
            </w:r>
            <w:r w:rsidR="001A41E4" w:rsidRPr="00E20556">
              <w:rPr>
                <w:sz w:val="28"/>
                <w:szCs w:val="28"/>
              </w:rPr>
              <w:t xml:space="preserve">предоставленных для этих целей </w:t>
            </w:r>
            <w:r w:rsidR="0057013D" w:rsidRPr="00E20556">
              <w:rPr>
                <w:sz w:val="28"/>
                <w:szCs w:val="28"/>
              </w:rPr>
              <w:t>местах.</w:t>
            </w:r>
            <w:r w:rsidR="001A41E4" w:rsidRPr="00E20556">
              <w:rPr>
                <w:sz w:val="28"/>
                <w:szCs w:val="28"/>
              </w:rPr>
              <w:t>)</w:t>
            </w:r>
          </w:p>
          <w:p w:rsidR="001A41E4" w:rsidRPr="00E20556" w:rsidRDefault="001A41E4" w:rsidP="00600FB7">
            <w:pPr>
              <w:ind w:left="-74" w:right="111"/>
              <w:jc w:val="both"/>
              <w:rPr>
                <w:sz w:val="28"/>
                <w:szCs w:val="28"/>
              </w:rPr>
            </w:pPr>
          </w:p>
          <w:p w:rsidR="007D06DD" w:rsidRPr="00E20556" w:rsidRDefault="00E01CB0" w:rsidP="00600FB7">
            <w:pPr>
              <w:ind w:left="-74" w:right="111"/>
              <w:jc w:val="both"/>
              <w:rPr>
                <w:sz w:val="28"/>
                <w:szCs w:val="28"/>
                <w:shd w:val="clear" w:color="auto" w:fill="FFFFFF"/>
              </w:rPr>
            </w:pPr>
            <w:r w:rsidRPr="00E20556">
              <w:rPr>
                <w:sz w:val="28"/>
                <w:szCs w:val="28"/>
              </w:rPr>
              <w:t>4. </w:t>
            </w:r>
            <w:r w:rsidR="007D06DD" w:rsidRPr="00E20556">
              <w:rPr>
                <w:sz w:val="28"/>
                <w:szCs w:val="28"/>
              </w:rPr>
              <w:t>Дополнить ст.41 пунктами:</w:t>
            </w:r>
            <w:r w:rsidR="001A41E4" w:rsidRPr="00E20556">
              <w:rPr>
                <w:sz w:val="28"/>
                <w:szCs w:val="28"/>
              </w:rPr>
              <w:t xml:space="preserve"> </w:t>
            </w:r>
            <w:r w:rsidR="007D06DD" w:rsidRPr="00E20556">
              <w:rPr>
                <w:sz w:val="28"/>
                <w:szCs w:val="28"/>
              </w:rPr>
              <w:t>«</w:t>
            </w:r>
            <w:r w:rsidR="007D06DD" w:rsidRPr="00E20556">
              <w:rPr>
                <w:sz w:val="28"/>
                <w:szCs w:val="28"/>
                <w:shd w:val="clear" w:color="auto" w:fill="FFFFFF"/>
              </w:rPr>
              <w:t xml:space="preserve">п.4 Владелец средства размещения информации, рекламной конструкции обязан содержать их </w:t>
            </w:r>
            <w:r w:rsidR="007D06DD" w:rsidRPr="00E20556">
              <w:rPr>
                <w:sz w:val="28"/>
                <w:szCs w:val="28"/>
              </w:rPr>
              <w:t xml:space="preserve">в безопасном, исправном состоянии, </w:t>
            </w:r>
            <w:r w:rsidR="007D06DD" w:rsidRPr="00E20556">
              <w:rPr>
                <w:sz w:val="28"/>
                <w:szCs w:val="28"/>
                <w:shd w:val="clear" w:color="auto" w:fill="FFFFFF"/>
              </w:rPr>
              <w:t xml:space="preserve">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w:t>
            </w:r>
          </w:p>
          <w:p w:rsidR="001A41E4" w:rsidRPr="00E20556" w:rsidRDefault="003E6977" w:rsidP="00600FB7">
            <w:pPr>
              <w:ind w:left="-74" w:right="111"/>
              <w:jc w:val="both"/>
              <w:rPr>
                <w:sz w:val="28"/>
                <w:szCs w:val="28"/>
                <w:shd w:val="clear" w:color="auto" w:fill="FFFFFF"/>
              </w:rPr>
            </w:pPr>
            <w:r w:rsidRPr="00E20556">
              <w:rPr>
                <w:sz w:val="28"/>
                <w:szCs w:val="28"/>
                <w:shd w:val="clear" w:color="auto" w:fill="FFFFFF"/>
              </w:rPr>
              <w:t>(Предложение отклоняется. Предлагаемые обязанности содержатся в статье 4 Правил в виде общих запретов для всех установленных территорий и объектов)</w:t>
            </w:r>
          </w:p>
          <w:p w:rsidR="001A41E4" w:rsidRPr="00E20556" w:rsidRDefault="001A41E4" w:rsidP="00600FB7">
            <w:pPr>
              <w:ind w:left="-74" w:right="111"/>
              <w:jc w:val="both"/>
              <w:rPr>
                <w:sz w:val="28"/>
                <w:szCs w:val="28"/>
                <w:shd w:val="clear" w:color="auto" w:fill="FFFFFF"/>
              </w:rPr>
            </w:pPr>
          </w:p>
          <w:p w:rsidR="007D06DD" w:rsidRPr="00E20556" w:rsidRDefault="003E6977" w:rsidP="00600FB7">
            <w:pPr>
              <w:autoSpaceDE w:val="0"/>
              <w:autoSpaceDN w:val="0"/>
              <w:adjustRightInd w:val="0"/>
              <w:ind w:left="-74" w:right="111"/>
              <w:jc w:val="both"/>
              <w:rPr>
                <w:sz w:val="28"/>
                <w:szCs w:val="28"/>
              </w:rPr>
            </w:pPr>
            <w:r w:rsidRPr="00E20556">
              <w:rPr>
                <w:sz w:val="28"/>
                <w:szCs w:val="28"/>
              </w:rPr>
              <w:t xml:space="preserve">5. Дополнить статью 41 </w:t>
            </w:r>
            <w:r w:rsidR="007D06DD" w:rsidRPr="00E20556">
              <w:rPr>
                <w:sz w:val="28"/>
                <w:szCs w:val="28"/>
              </w:rPr>
              <w:t xml:space="preserve">п.6. Поврежденные рекламные и информационные конструкции должны быть в срок не более пяти дней с момента повреждения владельцами отремонтированы или заменены. Поврежденные (неработающие) элементы рекламной и </w:t>
            </w:r>
            <w:proofErr w:type="gramStart"/>
            <w:r w:rsidR="007D06DD" w:rsidRPr="00E20556">
              <w:rPr>
                <w:sz w:val="28"/>
                <w:szCs w:val="28"/>
              </w:rPr>
              <w:t>информационной  конструкции</w:t>
            </w:r>
            <w:proofErr w:type="gramEnd"/>
            <w:r w:rsidR="007D06DD" w:rsidRPr="00E20556">
              <w:rPr>
                <w:sz w:val="28"/>
                <w:szCs w:val="28"/>
              </w:rPr>
              <w:t xml:space="preserve">, </w:t>
            </w:r>
            <w:r w:rsidR="007D06DD" w:rsidRPr="00E20556">
              <w:rPr>
                <w:sz w:val="28"/>
                <w:szCs w:val="28"/>
              </w:rPr>
              <w:lastRenderedPageBreak/>
              <w:t>в том числе освещения и подсветки, должны быть отремонтированы и (или) заменены в срок не более трех дней с момента повреждения.</w:t>
            </w:r>
          </w:p>
          <w:p w:rsidR="006F2EEA" w:rsidRPr="00E20556" w:rsidRDefault="003E6977" w:rsidP="00292443">
            <w:pPr>
              <w:autoSpaceDE w:val="0"/>
              <w:autoSpaceDN w:val="0"/>
              <w:adjustRightInd w:val="0"/>
              <w:ind w:left="-74" w:right="111"/>
              <w:jc w:val="both"/>
              <w:rPr>
                <w:sz w:val="28"/>
                <w:szCs w:val="28"/>
              </w:rPr>
            </w:pPr>
            <w:r w:rsidRPr="00E20556">
              <w:rPr>
                <w:sz w:val="28"/>
                <w:szCs w:val="28"/>
              </w:rPr>
              <w:t xml:space="preserve">(Предложение </w:t>
            </w:r>
            <w:r w:rsidR="00600FB7" w:rsidRPr="00E20556">
              <w:rPr>
                <w:sz w:val="28"/>
                <w:szCs w:val="28"/>
              </w:rPr>
              <w:t>отклоняется. Предложение отклоняется. Указанные в</w:t>
            </w:r>
            <w:r w:rsidR="00600FB7" w:rsidRPr="00E20556">
              <w:rPr>
                <w:rFonts w:eastAsia="Calibri"/>
                <w:sz w:val="28"/>
                <w:szCs w:val="28"/>
              </w:rPr>
              <w:t>опросы содержания рекламных и информаци</w:t>
            </w:r>
            <w:r w:rsidR="00292443">
              <w:rPr>
                <w:rFonts w:eastAsia="Calibri"/>
                <w:sz w:val="28"/>
                <w:szCs w:val="28"/>
              </w:rPr>
              <w:t>онных конструкций содержатся в иных</w:t>
            </w:r>
            <w:r w:rsidR="00600FB7" w:rsidRPr="00E20556">
              <w:rPr>
                <w:rFonts w:eastAsia="Calibri"/>
                <w:sz w:val="28"/>
                <w:szCs w:val="28"/>
              </w:rPr>
              <w:t xml:space="preserve"> муниципальных нормативных правовых актах</w:t>
            </w:r>
            <w:r w:rsidR="00292443">
              <w:rPr>
                <w:rFonts w:eastAsia="Calibri"/>
                <w:sz w:val="28"/>
                <w:szCs w:val="28"/>
              </w:rPr>
              <w:t>, регулирующих порядок размещения рекламных и информационных конструкций</w:t>
            </w:r>
            <w:r w:rsidRPr="00E20556">
              <w:rPr>
                <w:sz w:val="28"/>
                <w:szCs w:val="28"/>
              </w:rPr>
              <w:t>)</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025CC9" w:rsidP="00600FB7">
            <w:pPr>
              <w:ind w:right="111"/>
              <w:jc w:val="both"/>
              <w:rPr>
                <w:sz w:val="28"/>
                <w:szCs w:val="28"/>
              </w:rPr>
            </w:pPr>
            <w:r w:rsidRPr="00E20556">
              <w:rPr>
                <w:sz w:val="28"/>
                <w:szCs w:val="28"/>
              </w:rPr>
              <w:lastRenderedPageBreak/>
              <w:t>5</w:t>
            </w:r>
            <w:r w:rsidR="007D06DD" w:rsidRPr="00E20556">
              <w:rPr>
                <w:sz w:val="28"/>
                <w:szCs w:val="28"/>
              </w:rPr>
              <w:t xml:space="preserve">. Отдел по охране окружающей среды администрации города Барнаула </w:t>
            </w:r>
          </w:p>
        </w:tc>
        <w:tc>
          <w:tcPr>
            <w:tcW w:w="12189" w:type="dxa"/>
            <w:tcBorders>
              <w:top w:val="single" w:sz="4" w:space="0" w:color="auto"/>
              <w:bottom w:val="single" w:sz="4" w:space="0" w:color="auto"/>
            </w:tcBorders>
          </w:tcPr>
          <w:p w:rsidR="007D06DD" w:rsidRPr="00E20556" w:rsidRDefault="004612D7"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 xml:space="preserve">1. </w:t>
            </w:r>
            <w:r w:rsidR="0083492A" w:rsidRPr="00E20556">
              <w:rPr>
                <w:rFonts w:ascii="Times New Roman" w:hAnsi="Times New Roman" w:cs="Times New Roman"/>
                <w:b w:val="0"/>
                <w:color w:val="auto"/>
                <w:sz w:val="28"/>
                <w:szCs w:val="28"/>
              </w:rPr>
              <w:t>Статью 2 «Основные понятия, используемые в Правилах» дополнить понятием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3492A" w:rsidRPr="00E20556" w:rsidRDefault="0083492A" w:rsidP="0083492A">
            <w:pPr>
              <w:jc w:val="both"/>
              <w:rPr>
                <w:sz w:val="28"/>
                <w:szCs w:val="28"/>
                <w:lang w:eastAsia="ru-RU"/>
              </w:rPr>
            </w:pPr>
            <w:r w:rsidRPr="00E20556">
              <w:rPr>
                <w:sz w:val="28"/>
                <w:szCs w:val="28"/>
                <w:lang w:eastAsia="ru-RU"/>
              </w:rPr>
              <w:t xml:space="preserve">(Предложение отклоняется. Данное определение </w:t>
            </w:r>
            <w:r w:rsidR="002A1E37" w:rsidRPr="00E20556">
              <w:rPr>
                <w:sz w:val="28"/>
                <w:szCs w:val="28"/>
                <w:lang w:eastAsia="ru-RU"/>
              </w:rPr>
              <w:t>содержится</w:t>
            </w:r>
            <w:r w:rsidRPr="00E20556">
              <w:rPr>
                <w:sz w:val="28"/>
                <w:szCs w:val="28"/>
                <w:lang w:eastAsia="ru-RU"/>
              </w:rPr>
              <w:t xml:space="preserve"> в </w:t>
            </w:r>
            <w:r w:rsidR="002A1E37" w:rsidRPr="00E20556">
              <w:rPr>
                <w:sz w:val="28"/>
                <w:szCs w:val="28"/>
                <w:lang w:eastAsia="ru-RU"/>
              </w:rPr>
              <w:t>Градостроительном</w:t>
            </w:r>
            <w:r w:rsidRPr="00E20556">
              <w:rPr>
                <w:sz w:val="28"/>
                <w:szCs w:val="28"/>
                <w:lang w:eastAsia="ru-RU"/>
              </w:rPr>
              <w:t xml:space="preserve"> кодексе Российский Федерации.)</w:t>
            </w:r>
          </w:p>
          <w:p w:rsidR="002A1E37" w:rsidRPr="00E20556" w:rsidRDefault="002A1E37" w:rsidP="0083492A">
            <w:pPr>
              <w:jc w:val="both"/>
              <w:rPr>
                <w:sz w:val="28"/>
                <w:szCs w:val="28"/>
                <w:lang w:eastAsia="ru-RU"/>
              </w:rPr>
            </w:pPr>
          </w:p>
          <w:p w:rsidR="002A1E37" w:rsidRPr="00E20556" w:rsidRDefault="002A1E37" w:rsidP="0083492A">
            <w:pPr>
              <w:jc w:val="both"/>
              <w:rPr>
                <w:sz w:val="28"/>
                <w:szCs w:val="28"/>
                <w:lang w:eastAsia="ru-RU"/>
              </w:rPr>
            </w:pPr>
            <w:r w:rsidRPr="00E20556">
              <w:rPr>
                <w:sz w:val="28"/>
                <w:szCs w:val="28"/>
                <w:lang w:eastAsia="ru-RU"/>
              </w:rPr>
              <w:t>2. Статью 4 дополнить следующими запретами:</w:t>
            </w:r>
          </w:p>
          <w:p w:rsidR="002A1E37" w:rsidRPr="00E20556" w:rsidRDefault="002A1E37" w:rsidP="0083492A">
            <w:pPr>
              <w:jc w:val="both"/>
              <w:rPr>
                <w:sz w:val="28"/>
                <w:szCs w:val="28"/>
                <w:lang w:eastAsia="ru-RU"/>
              </w:rPr>
            </w:pPr>
            <w:r w:rsidRPr="00E20556">
              <w:rPr>
                <w:sz w:val="28"/>
                <w:szCs w:val="28"/>
                <w:lang w:eastAsia="ru-RU"/>
              </w:rPr>
              <w:t>- размещать и обустраивать выгребные ямы;</w:t>
            </w:r>
          </w:p>
          <w:p w:rsidR="002A1E37" w:rsidRPr="00E20556" w:rsidRDefault="002A1E37" w:rsidP="0083492A">
            <w:pPr>
              <w:jc w:val="both"/>
              <w:rPr>
                <w:sz w:val="28"/>
                <w:szCs w:val="28"/>
                <w:lang w:eastAsia="ru-RU"/>
              </w:rPr>
            </w:pPr>
            <w:r w:rsidRPr="00E20556">
              <w:rPr>
                <w:sz w:val="28"/>
                <w:szCs w:val="28"/>
                <w:lang w:eastAsia="ru-RU"/>
              </w:rPr>
              <w:t>- складировать грунт, строительные материалы и оборудование за пределами строительной площадки;</w:t>
            </w:r>
          </w:p>
          <w:p w:rsidR="002A1E37" w:rsidRPr="00E20556" w:rsidRDefault="00684FF3" w:rsidP="0083492A">
            <w:pPr>
              <w:jc w:val="both"/>
              <w:rPr>
                <w:sz w:val="28"/>
                <w:szCs w:val="28"/>
                <w:lang w:eastAsia="ru-RU"/>
              </w:rPr>
            </w:pPr>
            <w:r w:rsidRPr="00E20556">
              <w:rPr>
                <w:sz w:val="28"/>
                <w:szCs w:val="28"/>
                <w:lang w:eastAsia="ru-RU"/>
              </w:rPr>
              <w:t xml:space="preserve">(Предложение частично </w:t>
            </w:r>
            <w:r w:rsidR="004D76A1" w:rsidRPr="00E20556">
              <w:rPr>
                <w:sz w:val="28"/>
                <w:szCs w:val="28"/>
                <w:lang w:eastAsia="ru-RU"/>
              </w:rPr>
              <w:t>учитывается</w:t>
            </w:r>
            <w:r w:rsidRPr="00E20556">
              <w:rPr>
                <w:sz w:val="28"/>
                <w:szCs w:val="28"/>
                <w:lang w:eastAsia="ru-RU"/>
              </w:rPr>
              <w:t xml:space="preserve">. Запрет на размещение выгребных ям </w:t>
            </w:r>
            <w:r w:rsidR="003237B9" w:rsidRPr="00E20556">
              <w:rPr>
                <w:sz w:val="28"/>
                <w:szCs w:val="28"/>
                <w:lang w:eastAsia="ru-RU"/>
              </w:rPr>
              <w:t xml:space="preserve">дополнен в статье 4 Правил. Запрет на использование строительных площадок не относится </w:t>
            </w:r>
            <w:proofErr w:type="gramStart"/>
            <w:r w:rsidR="003237B9" w:rsidRPr="00E20556">
              <w:rPr>
                <w:sz w:val="28"/>
                <w:szCs w:val="28"/>
                <w:lang w:eastAsia="ru-RU"/>
              </w:rPr>
              <w:t>в вопросам</w:t>
            </w:r>
            <w:proofErr w:type="gramEnd"/>
            <w:r w:rsidR="003237B9" w:rsidRPr="00E20556">
              <w:rPr>
                <w:sz w:val="28"/>
                <w:szCs w:val="28"/>
                <w:lang w:eastAsia="ru-RU"/>
              </w:rPr>
              <w:t xml:space="preserve"> регулирования Правил, вместе с тем статья 4 Правил содержит ограничения использования территорий общего пользования</w:t>
            </w:r>
            <w:r w:rsidRPr="00E20556">
              <w:rPr>
                <w:sz w:val="28"/>
                <w:szCs w:val="28"/>
                <w:lang w:eastAsia="ru-RU"/>
              </w:rPr>
              <w:t>)</w:t>
            </w:r>
          </w:p>
          <w:p w:rsidR="002A1E37" w:rsidRPr="00E20556" w:rsidRDefault="002A1E37" w:rsidP="0083492A">
            <w:pPr>
              <w:jc w:val="both"/>
              <w:rPr>
                <w:sz w:val="28"/>
                <w:szCs w:val="28"/>
                <w:lang w:eastAsia="ru-RU"/>
              </w:rPr>
            </w:pPr>
            <w:r w:rsidRPr="00E20556">
              <w:rPr>
                <w:sz w:val="28"/>
                <w:szCs w:val="28"/>
                <w:lang w:eastAsia="ru-RU"/>
              </w:rPr>
              <w:t>3. </w:t>
            </w:r>
            <w:r w:rsidR="002C7826" w:rsidRPr="00E20556">
              <w:rPr>
                <w:sz w:val="28"/>
                <w:szCs w:val="28"/>
                <w:lang w:eastAsia="ru-RU"/>
              </w:rPr>
              <w:t>Пункт 1.1. статьи 4 изложить в следующей редакции: «сжигание мусора, листвы, деревьев, веток, травы, отходов, тары, разведение костров на придомовых территориях многоквартирных домов, в парках, скверах</w:t>
            </w:r>
            <w:r w:rsidR="00FF0F92" w:rsidRPr="00E20556">
              <w:rPr>
                <w:sz w:val="28"/>
                <w:szCs w:val="28"/>
                <w:lang w:eastAsia="ru-RU"/>
              </w:rPr>
              <w:t xml:space="preserve">, на строительных площадках, а также на земельных участках, на которых расположены здания (включая жилые дома) </w:t>
            </w:r>
            <w:r w:rsidR="002C7826" w:rsidRPr="00E20556">
              <w:rPr>
                <w:sz w:val="28"/>
                <w:szCs w:val="28"/>
                <w:lang w:eastAsia="ru-RU"/>
              </w:rPr>
              <w:t xml:space="preserve">и </w:t>
            </w:r>
            <w:r w:rsidR="00FF0F92" w:rsidRPr="00E20556">
              <w:rPr>
                <w:sz w:val="28"/>
                <w:szCs w:val="28"/>
                <w:lang w:eastAsia="ru-RU"/>
              </w:rPr>
              <w:t xml:space="preserve">сооружения и </w:t>
            </w:r>
            <w:r w:rsidR="002C7826" w:rsidRPr="00E20556">
              <w:rPr>
                <w:sz w:val="28"/>
                <w:szCs w:val="28"/>
                <w:lang w:eastAsia="ru-RU"/>
              </w:rPr>
              <w:t>иных территориях общего пользования</w:t>
            </w:r>
            <w:r w:rsidR="008659D4" w:rsidRPr="00E20556">
              <w:rPr>
                <w:sz w:val="28"/>
                <w:szCs w:val="28"/>
                <w:lang w:eastAsia="ru-RU"/>
              </w:rPr>
              <w:t>.</w:t>
            </w:r>
          </w:p>
          <w:p w:rsidR="00FF0F92" w:rsidRPr="00E20556" w:rsidRDefault="00FF0F92" w:rsidP="0083492A">
            <w:pPr>
              <w:jc w:val="both"/>
              <w:rPr>
                <w:sz w:val="28"/>
                <w:szCs w:val="28"/>
                <w:lang w:eastAsia="ru-RU"/>
              </w:rPr>
            </w:pPr>
            <w:r w:rsidRPr="00E20556">
              <w:rPr>
                <w:sz w:val="28"/>
                <w:szCs w:val="28"/>
                <w:lang w:eastAsia="ru-RU"/>
              </w:rPr>
              <w:t xml:space="preserve">(Предложение отклоняется. </w:t>
            </w:r>
            <w:r w:rsidR="00374F39" w:rsidRPr="00E20556">
              <w:rPr>
                <w:sz w:val="28"/>
                <w:szCs w:val="28"/>
                <w:lang w:eastAsia="ru-RU"/>
              </w:rPr>
              <w:t>Статья 4 устанавливает ограничения деятельности на территориях общего пользования</w:t>
            </w:r>
            <w:r w:rsidR="00CE47D3" w:rsidRPr="00E20556">
              <w:rPr>
                <w:sz w:val="28"/>
                <w:szCs w:val="28"/>
                <w:lang w:eastAsia="ru-RU"/>
              </w:rPr>
              <w:t xml:space="preserve">, в то время как предлагаемая редакция </w:t>
            </w:r>
            <w:r w:rsidR="00967943" w:rsidRPr="00E20556">
              <w:rPr>
                <w:sz w:val="28"/>
                <w:szCs w:val="28"/>
                <w:lang w:eastAsia="ru-RU"/>
              </w:rPr>
              <w:t>устанавливает ограничения для</w:t>
            </w:r>
            <w:r w:rsidR="00292443">
              <w:rPr>
                <w:sz w:val="28"/>
                <w:szCs w:val="28"/>
                <w:lang w:eastAsia="ru-RU"/>
              </w:rPr>
              <w:t xml:space="preserve"> земельных участков, которые находятся в</w:t>
            </w:r>
            <w:r w:rsidR="00967943" w:rsidRPr="00E20556">
              <w:rPr>
                <w:sz w:val="28"/>
                <w:szCs w:val="28"/>
                <w:lang w:eastAsia="ru-RU"/>
              </w:rPr>
              <w:t xml:space="preserve"> частной собственности</w:t>
            </w:r>
            <w:r w:rsidRPr="00E20556">
              <w:rPr>
                <w:sz w:val="28"/>
                <w:szCs w:val="28"/>
                <w:lang w:eastAsia="ru-RU"/>
              </w:rPr>
              <w:t>)</w:t>
            </w:r>
          </w:p>
          <w:p w:rsidR="006E6C52" w:rsidRPr="00E20556" w:rsidRDefault="006E6C52" w:rsidP="0083492A">
            <w:pPr>
              <w:jc w:val="both"/>
              <w:rPr>
                <w:sz w:val="28"/>
                <w:szCs w:val="28"/>
                <w:lang w:eastAsia="ru-RU"/>
              </w:rPr>
            </w:pPr>
          </w:p>
          <w:p w:rsidR="006E6C52" w:rsidRPr="00E20556" w:rsidRDefault="006E6C52" w:rsidP="0083492A">
            <w:pPr>
              <w:jc w:val="both"/>
              <w:rPr>
                <w:sz w:val="28"/>
                <w:szCs w:val="28"/>
                <w:lang w:eastAsia="ru-RU"/>
              </w:rPr>
            </w:pPr>
            <w:r w:rsidRPr="00E20556">
              <w:rPr>
                <w:sz w:val="28"/>
                <w:szCs w:val="28"/>
                <w:lang w:eastAsia="ru-RU"/>
              </w:rPr>
              <w:t xml:space="preserve">4. Статью 72 </w:t>
            </w:r>
            <w:r w:rsidR="00F33FC0" w:rsidRPr="00E20556">
              <w:rPr>
                <w:sz w:val="28"/>
                <w:szCs w:val="28"/>
                <w:lang w:eastAsia="ru-RU"/>
              </w:rPr>
              <w:t>предлагается дополнить пунктом следующего содержания:</w:t>
            </w:r>
            <w:r w:rsidR="00106E39" w:rsidRPr="00E20556">
              <w:rPr>
                <w:sz w:val="28"/>
                <w:szCs w:val="28"/>
                <w:lang w:eastAsia="ru-RU"/>
              </w:rPr>
              <w:t xml:space="preserve"> </w:t>
            </w:r>
            <w:r w:rsidR="00F33FC0" w:rsidRPr="00E20556">
              <w:rPr>
                <w:sz w:val="28"/>
                <w:szCs w:val="28"/>
                <w:lang w:eastAsia="ru-RU"/>
              </w:rPr>
              <w:t xml:space="preserve">При строительстве, реконструкции, капитальном ремонте зданий, сооружений и иных объектов, в процессе </w:t>
            </w:r>
            <w:r w:rsidR="00F33FC0" w:rsidRPr="00E20556">
              <w:rPr>
                <w:sz w:val="28"/>
                <w:szCs w:val="28"/>
                <w:lang w:eastAsia="ru-RU"/>
              </w:rPr>
              <w:lastRenderedPageBreak/>
              <w:t xml:space="preserve">эксплуатации которых образуются отходы, необходимо предусмотреть места (площадки) накопления таких отходов в соответствии с установленными федеральными нормами и </w:t>
            </w:r>
            <w:proofErr w:type="gramStart"/>
            <w:r w:rsidR="00F33FC0" w:rsidRPr="00E20556">
              <w:rPr>
                <w:sz w:val="28"/>
                <w:szCs w:val="28"/>
                <w:lang w:eastAsia="ru-RU"/>
              </w:rPr>
              <w:t>правилам</w:t>
            </w:r>
            <w:proofErr w:type="gramEnd"/>
            <w:r w:rsidR="00F33FC0" w:rsidRPr="00E20556">
              <w:rPr>
                <w:sz w:val="28"/>
                <w:szCs w:val="28"/>
                <w:lang w:eastAsia="ru-RU"/>
              </w:rPr>
              <w:t xml:space="preserve"> и иным требованиям в области обращения с отходами.</w:t>
            </w:r>
          </w:p>
          <w:p w:rsidR="00F33FC0" w:rsidRPr="00E20556" w:rsidRDefault="00F33FC0" w:rsidP="00292443">
            <w:pPr>
              <w:jc w:val="both"/>
              <w:rPr>
                <w:sz w:val="28"/>
                <w:szCs w:val="28"/>
                <w:lang w:eastAsia="ru-RU"/>
              </w:rPr>
            </w:pPr>
            <w:r w:rsidRPr="00E20556">
              <w:rPr>
                <w:sz w:val="28"/>
                <w:szCs w:val="28"/>
                <w:lang w:eastAsia="ru-RU"/>
              </w:rPr>
              <w:t>(Предложени</w:t>
            </w:r>
            <w:r w:rsidR="00292443">
              <w:rPr>
                <w:sz w:val="28"/>
                <w:szCs w:val="28"/>
                <w:lang w:eastAsia="ru-RU"/>
              </w:rPr>
              <w:t>е</w:t>
            </w:r>
            <w:r w:rsidRPr="00E20556">
              <w:rPr>
                <w:sz w:val="28"/>
                <w:szCs w:val="28"/>
                <w:lang w:eastAsia="ru-RU"/>
              </w:rPr>
              <w:t xml:space="preserve"> отклоняется. </w:t>
            </w:r>
            <w:r w:rsidR="00C64B49" w:rsidRPr="00E20556">
              <w:rPr>
                <w:sz w:val="28"/>
                <w:szCs w:val="28"/>
                <w:lang w:eastAsia="ru-RU"/>
              </w:rPr>
              <w:t>Полномочия по организаци</w:t>
            </w:r>
            <w:r w:rsidR="002928FB" w:rsidRPr="00E20556">
              <w:rPr>
                <w:sz w:val="28"/>
                <w:szCs w:val="28"/>
                <w:lang w:eastAsia="ru-RU"/>
              </w:rPr>
              <w:t>и</w:t>
            </w:r>
            <w:r w:rsidR="00C64B49" w:rsidRPr="00E20556">
              <w:rPr>
                <w:sz w:val="28"/>
                <w:szCs w:val="28"/>
                <w:lang w:eastAsia="ru-RU"/>
              </w:rPr>
              <w:t xml:space="preserve">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отнесены к полномочиям субъекта Российской Федерации, предложенные обязанности не относятся к предмету регулирования Правил</w:t>
            </w:r>
            <w:r w:rsidRPr="00E20556">
              <w:rPr>
                <w:sz w:val="28"/>
                <w:szCs w:val="28"/>
                <w:lang w:eastAsia="ru-RU"/>
              </w:rPr>
              <w:t>)</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7D06DD" w:rsidP="00600FB7">
            <w:pPr>
              <w:ind w:right="111"/>
              <w:jc w:val="both"/>
              <w:rPr>
                <w:sz w:val="28"/>
                <w:szCs w:val="28"/>
              </w:rPr>
            </w:pPr>
            <w:r w:rsidRPr="00E20556">
              <w:rPr>
                <w:sz w:val="28"/>
                <w:szCs w:val="28"/>
              </w:rPr>
              <w:lastRenderedPageBreak/>
              <w:t>6. </w:t>
            </w:r>
            <w:r w:rsidR="00600FB7" w:rsidRPr="00E20556">
              <w:rPr>
                <w:sz w:val="28"/>
                <w:szCs w:val="28"/>
              </w:rPr>
              <w:t>Молодых О.Е.</w:t>
            </w:r>
          </w:p>
        </w:tc>
        <w:tc>
          <w:tcPr>
            <w:tcW w:w="12189" w:type="dxa"/>
            <w:tcBorders>
              <w:top w:val="single" w:sz="4" w:space="0" w:color="auto"/>
              <w:bottom w:val="single" w:sz="4" w:space="0" w:color="auto"/>
            </w:tcBorders>
          </w:tcPr>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1. </w:t>
            </w:r>
            <w:r w:rsidR="00600FB7" w:rsidRPr="00E20556">
              <w:rPr>
                <w:rFonts w:ascii="Times New Roman" w:hAnsi="Times New Roman" w:cs="Times New Roman"/>
                <w:b w:val="0"/>
                <w:color w:val="auto"/>
                <w:sz w:val="28"/>
                <w:szCs w:val="28"/>
              </w:rPr>
              <w:t xml:space="preserve">Предлагаю внести следующие изменения: часть 12 ст. 27 допускает нахождение аварийного и ветхого ограждения в состоянии отклонения от вертикали на 5 см в течении 10 дней. Вместе с тем представляется, что аварийное и ветхое ограждение представляет опасность для жизни и здоровья людей и вне зависимости от расстояния и градуса отклонения должно подлежать незамедлительному ремонту, демонтажу или огораживанию опасной зоны; </w:t>
            </w:r>
          </w:p>
          <w:p w:rsidR="005077D6" w:rsidRPr="00E20556" w:rsidRDefault="005077D6" w:rsidP="00F2293B">
            <w:pPr>
              <w:jc w:val="both"/>
              <w:rPr>
                <w:sz w:val="28"/>
                <w:szCs w:val="28"/>
                <w:lang w:eastAsia="ru-RU"/>
              </w:rPr>
            </w:pPr>
            <w:r w:rsidRPr="00E20556">
              <w:rPr>
                <w:sz w:val="28"/>
                <w:szCs w:val="28"/>
                <w:lang w:eastAsia="ru-RU"/>
              </w:rPr>
              <w:t xml:space="preserve">(Предложения отклоняется. </w:t>
            </w:r>
            <w:r w:rsidR="00F2293B" w:rsidRPr="00E20556">
              <w:rPr>
                <w:sz w:val="28"/>
                <w:szCs w:val="28"/>
                <w:lang w:eastAsia="ru-RU"/>
              </w:rPr>
              <w:t xml:space="preserve">Установление требования к ограждениям относится в том числе к гражданам, и установление требований о немедленном </w:t>
            </w:r>
            <w:proofErr w:type="gramStart"/>
            <w:r w:rsidR="00F2293B" w:rsidRPr="00E20556">
              <w:rPr>
                <w:sz w:val="28"/>
                <w:szCs w:val="28"/>
                <w:lang w:eastAsia="ru-RU"/>
              </w:rPr>
              <w:t>демонтаже  является</w:t>
            </w:r>
            <w:proofErr w:type="gramEnd"/>
            <w:r w:rsidR="00F2293B" w:rsidRPr="00E20556">
              <w:rPr>
                <w:sz w:val="28"/>
                <w:szCs w:val="28"/>
                <w:lang w:eastAsia="ru-RU"/>
              </w:rPr>
              <w:t xml:space="preserve"> чрезмерным</w:t>
            </w:r>
            <w:r w:rsidRPr="00E20556">
              <w:rPr>
                <w:sz w:val="28"/>
                <w:szCs w:val="28"/>
                <w:lang w:eastAsia="ru-RU"/>
              </w:rPr>
              <w:t>)</w:t>
            </w: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2. </w:t>
            </w:r>
            <w:r w:rsidR="00600FB7" w:rsidRPr="00E20556">
              <w:rPr>
                <w:rFonts w:ascii="Times New Roman" w:hAnsi="Times New Roman" w:cs="Times New Roman"/>
                <w:b w:val="0"/>
                <w:color w:val="auto"/>
                <w:sz w:val="28"/>
                <w:szCs w:val="28"/>
              </w:rPr>
              <w:t xml:space="preserve">ст. 35 </w:t>
            </w:r>
            <w:proofErr w:type="gramStart"/>
            <w:r w:rsidR="00600FB7" w:rsidRPr="00E20556">
              <w:rPr>
                <w:rFonts w:ascii="Times New Roman" w:hAnsi="Times New Roman" w:cs="Times New Roman"/>
                <w:b w:val="0"/>
                <w:color w:val="auto"/>
                <w:sz w:val="28"/>
                <w:szCs w:val="28"/>
              </w:rPr>
              <w:t>пункты</w:t>
            </w:r>
            <w:proofErr w:type="gramEnd"/>
            <w:r w:rsidR="00600FB7" w:rsidRPr="00E20556">
              <w:rPr>
                <w:rFonts w:ascii="Times New Roman" w:hAnsi="Times New Roman" w:cs="Times New Roman"/>
                <w:b w:val="0"/>
                <w:color w:val="auto"/>
                <w:sz w:val="28"/>
                <w:szCs w:val="28"/>
              </w:rPr>
              <w:t xml:space="preserve"> а, б части 2 предполагают, что компенсационное озеленение может не производиться в отношении деревьев и кустарников с признаками аварийности и </w:t>
            </w:r>
            <w:proofErr w:type="spellStart"/>
            <w:r w:rsidR="00600FB7" w:rsidRPr="00E20556">
              <w:rPr>
                <w:rFonts w:ascii="Times New Roman" w:hAnsi="Times New Roman" w:cs="Times New Roman"/>
                <w:b w:val="0"/>
                <w:color w:val="auto"/>
                <w:sz w:val="28"/>
                <w:szCs w:val="28"/>
              </w:rPr>
              <w:t>сухостойности</w:t>
            </w:r>
            <w:proofErr w:type="spellEnd"/>
            <w:r w:rsidR="00600FB7" w:rsidRPr="00E20556">
              <w:rPr>
                <w:rFonts w:ascii="Times New Roman" w:hAnsi="Times New Roman" w:cs="Times New Roman"/>
                <w:b w:val="0"/>
                <w:color w:val="auto"/>
                <w:sz w:val="28"/>
                <w:szCs w:val="28"/>
              </w:rPr>
              <w:t xml:space="preserve">. При этом правила не содержат определения данного признака, что может вести к необоснованному отказу от исполнения обязанности высадки компенсационных насаждений в связи с наличием в некой степени признаков аварийности и </w:t>
            </w:r>
            <w:proofErr w:type="spellStart"/>
            <w:r w:rsidR="00600FB7" w:rsidRPr="00E20556">
              <w:rPr>
                <w:rFonts w:ascii="Times New Roman" w:hAnsi="Times New Roman" w:cs="Times New Roman"/>
                <w:b w:val="0"/>
                <w:color w:val="auto"/>
                <w:sz w:val="28"/>
                <w:szCs w:val="28"/>
              </w:rPr>
              <w:t>сухостойности</w:t>
            </w:r>
            <w:proofErr w:type="spellEnd"/>
            <w:r w:rsidR="00600FB7" w:rsidRPr="00E20556">
              <w:rPr>
                <w:rFonts w:ascii="Times New Roman" w:hAnsi="Times New Roman" w:cs="Times New Roman"/>
                <w:b w:val="0"/>
                <w:color w:val="auto"/>
                <w:sz w:val="28"/>
                <w:szCs w:val="28"/>
              </w:rPr>
              <w:t xml:space="preserve"> у поврежденных или уничтоженных насаждений. Предлагаю уточнить </w:t>
            </w:r>
            <w:proofErr w:type="gramStart"/>
            <w:r w:rsidR="00600FB7" w:rsidRPr="00E20556">
              <w:rPr>
                <w:rFonts w:ascii="Times New Roman" w:hAnsi="Times New Roman" w:cs="Times New Roman"/>
                <w:b w:val="0"/>
                <w:color w:val="auto"/>
                <w:sz w:val="28"/>
                <w:szCs w:val="28"/>
              </w:rPr>
              <w:t>пункты</w:t>
            </w:r>
            <w:proofErr w:type="gramEnd"/>
            <w:r w:rsidR="00600FB7" w:rsidRPr="00E20556">
              <w:rPr>
                <w:rFonts w:ascii="Times New Roman" w:hAnsi="Times New Roman" w:cs="Times New Roman"/>
                <w:b w:val="0"/>
                <w:color w:val="auto"/>
                <w:sz w:val="28"/>
                <w:szCs w:val="28"/>
              </w:rPr>
              <w:t xml:space="preserve"> а, б, определив более четкие условия компенсационного озеленения для различного состояния поврежденных или уничтоженных насаждений; </w:t>
            </w:r>
          </w:p>
          <w:p w:rsidR="00E31B77" w:rsidRPr="00E20556" w:rsidRDefault="00E31B77" w:rsidP="00A60C26">
            <w:pPr>
              <w:jc w:val="both"/>
              <w:rPr>
                <w:sz w:val="28"/>
                <w:szCs w:val="28"/>
                <w:lang w:eastAsia="ru-RU"/>
              </w:rPr>
            </w:pPr>
            <w:r w:rsidRPr="00E20556">
              <w:rPr>
                <w:sz w:val="28"/>
                <w:szCs w:val="28"/>
                <w:lang w:eastAsia="ru-RU"/>
              </w:rPr>
              <w:t>(Предложени</w:t>
            </w:r>
            <w:r w:rsidR="00A60C26" w:rsidRPr="00E20556">
              <w:rPr>
                <w:sz w:val="28"/>
                <w:szCs w:val="28"/>
                <w:lang w:eastAsia="ru-RU"/>
              </w:rPr>
              <w:t xml:space="preserve">е отклоняется. Термины аварийности и </w:t>
            </w:r>
            <w:proofErr w:type="spellStart"/>
            <w:r w:rsidR="00A60C26" w:rsidRPr="00E20556">
              <w:rPr>
                <w:sz w:val="28"/>
                <w:szCs w:val="28"/>
                <w:lang w:eastAsia="ru-RU"/>
              </w:rPr>
              <w:t>сухостойности</w:t>
            </w:r>
            <w:proofErr w:type="spellEnd"/>
            <w:r w:rsidR="00A60C26" w:rsidRPr="00E20556">
              <w:rPr>
                <w:sz w:val="28"/>
                <w:szCs w:val="28"/>
                <w:lang w:eastAsia="ru-RU"/>
              </w:rPr>
              <w:t xml:space="preserve"> содержатся в постановлении администрации города от </w:t>
            </w:r>
            <w:r w:rsidRPr="00E20556">
              <w:rPr>
                <w:sz w:val="28"/>
                <w:szCs w:val="28"/>
                <w:lang w:eastAsia="ru-RU"/>
              </w:rPr>
              <w:t>10</w:t>
            </w:r>
            <w:r w:rsidR="00A60C26" w:rsidRPr="00E20556">
              <w:rPr>
                <w:sz w:val="28"/>
                <w:szCs w:val="28"/>
                <w:lang w:eastAsia="ru-RU"/>
              </w:rPr>
              <w:t>.12.</w:t>
            </w:r>
            <w:r w:rsidRPr="00E20556">
              <w:rPr>
                <w:sz w:val="28"/>
                <w:szCs w:val="28"/>
                <w:lang w:eastAsia="ru-RU"/>
              </w:rPr>
              <w:t xml:space="preserve">2018 </w:t>
            </w:r>
            <w:r w:rsidR="00A60C26" w:rsidRPr="00E20556">
              <w:rPr>
                <w:sz w:val="28"/>
                <w:szCs w:val="28"/>
                <w:lang w:eastAsia="ru-RU"/>
              </w:rPr>
              <w:t>№</w:t>
            </w:r>
            <w:r w:rsidRPr="00E20556">
              <w:rPr>
                <w:sz w:val="28"/>
                <w:szCs w:val="28"/>
                <w:lang w:eastAsia="ru-RU"/>
              </w:rPr>
              <w:t>2040</w:t>
            </w:r>
            <w:r w:rsidR="00A60C26" w:rsidRPr="00E20556">
              <w:rPr>
                <w:sz w:val="28"/>
                <w:szCs w:val="28"/>
                <w:lang w:eastAsia="ru-RU"/>
              </w:rPr>
              <w:t xml:space="preserve"> «</w:t>
            </w:r>
            <w:r w:rsidRPr="00E20556">
              <w:rPr>
                <w:sz w:val="28"/>
                <w:szCs w:val="28"/>
                <w:lang w:eastAsia="ru-RU"/>
              </w:rPr>
              <w:t>Об утверждении Порядка сноса зеленых насаждений на территории городского округа - города Барнаула Алтайского края</w:t>
            </w:r>
            <w:r w:rsidR="00A60C26" w:rsidRPr="00E20556">
              <w:rPr>
                <w:sz w:val="28"/>
                <w:szCs w:val="28"/>
                <w:lang w:eastAsia="ru-RU"/>
              </w:rPr>
              <w:t xml:space="preserve">», а положения статей о компенсационном озеленении в Правилах </w:t>
            </w:r>
            <w:proofErr w:type="spellStart"/>
            <w:r w:rsidR="00292443">
              <w:rPr>
                <w:sz w:val="28"/>
                <w:szCs w:val="28"/>
                <w:lang w:eastAsia="ru-RU"/>
              </w:rPr>
              <w:t>оппределены</w:t>
            </w:r>
            <w:proofErr w:type="spellEnd"/>
            <w:r w:rsidR="00A60C26" w:rsidRPr="00E20556">
              <w:rPr>
                <w:sz w:val="28"/>
                <w:szCs w:val="28"/>
                <w:lang w:eastAsia="ru-RU"/>
              </w:rPr>
              <w:t xml:space="preserve"> в развитие закона Алтайского края.)</w:t>
            </w: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3. </w:t>
            </w:r>
            <w:r w:rsidR="00600FB7" w:rsidRPr="00E20556">
              <w:rPr>
                <w:rFonts w:ascii="Times New Roman" w:hAnsi="Times New Roman" w:cs="Times New Roman"/>
                <w:b w:val="0"/>
                <w:color w:val="auto"/>
                <w:sz w:val="28"/>
                <w:szCs w:val="28"/>
              </w:rPr>
              <w:t xml:space="preserve">ст. 53 часть 2 содержит норму об обязательной ежегодной покраски урн. Представляется, что не все виды урн подлежат покраске. Предлагаю установить различные способы содержания урн в зависимости от материала их изготовления и иных свойств, либо сформулировать общее </w:t>
            </w:r>
            <w:r w:rsidR="00600FB7" w:rsidRPr="00E20556">
              <w:rPr>
                <w:rFonts w:ascii="Times New Roman" w:hAnsi="Times New Roman" w:cs="Times New Roman"/>
                <w:b w:val="0"/>
                <w:color w:val="auto"/>
                <w:sz w:val="28"/>
                <w:szCs w:val="28"/>
              </w:rPr>
              <w:lastRenderedPageBreak/>
              <w:t xml:space="preserve">требование о их надлежащем состоянии; </w:t>
            </w:r>
          </w:p>
          <w:p w:rsidR="00A60C26" w:rsidRPr="00E20556" w:rsidRDefault="00A60C26" w:rsidP="00873AEC">
            <w:pPr>
              <w:jc w:val="both"/>
              <w:rPr>
                <w:sz w:val="28"/>
                <w:szCs w:val="28"/>
                <w:lang w:eastAsia="ru-RU"/>
              </w:rPr>
            </w:pPr>
            <w:r w:rsidRPr="00E20556">
              <w:rPr>
                <w:sz w:val="28"/>
                <w:szCs w:val="28"/>
                <w:lang w:eastAsia="ru-RU"/>
              </w:rPr>
              <w:t>(</w:t>
            </w:r>
            <w:r w:rsidR="00142C62" w:rsidRPr="00E20556">
              <w:rPr>
                <w:sz w:val="28"/>
                <w:szCs w:val="28"/>
                <w:lang w:eastAsia="ru-RU"/>
              </w:rPr>
              <w:t>Предложение</w:t>
            </w:r>
            <w:r w:rsidR="00174089" w:rsidRPr="00E20556">
              <w:rPr>
                <w:sz w:val="28"/>
                <w:szCs w:val="28"/>
                <w:lang w:eastAsia="ru-RU"/>
              </w:rPr>
              <w:t xml:space="preserve"> </w:t>
            </w:r>
            <w:r w:rsidR="00292443">
              <w:rPr>
                <w:sz w:val="28"/>
                <w:szCs w:val="28"/>
                <w:lang w:eastAsia="ru-RU"/>
              </w:rPr>
              <w:t>частично учитывается</w:t>
            </w:r>
            <w:r w:rsidR="00873AEC" w:rsidRPr="00E20556">
              <w:rPr>
                <w:sz w:val="28"/>
                <w:szCs w:val="28"/>
                <w:lang w:eastAsia="ru-RU"/>
              </w:rPr>
              <w:t xml:space="preserve">. Покраску урн необходимо осуществлять в </w:t>
            </w:r>
            <w:r w:rsidR="00292443">
              <w:rPr>
                <w:sz w:val="28"/>
                <w:szCs w:val="28"/>
                <w:lang w:eastAsia="ru-RU"/>
              </w:rPr>
              <w:t xml:space="preserve">случаях если урны изготовлены </w:t>
            </w:r>
            <w:proofErr w:type="gramStart"/>
            <w:r w:rsidR="00292443">
              <w:rPr>
                <w:sz w:val="28"/>
                <w:szCs w:val="28"/>
                <w:lang w:eastAsia="ru-RU"/>
              </w:rPr>
              <w:t>из  материалов</w:t>
            </w:r>
            <w:proofErr w:type="gramEnd"/>
            <w:r w:rsidR="00292443">
              <w:rPr>
                <w:sz w:val="28"/>
                <w:szCs w:val="28"/>
                <w:lang w:eastAsia="ru-RU"/>
              </w:rPr>
              <w:t>, подлежащих окраске</w:t>
            </w:r>
            <w:r w:rsidRPr="00E20556">
              <w:rPr>
                <w:sz w:val="28"/>
                <w:szCs w:val="28"/>
                <w:lang w:eastAsia="ru-RU"/>
              </w:rPr>
              <w:t>)</w:t>
            </w: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4. </w:t>
            </w:r>
            <w:r w:rsidR="00600FB7" w:rsidRPr="00E20556">
              <w:rPr>
                <w:rFonts w:ascii="Times New Roman" w:hAnsi="Times New Roman" w:cs="Times New Roman"/>
                <w:b w:val="0"/>
                <w:color w:val="auto"/>
                <w:sz w:val="28"/>
                <w:szCs w:val="28"/>
              </w:rPr>
              <w:t>ст. 66 часть 2 пункт 6 предлагаю изменить, исключив покраску, побелку бордюрного камня и стволов деревьев из состава уборки территории в летний период;</w:t>
            </w:r>
          </w:p>
          <w:p w:rsidR="00811D04" w:rsidRPr="00E20556" w:rsidRDefault="00811D04" w:rsidP="00811D04">
            <w:pPr>
              <w:jc w:val="both"/>
              <w:rPr>
                <w:sz w:val="28"/>
                <w:szCs w:val="28"/>
                <w:lang w:eastAsia="ru-RU"/>
              </w:rPr>
            </w:pPr>
            <w:r w:rsidRPr="00E20556">
              <w:rPr>
                <w:sz w:val="28"/>
                <w:szCs w:val="28"/>
                <w:lang w:eastAsia="ru-RU"/>
              </w:rPr>
              <w:t xml:space="preserve">(Предложение </w:t>
            </w:r>
            <w:r w:rsidR="00292443">
              <w:rPr>
                <w:sz w:val="28"/>
                <w:szCs w:val="28"/>
                <w:lang w:eastAsia="ru-RU"/>
              </w:rPr>
              <w:t>учитывается</w:t>
            </w:r>
            <w:r w:rsidRPr="00E20556">
              <w:rPr>
                <w:sz w:val="28"/>
                <w:szCs w:val="28"/>
                <w:lang w:eastAsia="ru-RU"/>
              </w:rPr>
              <w:t xml:space="preserve">. </w:t>
            </w:r>
            <w:r w:rsidR="00292443">
              <w:rPr>
                <w:sz w:val="28"/>
                <w:szCs w:val="28"/>
                <w:lang w:eastAsia="ru-RU"/>
              </w:rPr>
              <w:t>Норма исключена</w:t>
            </w:r>
            <w:r w:rsidRPr="00E20556">
              <w:rPr>
                <w:sz w:val="28"/>
                <w:szCs w:val="28"/>
                <w:lang w:eastAsia="ru-RU"/>
              </w:rPr>
              <w:t>)</w:t>
            </w: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5. </w:t>
            </w:r>
            <w:r w:rsidR="00600FB7" w:rsidRPr="00E20556">
              <w:rPr>
                <w:rFonts w:ascii="Times New Roman" w:hAnsi="Times New Roman" w:cs="Times New Roman"/>
                <w:b w:val="0"/>
                <w:color w:val="auto"/>
                <w:sz w:val="28"/>
                <w:szCs w:val="28"/>
              </w:rPr>
              <w:t xml:space="preserve"> ст. 67 часть 5 изменить, исключив обязанность сгребать и вывозить листву в осенний период, кроме участков проезжей части, вблизи автомобильных дорог, пешеходных дорожек, детских и спортивных площадок, а также под кронами больных деревьев; </w:t>
            </w:r>
          </w:p>
          <w:p w:rsidR="00A922D7" w:rsidRPr="00E20556" w:rsidRDefault="00A922D7" w:rsidP="00C755C7">
            <w:pPr>
              <w:jc w:val="both"/>
              <w:rPr>
                <w:sz w:val="28"/>
                <w:szCs w:val="28"/>
                <w:lang w:eastAsia="ru-RU"/>
              </w:rPr>
            </w:pPr>
            <w:r w:rsidRPr="00E20556">
              <w:rPr>
                <w:sz w:val="28"/>
                <w:szCs w:val="28"/>
                <w:lang w:eastAsia="ru-RU"/>
              </w:rPr>
              <w:t xml:space="preserve">(Предложение отклоняется. Необходимость </w:t>
            </w:r>
            <w:r w:rsidR="00C755C7" w:rsidRPr="00E20556">
              <w:rPr>
                <w:sz w:val="28"/>
                <w:szCs w:val="28"/>
                <w:lang w:eastAsia="ru-RU"/>
              </w:rPr>
              <w:t xml:space="preserve">уборки листьев обусловлена опасностью для газонных трав, так как под плотным слоем листового </w:t>
            </w:r>
            <w:proofErr w:type="spellStart"/>
            <w:r w:rsidR="00C755C7" w:rsidRPr="00E20556">
              <w:rPr>
                <w:sz w:val="28"/>
                <w:szCs w:val="28"/>
                <w:lang w:eastAsia="ru-RU"/>
              </w:rPr>
              <w:t>опада</w:t>
            </w:r>
            <w:proofErr w:type="spellEnd"/>
            <w:r w:rsidR="00C755C7" w:rsidRPr="00E20556">
              <w:rPr>
                <w:sz w:val="28"/>
                <w:szCs w:val="28"/>
                <w:lang w:eastAsia="ru-RU"/>
              </w:rPr>
              <w:t xml:space="preserve"> газонные травы выпревают и за зиму полностью сгнивают. Также под слоем листвы зимуют вредители</w:t>
            </w:r>
            <w:r w:rsidRPr="00E20556">
              <w:rPr>
                <w:sz w:val="28"/>
                <w:szCs w:val="28"/>
                <w:lang w:eastAsia="ru-RU"/>
              </w:rPr>
              <w:t>)</w:t>
            </w: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p>
          <w:p w:rsidR="00DE3881" w:rsidRPr="00E20556" w:rsidRDefault="00DD5285"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6. </w:t>
            </w:r>
            <w:r w:rsidR="00600FB7" w:rsidRPr="00E20556">
              <w:rPr>
                <w:rFonts w:ascii="Times New Roman" w:hAnsi="Times New Roman" w:cs="Times New Roman"/>
                <w:b w:val="0"/>
                <w:color w:val="auto"/>
                <w:sz w:val="28"/>
                <w:szCs w:val="28"/>
              </w:rPr>
              <w:t xml:space="preserve">ст. 68 в последнем предложении части 5 после слова "проводившими" пропущено слово; </w:t>
            </w:r>
          </w:p>
          <w:p w:rsidR="00DE3881" w:rsidRPr="00E20556" w:rsidRDefault="00DE3881"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(Предложение учитывается.</w:t>
            </w:r>
            <w:r w:rsidR="009E50D1">
              <w:rPr>
                <w:rFonts w:ascii="Times New Roman" w:hAnsi="Times New Roman" w:cs="Times New Roman"/>
                <w:b w:val="0"/>
                <w:color w:val="auto"/>
                <w:sz w:val="28"/>
                <w:szCs w:val="28"/>
              </w:rPr>
              <w:t xml:space="preserve"> Техническая опечатка устранена</w:t>
            </w:r>
            <w:r w:rsidRPr="00E20556">
              <w:rPr>
                <w:rFonts w:ascii="Times New Roman" w:hAnsi="Times New Roman" w:cs="Times New Roman"/>
                <w:b w:val="0"/>
                <w:color w:val="auto"/>
                <w:sz w:val="28"/>
                <w:szCs w:val="28"/>
              </w:rPr>
              <w:t>)</w:t>
            </w:r>
          </w:p>
          <w:p w:rsidR="00DE3881" w:rsidRPr="00E20556" w:rsidRDefault="00DE3881" w:rsidP="00DE3881">
            <w:pPr>
              <w:rPr>
                <w:sz w:val="28"/>
                <w:szCs w:val="28"/>
                <w:lang w:eastAsia="ru-RU"/>
              </w:rPr>
            </w:pPr>
          </w:p>
          <w:p w:rsidR="00DD5285" w:rsidRPr="00E20556" w:rsidRDefault="00DE3881"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7. </w:t>
            </w:r>
            <w:r w:rsidR="00600FB7" w:rsidRPr="00E20556">
              <w:rPr>
                <w:rFonts w:ascii="Times New Roman" w:hAnsi="Times New Roman" w:cs="Times New Roman"/>
                <w:b w:val="0"/>
                <w:color w:val="auto"/>
                <w:sz w:val="28"/>
                <w:szCs w:val="28"/>
              </w:rPr>
              <w:t xml:space="preserve">глава 13 предлагаю отказаться от возможности установления прилегающей территории с возложением соответствующих обязательств по ее содержанию в отношении жилого фонда, объектов дошкольного, начального, общего образования и зданий религиозного назначения, так как дополнительные финансовые обязательства вызовут увеличение бремени расходов социально уязвимых субъектов; </w:t>
            </w:r>
          </w:p>
          <w:p w:rsidR="00DE3881" w:rsidRPr="00E20556" w:rsidRDefault="00DE3881" w:rsidP="00053DBF">
            <w:pPr>
              <w:suppressAutoHyphens w:val="0"/>
              <w:autoSpaceDE w:val="0"/>
              <w:autoSpaceDN w:val="0"/>
              <w:adjustRightInd w:val="0"/>
              <w:jc w:val="both"/>
              <w:rPr>
                <w:sz w:val="28"/>
                <w:szCs w:val="28"/>
                <w:lang w:eastAsia="ru-RU"/>
              </w:rPr>
            </w:pPr>
            <w:r w:rsidRPr="00E20556">
              <w:rPr>
                <w:sz w:val="28"/>
                <w:szCs w:val="28"/>
                <w:lang w:eastAsia="ru-RU"/>
              </w:rPr>
              <w:t xml:space="preserve">(Предложение отклоняется. </w:t>
            </w:r>
            <w:r w:rsidR="00292443">
              <w:rPr>
                <w:sz w:val="28"/>
                <w:szCs w:val="28"/>
                <w:lang w:eastAsia="ru-RU"/>
              </w:rPr>
              <w:t>Закон Алтайского края от 11.03.2019 №20-ЗС «О порядке определения органами местного самоуправления границ прилегающих территорий</w:t>
            </w:r>
            <w:r w:rsidR="00053DBF">
              <w:rPr>
                <w:sz w:val="28"/>
                <w:szCs w:val="28"/>
                <w:lang w:eastAsia="ru-RU"/>
              </w:rPr>
              <w:t>» не предусматривает в</w:t>
            </w:r>
            <w:r w:rsidR="0065457A" w:rsidRPr="00E20556">
              <w:rPr>
                <w:sz w:val="28"/>
                <w:szCs w:val="28"/>
                <w:lang w:eastAsia="ru-RU"/>
              </w:rPr>
              <w:t>озможност</w:t>
            </w:r>
            <w:r w:rsidR="00053DBF">
              <w:rPr>
                <w:sz w:val="28"/>
                <w:szCs w:val="28"/>
                <w:lang w:eastAsia="ru-RU"/>
              </w:rPr>
              <w:t>и</w:t>
            </w:r>
            <w:r w:rsidR="0065457A" w:rsidRPr="00E20556">
              <w:rPr>
                <w:sz w:val="28"/>
                <w:szCs w:val="28"/>
                <w:lang w:eastAsia="ru-RU"/>
              </w:rPr>
              <w:t xml:space="preserve"> не </w:t>
            </w:r>
            <w:r w:rsidR="00DD618D" w:rsidRPr="00E20556">
              <w:rPr>
                <w:sz w:val="28"/>
                <w:szCs w:val="28"/>
                <w:lang w:eastAsia="ru-RU"/>
              </w:rPr>
              <w:t xml:space="preserve">устанавливать прилегающую территорию для </w:t>
            </w:r>
            <w:r w:rsidR="00053DBF">
              <w:rPr>
                <w:sz w:val="28"/>
                <w:szCs w:val="28"/>
                <w:lang w:eastAsia="ru-RU"/>
              </w:rPr>
              <w:t>отдельных</w:t>
            </w:r>
            <w:r w:rsidR="00DD618D" w:rsidRPr="00E20556">
              <w:rPr>
                <w:sz w:val="28"/>
                <w:szCs w:val="28"/>
                <w:lang w:eastAsia="ru-RU"/>
              </w:rPr>
              <w:t xml:space="preserve"> объектов</w:t>
            </w:r>
            <w:r w:rsidRPr="00E20556">
              <w:rPr>
                <w:sz w:val="28"/>
                <w:szCs w:val="28"/>
                <w:lang w:eastAsia="ru-RU"/>
              </w:rPr>
              <w:t>)</w:t>
            </w:r>
          </w:p>
          <w:p w:rsidR="00DD5285" w:rsidRPr="00E20556" w:rsidRDefault="00DD5285" w:rsidP="00600FB7">
            <w:pPr>
              <w:pStyle w:val="1"/>
              <w:spacing w:before="0" w:after="0"/>
              <w:ind w:right="111"/>
              <w:jc w:val="both"/>
              <w:rPr>
                <w:rFonts w:ascii="Times New Roman" w:hAnsi="Times New Roman" w:cs="Times New Roman"/>
                <w:b w:val="0"/>
                <w:color w:val="auto"/>
                <w:sz w:val="28"/>
                <w:szCs w:val="28"/>
              </w:rPr>
            </w:pPr>
          </w:p>
          <w:p w:rsidR="007D06DD" w:rsidRPr="00E20556" w:rsidRDefault="009E50D1" w:rsidP="00600FB7">
            <w:pPr>
              <w:pStyle w:val="1"/>
              <w:spacing w:before="0" w:after="0"/>
              <w:ind w:right="11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8</w:t>
            </w:r>
            <w:r w:rsidR="00DD5285" w:rsidRPr="00E20556">
              <w:rPr>
                <w:rFonts w:ascii="Times New Roman" w:hAnsi="Times New Roman" w:cs="Times New Roman"/>
                <w:b w:val="0"/>
                <w:color w:val="auto"/>
                <w:sz w:val="28"/>
                <w:szCs w:val="28"/>
              </w:rPr>
              <w:t>. </w:t>
            </w:r>
            <w:r w:rsidR="00600FB7" w:rsidRPr="00E20556">
              <w:rPr>
                <w:rFonts w:ascii="Times New Roman" w:hAnsi="Times New Roman" w:cs="Times New Roman"/>
                <w:b w:val="0"/>
                <w:color w:val="auto"/>
                <w:sz w:val="28"/>
                <w:szCs w:val="28"/>
              </w:rPr>
              <w:t xml:space="preserve">Пропущена ст. 90, необходимо скорректировать нумерацию статей.  </w:t>
            </w:r>
          </w:p>
          <w:p w:rsidR="00F8005E" w:rsidRPr="00E20556" w:rsidRDefault="00F8005E" w:rsidP="009E50D1">
            <w:pPr>
              <w:rPr>
                <w:sz w:val="28"/>
                <w:szCs w:val="28"/>
                <w:lang w:eastAsia="ru-RU"/>
              </w:rPr>
            </w:pPr>
            <w:r w:rsidRPr="00E20556">
              <w:rPr>
                <w:sz w:val="28"/>
                <w:szCs w:val="28"/>
                <w:lang w:eastAsia="ru-RU"/>
              </w:rPr>
              <w:t>(Предложение учитывается</w:t>
            </w:r>
            <w:r w:rsidR="009E50D1">
              <w:rPr>
                <w:sz w:val="28"/>
                <w:szCs w:val="28"/>
                <w:lang w:eastAsia="ru-RU"/>
              </w:rPr>
              <w:t>.</w:t>
            </w:r>
            <w:r w:rsidR="00670307" w:rsidRPr="00E20556">
              <w:rPr>
                <w:sz w:val="28"/>
                <w:szCs w:val="28"/>
                <w:lang w:eastAsia="ru-RU"/>
              </w:rPr>
              <w:t xml:space="preserve"> </w:t>
            </w:r>
            <w:r w:rsidR="009E50D1">
              <w:rPr>
                <w:sz w:val="28"/>
                <w:szCs w:val="28"/>
                <w:lang w:eastAsia="ru-RU"/>
              </w:rPr>
              <w:t>Н</w:t>
            </w:r>
            <w:r w:rsidR="00670307" w:rsidRPr="00E20556">
              <w:rPr>
                <w:sz w:val="28"/>
                <w:szCs w:val="28"/>
                <w:lang w:eastAsia="ru-RU"/>
              </w:rPr>
              <w:t>умерация в Правилах исправлена)</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7D06DD" w:rsidP="00600FB7">
            <w:pPr>
              <w:ind w:right="111"/>
              <w:jc w:val="both"/>
              <w:rPr>
                <w:sz w:val="28"/>
                <w:szCs w:val="28"/>
              </w:rPr>
            </w:pPr>
            <w:r w:rsidRPr="00E20556">
              <w:rPr>
                <w:sz w:val="28"/>
                <w:szCs w:val="28"/>
              </w:rPr>
              <w:lastRenderedPageBreak/>
              <w:t>7. </w:t>
            </w:r>
            <w:r w:rsidR="009135AE" w:rsidRPr="00E20556">
              <w:rPr>
                <w:sz w:val="28"/>
                <w:szCs w:val="28"/>
              </w:rPr>
              <w:t xml:space="preserve">Координационный совет </w:t>
            </w:r>
            <w:r w:rsidR="009135AE" w:rsidRPr="00E20556">
              <w:rPr>
                <w:sz w:val="28"/>
                <w:szCs w:val="28"/>
              </w:rPr>
              <w:lastRenderedPageBreak/>
              <w:t xml:space="preserve">предпринимателей горда Барнаула </w:t>
            </w:r>
            <w:r w:rsidR="006146E9" w:rsidRPr="00E20556">
              <w:rPr>
                <w:sz w:val="28"/>
                <w:szCs w:val="28"/>
              </w:rPr>
              <w:t>(</w:t>
            </w:r>
            <w:proofErr w:type="spellStart"/>
            <w:r w:rsidR="006146E9" w:rsidRPr="00E20556">
              <w:rPr>
                <w:sz w:val="28"/>
                <w:szCs w:val="28"/>
              </w:rPr>
              <w:t>Ряполов</w:t>
            </w:r>
            <w:proofErr w:type="spellEnd"/>
            <w:r w:rsidR="006146E9" w:rsidRPr="00E20556">
              <w:rPr>
                <w:sz w:val="28"/>
                <w:szCs w:val="28"/>
              </w:rPr>
              <w:t xml:space="preserve"> Ю.С.)</w:t>
            </w:r>
          </w:p>
        </w:tc>
        <w:tc>
          <w:tcPr>
            <w:tcW w:w="12189" w:type="dxa"/>
            <w:tcBorders>
              <w:top w:val="single" w:sz="4" w:space="0" w:color="auto"/>
              <w:bottom w:val="single" w:sz="4" w:space="0" w:color="auto"/>
            </w:tcBorders>
          </w:tcPr>
          <w:p w:rsidR="007D06DD" w:rsidRPr="00E20556" w:rsidRDefault="00B643EC"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lastRenderedPageBreak/>
              <w:t>1. В статье 2 ис</w:t>
            </w:r>
            <w:r w:rsidR="00053DBF">
              <w:rPr>
                <w:rFonts w:ascii="Times New Roman" w:hAnsi="Times New Roman" w:cs="Times New Roman"/>
                <w:b w:val="0"/>
                <w:color w:val="auto"/>
                <w:sz w:val="28"/>
                <w:szCs w:val="28"/>
              </w:rPr>
              <w:t>ключить</w:t>
            </w:r>
            <w:r w:rsidRPr="00E20556">
              <w:rPr>
                <w:rFonts w:ascii="Times New Roman" w:hAnsi="Times New Roman" w:cs="Times New Roman"/>
                <w:b w:val="0"/>
                <w:color w:val="auto"/>
                <w:sz w:val="28"/>
                <w:szCs w:val="28"/>
              </w:rPr>
              <w:t xml:space="preserve"> слова </w:t>
            </w:r>
            <w:r w:rsidR="00053DBF">
              <w:rPr>
                <w:rFonts w:ascii="Times New Roman" w:hAnsi="Times New Roman" w:cs="Times New Roman"/>
                <w:b w:val="0"/>
                <w:color w:val="auto"/>
                <w:sz w:val="28"/>
                <w:szCs w:val="28"/>
              </w:rPr>
              <w:t>«</w:t>
            </w:r>
            <w:r w:rsidRPr="00E20556">
              <w:rPr>
                <w:rFonts w:ascii="Times New Roman" w:hAnsi="Times New Roman" w:cs="Times New Roman"/>
                <w:b w:val="0"/>
                <w:color w:val="auto"/>
                <w:sz w:val="28"/>
                <w:szCs w:val="28"/>
              </w:rPr>
              <w:t>экологические тропы</w:t>
            </w:r>
            <w:r w:rsidR="00053DBF">
              <w:rPr>
                <w:rFonts w:ascii="Times New Roman" w:hAnsi="Times New Roman" w:cs="Times New Roman"/>
                <w:b w:val="0"/>
                <w:color w:val="auto"/>
                <w:sz w:val="28"/>
                <w:szCs w:val="28"/>
              </w:rPr>
              <w:t>».</w:t>
            </w:r>
            <w:r w:rsidRPr="00E20556">
              <w:rPr>
                <w:rFonts w:ascii="Times New Roman" w:hAnsi="Times New Roman" w:cs="Times New Roman"/>
                <w:b w:val="0"/>
                <w:color w:val="auto"/>
                <w:sz w:val="28"/>
                <w:szCs w:val="28"/>
              </w:rPr>
              <w:t xml:space="preserve"> </w:t>
            </w:r>
          </w:p>
          <w:p w:rsidR="00B643EC" w:rsidRPr="00E20556" w:rsidRDefault="00B643EC" w:rsidP="00B643EC">
            <w:pPr>
              <w:rPr>
                <w:sz w:val="28"/>
                <w:szCs w:val="28"/>
                <w:lang w:eastAsia="ru-RU"/>
              </w:rPr>
            </w:pPr>
            <w:r w:rsidRPr="00E20556">
              <w:rPr>
                <w:sz w:val="28"/>
                <w:szCs w:val="28"/>
                <w:lang w:eastAsia="ru-RU"/>
              </w:rPr>
              <w:t>(</w:t>
            </w:r>
            <w:r w:rsidR="00CE6783" w:rsidRPr="00E20556">
              <w:rPr>
                <w:sz w:val="28"/>
                <w:szCs w:val="28"/>
                <w:lang w:eastAsia="ru-RU"/>
              </w:rPr>
              <w:t xml:space="preserve">Предложение </w:t>
            </w:r>
            <w:r w:rsidR="00EF0121" w:rsidRPr="00E20556">
              <w:rPr>
                <w:sz w:val="28"/>
                <w:szCs w:val="28"/>
                <w:lang w:eastAsia="ru-RU"/>
              </w:rPr>
              <w:t>учитывается</w:t>
            </w:r>
            <w:r w:rsidR="00CE6783" w:rsidRPr="00E20556">
              <w:rPr>
                <w:sz w:val="28"/>
                <w:szCs w:val="28"/>
                <w:lang w:eastAsia="ru-RU"/>
              </w:rPr>
              <w:t>. Норма исправлена</w:t>
            </w:r>
            <w:r w:rsidRPr="00E20556">
              <w:rPr>
                <w:sz w:val="28"/>
                <w:szCs w:val="28"/>
                <w:lang w:eastAsia="ru-RU"/>
              </w:rPr>
              <w:t>)</w:t>
            </w:r>
          </w:p>
          <w:p w:rsidR="00CE6783" w:rsidRPr="00E20556" w:rsidRDefault="00CE6783" w:rsidP="00B643EC">
            <w:pPr>
              <w:rPr>
                <w:sz w:val="28"/>
                <w:szCs w:val="28"/>
                <w:lang w:eastAsia="ru-RU"/>
              </w:rPr>
            </w:pPr>
          </w:p>
          <w:p w:rsidR="00CE6783" w:rsidRPr="00E20556" w:rsidRDefault="00CE6783" w:rsidP="00B643EC">
            <w:pPr>
              <w:rPr>
                <w:sz w:val="28"/>
                <w:szCs w:val="28"/>
                <w:lang w:eastAsia="ru-RU"/>
              </w:rPr>
            </w:pPr>
            <w:r w:rsidRPr="00E20556">
              <w:rPr>
                <w:sz w:val="28"/>
                <w:szCs w:val="28"/>
                <w:lang w:eastAsia="ru-RU"/>
              </w:rPr>
              <w:t>2. В статье 5 дополнить словами «способствующие улучшению ее внешнего вида и удобства пользования»</w:t>
            </w:r>
            <w:r w:rsidR="00053DBF">
              <w:rPr>
                <w:sz w:val="28"/>
                <w:szCs w:val="28"/>
                <w:lang w:eastAsia="ru-RU"/>
              </w:rPr>
              <w:t>.</w:t>
            </w:r>
          </w:p>
          <w:p w:rsidR="00CE6783" w:rsidRPr="00E20556" w:rsidRDefault="00CE6783" w:rsidP="00B643EC">
            <w:pPr>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Норма исправлена)</w:t>
            </w:r>
          </w:p>
          <w:p w:rsidR="00CE6783" w:rsidRPr="00E20556" w:rsidRDefault="00CE6783" w:rsidP="00B643EC">
            <w:pPr>
              <w:rPr>
                <w:sz w:val="28"/>
                <w:szCs w:val="28"/>
                <w:lang w:eastAsia="ru-RU"/>
              </w:rPr>
            </w:pPr>
          </w:p>
          <w:p w:rsidR="00CE6783" w:rsidRPr="00E20556" w:rsidRDefault="00CE6783" w:rsidP="00B643EC">
            <w:pPr>
              <w:rPr>
                <w:sz w:val="28"/>
                <w:szCs w:val="28"/>
                <w:lang w:eastAsia="ru-RU"/>
              </w:rPr>
            </w:pPr>
            <w:r w:rsidRPr="00E20556">
              <w:rPr>
                <w:sz w:val="28"/>
                <w:szCs w:val="28"/>
                <w:lang w:eastAsia="ru-RU"/>
              </w:rPr>
              <w:t>3. В статье 6 конкретизировать понятие «в объеме».</w:t>
            </w:r>
          </w:p>
          <w:p w:rsidR="00CE6783" w:rsidRPr="00E20556" w:rsidRDefault="00CE6783" w:rsidP="00B643EC">
            <w:pPr>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Норма исправлена)</w:t>
            </w:r>
          </w:p>
          <w:p w:rsidR="00CE6783" w:rsidRPr="00E20556" w:rsidRDefault="00CE6783" w:rsidP="00B643EC">
            <w:pPr>
              <w:rPr>
                <w:sz w:val="28"/>
                <w:szCs w:val="28"/>
                <w:lang w:eastAsia="ru-RU"/>
              </w:rPr>
            </w:pPr>
          </w:p>
          <w:p w:rsidR="008F2805" w:rsidRPr="00E20556" w:rsidRDefault="00CE6783" w:rsidP="00B643EC">
            <w:pPr>
              <w:rPr>
                <w:sz w:val="28"/>
                <w:szCs w:val="28"/>
                <w:lang w:eastAsia="ru-RU"/>
              </w:rPr>
            </w:pPr>
            <w:r w:rsidRPr="00E20556">
              <w:rPr>
                <w:sz w:val="28"/>
                <w:szCs w:val="28"/>
                <w:lang w:eastAsia="ru-RU"/>
              </w:rPr>
              <w:t>4. </w:t>
            </w:r>
            <w:r w:rsidR="008F2805" w:rsidRPr="00E20556">
              <w:rPr>
                <w:sz w:val="28"/>
                <w:szCs w:val="28"/>
                <w:lang w:eastAsia="ru-RU"/>
              </w:rPr>
              <w:t>В статье 7 запрет сжигания на территории СНТ не согласуется с противопожарными нормами</w:t>
            </w:r>
            <w:r w:rsidR="00053DBF">
              <w:rPr>
                <w:sz w:val="28"/>
                <w:szCs w:val="28"/>
                <w:lang w:eastAsia="ru-RU"/>
              </w:rPr>
              <w:t>.</w:t>
            </w:r>
          </w:p>
          <w:p w:rsidR="00CE6783" w:rsidRPr="00E20556" w:rsidRDefault="008F2805" w:rsidP="008F2805">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xml:space="preserve">. Норма исправлена, так как регулирование противопожарных норм не относится к вопросам регулирования Правил) </w:t>
            </w:r>
          </w:p>
          <w:p w:rsidR="008F2805" w:rsidRPr="00E20556" w:rsidRDefault="008F2805" w:rsidP="008F2805">
            <w:pPr>
              <w:jc w:val="both"/>
              <w:rPr>
                <w:sz w:val="28"/>
                <w:szCs w:val="28"/>
                <w:lang w:eastAsia="ru-RU"/>
              </w:rPr>
            </w:pPr>
          </w:p>
          <w:p w:rsidR="008F2805" w:rsidRPr="00E20556" w:rsidRDefault="008F2805" w:rsidP="008F2805">
            <w:pPr>
              <w:jc w:val="both"/>
              <w:rPr>
                <w:sz w:val="28"/>
                <w:szCs w:val="28"/>
                <w:lang w:eastAsia="ru-RU"/>
              </w:rPr>
            </w:pPr>
            <w:r w:rsidRPr="00E20556">
              <w:rPr>
                <w:sz w:val="28"/>
                <w:szCs w:val="28"/>
                <w:lang w:eastAsia="ru-RU"/>
              </w:rPr>
              <w:t>5. В статье 12 дополнить указанием на возможность обрабатывать деревянные элементы антисептическими составами</w:t>
            </w:r>
          </w:p>
          <w:p w:rsidR="008F2805" w:rsidRPr="00E20556" w:rsidRDefault="008F2805" w:rsidP="008F2805">
            <w:pPr>
              <w:jc w:val="both"/>
              <w:rPr>
                <w:sz w:val="28"/>
                <w:szCs w:val="28"/>
                <w:lang w:eastAsia="ru-RU"/>
              </w:rPr>
            </w:pPr>
            <w:r w:rsidRPr="00E20556">
              <w:rPr>
                <w:sz w:val="28"/>
                <w:szCs w:val="28"/>
                <w:lang w:eastAsia="ru-RU"/>
              </w:rPr>
              <w:t>(Предложение отклоняется. Указанной нормой установлен запрет на покраску деревянных элементов, а обработка антисептическими составами деревянных частей не запрещается указанной нормой.)</w:t>
            </w:r>
          </w:p>
          <w:p w:rsidR="008F2805" w:rsidRPr="00E20556" w:rsidRDefault="008F2805" w:rsidP="008F2805">
            <w:pPr>
              <w:jc w:val="both"/>
              <w:rPr>
                <w:sz w:val="28"/>
                <w:szCs w:val="28"/>
                <w:lang w:eastAsia="ru-RU"/>
              </w:rPr>
            </w:pPr>
          </w:p>
          <w:p w:rsidR="008F2805" w:rsidRPr="00E20556" w:rsidRDefault="008F2805" w:rsidP="008F2805">
            <w:pPr>
              <w:jc w:val="both"/>
              <w:rPr>
                <w:sz w:val="28"/>
                <w:szCs w:val="28"/>
                <w:lang w:eastAsia="ru-RU"/>
              </w:rPr>
            </w:pPr>
            <w:r w:rsidRPr="00E20556">
              <w:rPr>
                <w:sz w:val="28"/>
                <w:szCs w:val="28"/>
                <w:lang w:eastAsia="ru-RU"/>
              </w:rPr>
              <w:t>6. В статье 13 перенести слова навесом и</w:t>
            </w:r>
            <w:r w:rsidR="00053DBF">
              <w:rPr>
                <w:sz w:val="28"/>
                <w:szCs w:val="28"/>
                <w:lang w:eastAsia="ru-RU"/>
              </w:rPr>
              <w:t>ли козырьком в окончание статьи.</w:t>
            </w:r>
            <w:r w:rsidRPr="00E20556">
              <w:rPr>
                <w:sz w:val="28"/>
                <w:szCs w:val="28"/>
                <w:lang w:eastAsia="ru-RU"/>
              </w:rPr>
              <w:t xml:space="preserve"> </w:t>
            </w:r>
          </w:p>
          <w:p w:rsidR="008F2805" w:rsidRPr="00E20556" w:rsidRDefault="008F2805" w:rsidP="008F2805">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Норма исправлена)</w:t>
            </w:r>
          </w:p>
          <w:p w:rsidR="008F2805" w:rsidRPr="00E20556" w:rsidRDefault="008F2805" w:rsidP="008F2805">
            <w:pPr>
              <w:jc w:val="both"/>
              <w:rPr>
                <w:sz w:val="28"/>
                <w:szCs w:val="28"/>
                <w:lang w:eastAsia="ru-RU"/>
              </w:rPr>
            </w:pPr>
          </w:p>
          <w:p w:rsidR="008F2805" w:rsidRPr="00E20556" w:rsidRDefault="008F2805" w:rsidP="008F2805">
            <w:pPr>
              <w:jc w:val="both"/>
              <w:rPr>
                <w:sz w:val="28"/>
                <w:szCs w:val="28"/>
                <w:lang w:eastAsia="ru-RU"/>
              </w:rPr>
            </w:pPr>
            <w:r w:rsidRPr="00E20556">
              <w:rPr>
                <w:sz w:val="28"/>
                <w:szCs w:val="28"/>
                <w:lang w:eastAsia="ru-RU"/>
              </w:rPr>
              <w:t>7. В статье 13 исправить слово подземной.</w:t>
            </w:r>
          </w:p>
          <w:p w:rsidR="008F2805" w:rsidRPr="00E20556" w:rsidRDefault="008F2805" w:rsidP="008F2805">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Норма исправлена)</w:t>
            </w:r>
          </w:p>
          <w:p w:rsidR="008F2805" w:rsidRPr="00E20556" w:rsidRDefault="008F2805" w:rsidP="008F2805">
            <w:pPr>
              <w:jc w:val="both"/>
              <w:rPr>
                <w:sz w:val="28"/>
                <w:szCs w:val="28"/>
                <w:lang w:eastAsia="ru-RU"/>
              </w:rPr>
            </w:pPr>
          </w:p>
          <w:p w:rsidR="00D9106C" w:rsidRPr="00E20556" w:rsidRDefault="008F2805" w:rsidP="008F2805">
            <w:pPr>
              <w:jc w:val="both"/>
              <w:rPr>
                <w:sz w:val="28"/>
                <w:szCs w:val="28"/>
                <w:lang w:eastAsia="ru-RU"/>
              </w:rPr>
            </w:pPr>
            <w:r w:rsidRPr="00E20556">
              <w:rPr>
                <w:sz w:val="28"/>
                <w:szCs w:val="28"/>
                <w:lang w:eastAsia="ru-RU"/>
              </w:rPr>
              <w:t>8. </w:t>
            </w:r>
            <w:r w:rsidR="00D9106C" w:rsidRPr="00E20556">
              <w:rPr>
                <w:sz w:val="28"/>
                <w:szCs w:val="28"/>
                <w:lang w:eastAsia="ru-RU"/>
              </w:rPr>
              <w:t xml:space="preserve">В статье 23 исправить слова «должны предусматриваться» на </w:t>
            </w:r>
            <w:r w:rsidR="00053DBF">
              <w:rPr>
                <w:sz w:val="28"/>
                <w:szCs w:val="28"/>
                <w:lang w:eastAsia="ru-RU"/>
              </w:rPr>
              <w:t>«</w:t>
            </w:r>
            <w:r w:rsidR="00D9106C" w:rsidRPr="00E20556">
              <w:rPr>
                <w:sz w:val="28"/>
                <w:szCs w:val="28"/>
                <w:lang w:eastAsia="ru-RU"/>
              </w:rPr>
              <w:t>рекомендуемые требования</w:t>
            </w:r>
            <w:r w:rsidR="00053DBF">
              <w:rPr>
                <w:sz w:val="28"/>
                <w:szCs w:val="28"/>
                <w:lang w:eastAsia="ru-RU"/>
              </w:rPr>
              <w:t>».</w:t>
            </w:r>
          </w:p>
          <w:p w:rsidR="00D9106C" w:rsidRPr="00E20556" w:rsidRDefault="00D9106C" w:rsidP="008F2805">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xml:space="preserve">. Норма исправлена. </w:t>
            </w:r>
            <w:r w:rsidR="0051604C" w:rsidRPr="00E20556">
              <w:rPr>
                <w:sz w:val="28"/>
                <w:szCs w:val="28"/>
                <w:lang w:eastAsia="ru-RU"/>
              </w:rPr>
              <w:t>Указано на рекомендацию установить закрытое внутреннее пространство для обслуживания посетителей</w:t>
            </w:r>
            <w:r w:rsidRPr="00E20556">
              <w:rPr>
                <w:sz w:val="28"/>
                <w:szCs w:val="28"/>
                <w:lang w:eastAsia="ru-RU"/>
              </w:rPr>
              <w:t>)</w:t>
            </w:r>
          </w:p>
          <w:p w:rsidR="008F2805" w:rsidRPr="00E20556" w:rsidRDefault="008F2805" w:rsidP="008F2805">
            <w:pPr>
              <w:jc w:val="both"/>
              <w:rPr>
                <w:sz w:val="28"/>
                <w:szCs w:val="28"/>
                <w:lang w:eastAsia="ru-RU"/>
              </w:rPr>
            </w:pPr>
          </w:p>
          <w:p w:rsidR="008F2805" w:rsidRPr="00E20556" w:rsidRDefault="0051604C" w:rsidP="00A7437F">
            <w:pPr>
              <w:jc w:val="both"/>
              <w:rPr>
                <w:sz w:val="28"/>
                <w:szCs w:val="28"/>
                <w:lang w:eastAsia="ru-RU"/>
              </w:rPr>
            </w:pPr>
            <w:r w:rsidRPr="00E20556">
              <w:rPr>
                <w:sz w:val="28"/>
                <w:szCs w:val="28"/>
                <w:lang w:eastAsia="ru-RU"/>
              </w:rPr>
              <w:t>9. </w:t>
            </w:r>
            <w:r w:rsidR="00A7437F" w:rsidRPr="00E20556">
              <w:rPr>
                <w:sz w:val="28"/>
                <w:szCs w:val="28"/>
                <w:lang w:eastAsia="ru-RU"/>
              </w:rPr>
              <w:t>Исправить</w:t>
            </w:r>
            <w:r w:rsidR="00053DBF">
              <w:rPr>
                <w:sz w:val="28"/>
                <w:szCs w:val="28"/>
                <w:lang w:eastAsia="ru-RU"/>
              </w:rPr>
              <w:t xml:space="preserve"> опечатки</w:t>
            </w:r>
            <w:r w:rsidR="00A7437F" w:rsidRPr="00E20556">
              <w:rPr>
                <w:sz w:val="28"/>
                <w:szCs w:val="28"/>
                <w:lang w:eastAsia="ru-RU"/>
              </w:rPr>
              <w:t xml:space="preserve"> в статьях 36, 40</w:t>
            </w:r>
            <w:r w:rsidR="0056222F" w:rsidRPr="00E20556">
              <w:rPr>
                <w:sz w:val="28"/>
                <w:szCs w:val="28"/>
                <w:lang w:eastAsia="ru-RU"/>
              </w:rPr>
              <w:t>, 52,59</w:t>
            </w:r>
            <w:r w:rsidR="00053DBF">
              <w:rPr>
                <w:sz w:val="28"/>
                <w:szCs w:val="28"/>
                <w:lang w:eastAsia="ru-RU"/>
              </w:rPr>
              <w:t>.</w:t>
            </w:r>
            <w:r w:rsidR="00A7437F" w:rsidRPr="00E20556">
              <w:rPr>
                <w:sz w:val="28"/>
                <w:szCs w:val="28"/>
                <w:lang w:eastAsia="ru-RU"/>
              </w:rPr>
              <w:t xml:space="preserve"> </w:t>
            </w:r>
          </w:p>
          <w:p w:rsidR="00A7437F" w:rsidRPr="00E20556" w:rsidRDefault="00A7437F" w:rsidP="00A7437F">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Нормы исправлены)</w:t>
            </w:r>
          </w:p>
          <w:p w:rsidR="00334315" w:rsidRPr="00E20556" w:rsidRDefault="00334315" w:rsidP="00A7437F">
            <w:pPr>
              <w:jc w:val="both"/>
              <w:rPr>
                <w:sz w:val="28"/>
                <w:szCs w:val="28"/>
                <w:lang w:eastAsia="ru-RU"/>
              </w:rPr>
            </w:pPr>
          </w:p>
          <w:p w:rsidR="00334315" w:rsidRPr="00E20556" w:rsidRDefault="00334315" w:rsidP="00A7437F">
            <w:pPr>
              <w:jc w:val="both"/>
              <w:rPr>
                <w:sz w:val="28"/>
                <w:szCs w:val="28"/>
                <w:lang w:eastAsia="ru-RU"/>
              </w:rPr>
            </w:pPr>
            <w:r w:rsidRPr="00E20556">
              <w:rPr>
                <w:sz w:val="28"/>
                <w:szCs w:val="28"/>
                <w:lang w:eastAsia="ru-RU"/>
              </w:rPr>
              <w:lastRenderedPageBreak/>
              <w:t>10. В статье 39 дополнить словом арендаторами.</w:t>
            </w:r>
          </w:p>
          <w:p w:rsidR="00334315" w:rsidRPr="00E20556" w:rsidRDefault="00334315" w:rsidP="00334315">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Норма исправлена, положение дополнено)</w:t>
            </w:r>
          </w:p>
          <w:p w:rsidR="00334315" w:rsidRPr="00E20556" w:rsidRDefault="00334315" w:rsidP="00334315">
            <w:pPr>
              <w:jc w:val="both"/>
              <w:rPr>
                <w:sz w:val="28"/>
                <w:szCs w:val="28"/>
                <w:lang w:eastAsia="ru-RU"/>
              </w:rPr>
            </w:pPr>
          </w:p>
          <w:p w:rsidR="00334315" w:rsidRPr="00E20556" w:rsidRDefault="00334315" w:rsidP="00334315">
            <w:pPr>
              <w:jc w:val="both"/>
              <w:rPr>
                <w:sz w:val="28"/>
                <w:szCs w:val="28"/>
                <w:lang w:eastAsia="ru-RU"/>
              </w:rPr>
            </w:pPr>
            <w:r w:rsidRPr="00E20556">
              <w:rPr>
                <w:sz w:val="28"/>
                <w:szCs w:val="28"/>
                <w:lang w:eastAsia="ru-RU"/>
              </w:rPr>
              <w:t>11. По тексту Правил исправить слово скамей на слово скамеек</w:t>
            </w:r>
            <w:r w:rsidR="00053DBF">
              <w:rPr>
                <w:sz w:val="28"/>
                <w:szCs w:val="28"/>
                <w:lang w:eastAsia="ru-RU"/>
              </w:rPr>
              <w:t>.</w:t>
            </w:r>
          </w:p>
          <w:p w:rsidR="00334315" w:rsidRPr="00E20556" w:rsidRDefault="00334315" w:rsidP="00334315">
            <w:pPr>
              <w:jc w:val="both"/>
              <w:rPr>
                <w:sz w:val="28"/>
                <w:szCs w:val="28"/>
                <w:lang w:eastAsia="ru-RU"/>
              </w:rPr>
            </w:pPr>
            <w:r w:rsidRPr="00E20556">
              <w:rPr>
                <w:sz w:val="28"/>
                <w:szCs w:val="28"/>
                <w:lang w:eastAsia="ru-RU"/>
              </w:rPr>
              <w:t xml:space="preserve">(Предложение </w:t>
            </w:r>
            <w:r w:rsidR="00EF0121" w:rsidRPr="00E20556">
              <w:rPr>
                <w:sz w:val="28"/>
                <w:szCs w:val="28"/>
                <w:lang w:eastAsia="ru-RU"/>
              </w:rPr>
              <w:t>учитывается</w:t>
            </w:r>
            <w:r w:rsidRPr="00E20556">
              <w:rPr>
                <w:sz w:val="28"/>
                <w:szCs w:val="28"/>
                <w:lang w:eastAsia="ru-RU"/>
              </w:rPr>
              <w:t>. Нормы по тексту Правил приведены к единообразию)</w:t>
            </w:r>
          </w:p>
          <w:p w:rsidR="00334315" w:rsidRPr="00E20556" w:rsidRDefault="00334315" w:rsidP="00334315">
            <w:pPr>
              <w:jc w:val="both"/>
              <w:rPr>
                <w:sz w:val="28"/>
                <w:szCs w:val="28"/>
                <w:lang w:eastAsia="ru-RU"/>
              </w:rPr>
            </w:pPr>
          </w:p>
          <w:p w:rsidR="00334315" w:rsidRPr="00E20556" w:rsidRDefault="00334315" w:rsidP="00A7437F">
            <w:pPr>
              <w:jc w:val="both"/>
              <w:rPr>
                <w:sz w:val="28"/>
                <w:szCs w:val="28"/>
                <w:lang w:eastAsia="ru-RU"/>
              </w:rPr>
            </w:pPr>
            <w:r w:rsidRPr="00E20556">
              <w:rPr>
                <w:sz w:val="28"/>
                <w:szCs w:val="28"/>
                <w:lang w:eastAsia="ru-RU"/>
              </w:rPr>
              <w:t>12. </w:t>
            </w:r>
            <w:r w:rsidR="00260517" w:rsidRPr="00E20556">
              <w:rPr>
                <w:sz w:val="28"/>
                <w:szCs w:val="28"/>
                <w:lang w:eastAsia="ru-RU"/>
              </w:rPr>
              <w:t>В статье 46 исключить запрет асфальтировать спортивные площадки.</w:t>
            </w:r>
          </w:p>
          <w:p w:rsidR="00053DBF" w:rsidRDefault="00FA4415" w:rsidP="00053DBF">
            <w:pPr>
              <w:suppressAutoHyphens w:val="0"/>
              <w:autoSpaceDE w:val="0"/>
              <w:autoSpaceDN w:val="0"/>
              <w:adjustRightInd w:val="0"/>
              <w:jc w:val="both"/>
              <w:rPr>
                <w:sz w:val="28"/>
                <w:szCs w:val="28"/>
                <w:lang w:eastAsia="ru-RU"/>
              </w:rPr>
            </w:pPr>
            <w:r w:rsidRPr="00E20556">
              <w:rPr>
                <w:sz w:val="28"/>
                <w:szCs w:val="28"/>
                <w:lang w:eastAsia="ru-RU"/>
              </w:rPr>
              <w:t xml:space="preserve">(Предложение </w:t>
            </w:r>
            <w:r w:rsidR="00053DBF">
              <w:rPr>
                <w:sz w:val="28"/>
                <w:szCs w:val="28"/>
                <w:lang w:eastAsia="ru-RU"/>
              </w:rPr>
              <w:t>отклоняется</w:t>
            </w:r>
            <w:r w:rsidR="0056222F" w:rsidRPr="00E20556">
              <w:rPr>
                <w:sz w:val="28"/>
                <w:szCs w:val="28"/>
                <w:lang w:eastAsia="ru-RU"/>
              </w:rPr>
              <w:t xml:space="preserve">. </w:t>
            </w:r>
            <w:r w:rsidR="00053DBF">
              <w:rPr>
                <w:sz w:val="28"/>
                <w:szCs w:val="28"/>
                <w:lang w:eastAsia="ru-RU"/>
              </w:rPr>
              <w:t xml:space="preserve">В соответствии с 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 покрытие детской спортивной площадки (поверхностный слой детской спортивной площадки) должен быть с амортизационными свойствами для предотвращения </w:t>
            </w:r>
            <w:proofErr w:type="spellStart"/>
            <w:r w:rsidR="00053DBF">
              <w:rPr>
                <w:sz w:val="28"/>
                <w:szCs w:val="28"/>
                <w:lang w:eastAsia="ru-RU"/>
              </w:rPr>
              <w:t>травмирования</w:t>
            </w:r>
            <w:proofErr w:type="spellEnd"/>
            <w:r w:rsidR="00053DBF">
              <w:rPr>
                <w:sz w:val="28"/>
                <w:szCs w:val="28"/>
                <w:lang w:eastAsia="ru-RU"/>
              </w:rPr>
              <w:t xml:space="preserve"> ребенка при падении.</w:t>
            </w:r>
          </w:p>
          <w:p w:rsidR="0056222F" w:rsidRPr="00E20556" w:rsidRDefault="0056222F" w:rsidP="0056222F">
            <w:pPr>
              <w:jc w:val="both"/>
              <w:rPr>
                <w:sz w:val="28"/>
                <w:szCs w:val="28"/>
                <w:lang w:eastAsia="ru-RU"/>
              </w:rPr>
            </w:pPr>
          </w:p>
          <w:p w:rsidR="00A7437F" w:rsidRPr="00E20556" w:rsidRDefault="0056222F" w:rsidP="00A7437F">
            <w:pPr>
              <w:jc w:val="both"/>
              <w:rPr>
                <w:sz w:val="28"/>
                <w:szCs w:val="28"/>
                <w:lang w:eastAsia="ru-RU"/>
              </w:rPr>
            </w:pPr>
            <w:r w:rsidRPr="00E20556">
              <w:rPr>
                <w:sz w:val="28"/>
                <w:szCs w:val="28"/>
                <w:lang w:eastAsia="ru-RU"/>
              </w:rPr>
              <w:t>13. Статью 51 дополнить указанием на необходимость обустройства памятных знаков.</w:t>
            </w:r>
          </w:p>
          <w:p w:rsidR="0056222F" w:rsidRPr="00E20556" w:rsidRDefault="0056222F" w:rsidP="00A7437F">
            <w:pPr>
              <w:jc w:val="both"/>
              <w:rPr>
                <w:sz w:val="28"/>
                <w:szCs w:val="28"/>
                <w:lang w:eastAsia="ru-RU"/>
              </w:rPr>
            </w:pPr>
            <w:r w:rsidRPr="00E20556">
              <w:rPr>
                <w:sz w:val="28"/>
                <w:szCs w:val="28"/>
                <w:lang w:eastAsia="ru-RU"/>
              </w:rPr>
              <w:t xml:space="preserve">(Предложение </w:t>
            </w:r>
            <w:r w:rsidR="004D76A1" w:rsidRPr="00E20556">
              <w:rPr>
                <w:sz w:val="28"/>
                <w:szCs w:val="28"/>
                <w:lang w:eastAsia="ru-RU"/>
              </w:rPr>
              <w:t>учитывается</w:t>
            </w:r>
            <w:r w:rsidRPr="00E20556">
              <w:rPr>
                <w:sz w:val="28"/>
                <w:szCs w:val="28"/>
                <w:lang w:eastAsia="ru-RU"/>
              </w:rPr>
              <w:t>. Но</w:t>
            </w:r>
            <w:r w:rsidR="004B3D38" w:rsidRPr="00E20556">
              <w:rPr>
                <w:sz w:val="28"/>
                <w:szCs w:val="28"/>
                <w:lang w:eastAsia="ru-RU"/>
              </w:rPr>
              <w:t>р</w:t>
            </w:r>
            <w:r w:rsidRPr="00E20556">
              <w:rPr>
                <w:sz w:val="28"/>
                <w:szCs w:val="28"/>
                <w:lang w:eastAsia="ru-RU"/>
              </w:rPr>
              <w:t>ма дополнена указанием на памятные знаки)</w:t>
            </w:r>
          </w:p>
          <w:p w:rsidR="0056222F" w:rsidRPr="00E20556" w:rsidRDefault="0056222F" w:rsidP="00A7437F">
            <w:pPr>
              <w:jc w:val="both"/>
              <w:rPr>
                <w:sz w:val="28"/>
                <w:szCs w:val="28"/>
                <w:lang w:eastAsia="ru-RU"/>
              </w:rPr>
            </w:pPr>
          </w:p>
          <w:p w:rsidR="0056222F" w:rsidRPr="00E20556" w:rsidRDefault="0056222F" w:rsidP="00A7437F">
            <w:pPr>
              <w:jc w:val="both"/>
              <w:rPr>
                <w:sz w:val="28"/>
                <w:szCs w:val="28"/>
                <w:lang w:eastAsia="ru-RU"/>
              </w:rPr>
            </w:pPr>
            <w:r w:rsidRPr="00E20556">
              <w:rPr>
                <w:sz w:val="28"/>
                <w:szCs w:val="28"/>
                <w:lang w:eastAsia="ru-RU"/>
              </w:rPr>
              <w:t>14. </w:t>
            </w:r>
            <w:r w:rsidR="00296C13" w:rsidRPr="00E20556">
              <w:rPr>
                <w:sz w:val="28"/>
                <w:szCs w:val="28"/>
                <w:lang w:eastAsia="ru-RU"/>
              </w:rPr>
              <w:t>Статью 68 дополнить словами в специально отведенных местах</w:t>
            </w:r>
          </w:p>
          <w:p w:rsidR="004B3D38" w:rsidRPr="00E20556" w:rsidRDefault="004B3D38" w:rsidP="004B3D38">
            <w:pPr>
              <w:jc w:val="both"/>
              <w:rPr>
                <w:sz w:val="28"/>
                <w:szCs w:val="28"/>
                <w:lang w:eastAsia="ru-RU"/>
              </w:rPr>
            </w:pPr>
            <w:r w:rsidRPr="00E20556">
              <w:rPr>
                <w:sz w:val="28"/>
                <w:szCs w:val="28"/>
                <w:lang w:eastAsia="ru-RU"/>
              </w:rPr>
              <w:t xml:space="preserve">(Предложение </w:t>
            </w:r>
            <w:r w:rsidR="004D76A1" w:rsidRPr="00E20556">
              <w:rPr>
                <w:sz w:val="28"/>
                <w:szCs w:val="28"/>
                <w:lang w:eastAsia="ru-RU"/>
              </w:rPr>
              <w:t>учитывается</w:t>
            </w:r>
            <w:r w:rsidRPr="00E20556">
              <w:rPr>
                <w:sz w:val="28"/>
                <w:szCs w:val="28"/>
                <w:lang w:eastAsia="ru-RU"/>
              </w:rPr>
              <w:t>. Норма дополнена указанием на специально отведенные места)</w:t>
            </w:r>
          </w:p>
          <w:p w:rsidR="00062531" w:rsidRPr="00E20556" w:rsidRDefault="00062531" w:rsidP="004B3D38">
            <w:pPr>
              <w:jc w:val="both"/>
              <w:rPr>
                <w:sz w:val="28"/>
                <w:szCs w:val="28"/>
                <w:lang w:eastAsia="ru-RU"/>
              </w:rPr>
            </w:pPr>
          </w:p>
          <w:p w:rsidR="00062531" w:rsidRPr="00E20556" w:rsidRDefault="00062531" w:rsidP="004B3D38">
            <w:pPr>
              <w:jc w:val="both"/>
              <w:rPr>
                <w:sz w:val="28"/>
                <w:szCs w:val="28"/>
                <w:lang w:eastAsia="ru-RU"/>
              </w:rPr>
            </w:pPr>
            <w:r w:rsidRPr="00E20556">
              <w:rPr>
                <w:sz w:val="28"/>
                <w:szCs w:val="28"/>
                <w:lang w:eastAsia="ru-RU"/>
              </w:rPr>
              <w:t>15. Статью 75 дополнить пунктом «Населению, использующему бестарный способ, рекомендуется изготавливать и устанавливать емкости произвольной формы, имеющей опрятный внешний вид, для размещения в них пакетов с мусором с целью предотвращения их собаками»</w:t>
            </w:r>
          </w:p>
          <w:p w:rsidR="00D15CF4" w:rsidRPr="00E20556" w:rsidRDefault="00D15CF4" w:rsidP="00D15CF4">
            <w:pPr>
              <w:ind w:right="111"/>
              <w:jc w:val="both"/>
              <w:rPr>
                <w:sz w:val="28"/>
                <w:szCs w:val="28"/>
              </w:rPr>
            </w:pPr>
            <w:r w:rsidRPr="00E20556">
              <w:rPr>
                <w:sz w:val="28"/>
                <w:szCs w:val="28"/>
              </w:rPr>
              <w:t xml:space="preserve">(Предложение отклоняется. Указанные предложения </w:t>
            </w:r>
            <w:r w:rsidRPr="00E20556">
              <w:rPr>
                <w:rFonts w:eastAsia="Calibri"/>
                <w:sz w:val="28"/>
                <w:szCs w:val="28"/>
              </w:rPr>
              <w:t>не относятся к вопросам, которые регулируют Правила. Вопросы сбора и накопления ТКО регулируются нормами федерального и регионального законодательства.</w:t>
            </w:r>
            <w:r w:rsidRPr="00E20556">
              <w:rPr>
                <w:sz w:val="28"/>
                <w:szCs w:val="28"/>
              </w:rPr>
              <w:t>)</w:t>
            </w:r>
          </w:p>
          <w:p w:rsidR="00062531" w:rsidRPr="00E20556" w:rsidRDefault="00062531" w:rsidP="004B3D38">
            <w:pPr>
              <w:jc w:val="both"/>
              <w:rPr>
                <w:sz w:val="28"/>
                <w:szCs w:val="28"/>
                <w:lang w:eastAsia="ru-RU"/>
              </w:rPr>
            </w:pPr>
          </w:p>
          <w:p w:rsidR="00D15CF4" w:rsidRPr="00E20556" w:rsidRDefault="00D15CF4" w:rsidP="004B3D38">
            <w:pPr>
              <w:jc w:val="both"/>
              <w:rPr>
                <w:sz w:val="28"/>
                <w:szCs w:val="28"/>
                <w:lang w:eastAsia="ru-RU"/>
              </w:rPr>
            </w:pPr>
            <w:r w:rsidRPr="00E20556">
              <w:rPr>
                <w:sz w:val="28"/>
                <w:szCs w:val="28"/>
                <w:lang w:eastAsia="ru-RU"/>
              </w:rPr>
              <w:t>16. </w:t>
            </w:r>
            <w:r w:rsidR="007C48C9" w:rsidRPr="00E20556">
              <w:rPr>
                <w:sz w:val="28"/>
                <w:szCs w:val="28"/>
                <w:lang w:eastAsia="ru-RU"/>
              </w:rPr>
              <w:t>В статье 76 добавить слова «</w:t>
            </w:r>
            <w:proofErr w:type="gramStart"/>
            <w:r w:rsidR="007C48C9" w:rsidRPr="00E20556">
              <w:rPr>
                <w:sz w:val="28"/>
                <w:szCs w:val="28"/>
                <w:lang w:eastAsia="ru-RU"/>
              </w:rPr>
              <w:t>кроме случае</w:t>
            </w:r>
            <w:proofErr w:type="gramEnd"/>
            <w:r w:rsidR="007C48C9" w:rsidRPr="00E20556">
              <w:rPr>
                <w:sz w:val="28"/>
                <w:szCs w:val="28"/>
                <w:lang w:eastAsia="ru-RU"/>
              </w:rPr>
              <w:t>, оговоренных в пункте 5 статьи 75»</w:t>
            </w:r>
          </w:p>
          <w:p w:rsidR="00F4362A" w:rsidRPr="00E20556" w:rsidRDefault="00F4362A" w:rsidP="00F4362A">
            <w:pPr>
              <w:ind w:right="111"/>
              <w:jc w:val="both"/>
              <w:rPr>
                <w:sz w:val="28"/>
                <w:szCs w:val="28"/>
              </w:rPr>
            </w:pPr>
            <w:r w:rsidRPr="00E20556">
              <w:rPr>
                <w:sz w:val="28"/>
                <w:szCs w:val="28"/>
              </w:rPr>
              <w:t xml:space="preserve">(Предложение отклоняется. Указанные предложения </w:t>
            </w:r>
            <w:r w:rsidRPr="00E20556">
              <w:rPr>
                <w:rFonts w:eastAsia="Calibri"/>
                <w:sz w:val="28"/>
                <w:szCs w:val="28"/>
              </w:rPr>
              <w:t>не относятся к вопросам, которые регулируют Правила. Вопросы сбора и накопления ТКО регулируются нормами федерального и регионального законодательства.</w:t>
            </w:r>
            <w:r w:rsidRPr="00E20556">
              <w:rPr>
                <w:sz w:val="28"/>
                <w:szCs w:val="28"/>
              </w:rPr>
              <w:t>)</w:t>
            </w:r>
          </w:p>
          <w:p w:rsidR="00F4362A" w:rsidRPr="00E20556" w:rsidRDefault="00F4362A" w:rsidP="00F4362A">
            <w:pPr>
              <w:ind w:right="111"/>
              <w:jc w:val="both"/>
              <w:rPr>
                <w:sz w:val="28"/>
                <w:szCs w:val="28"/>
              </w:rPr>
            </w:pPr>
          </w:p>
          <w:p w:rsidR="00F4362A" w:rsidRPr="00E20556" w:rsidRDefault="00F4362A" w:rsidP="00F4362A">
            <w:pPr>
              <w:ind w:right="111"/>
              <w:jc w:val="both"/>
              <w:rPr>
                <w:sz w:val="28"/>
                <w:szCs w:val="28"/>
              </w:rPr>
            </w:pPr>
            <w:r w:rsidRPr="00E20556">
              <w:rPr>
                <w:sz w:val="28"/>
                <w:szCs w:val="28"/>
              </w:rPr>
              <w:lastRenderedPageBreak/>
              <w:t>17. </w:t>
            </w:r>
            <w:r w:rsidR="00967961" w:rsidRPr="00E20556">
              <w:rPr>
                <w:sz w:val="28"/>
                <w:szCs w:val="28"/>
              </w:rPr>
              <w:t xml:space="preserve">В статье 77 необходимо указать на обязанность пропуска талых вод собственниками земельных участков. </w:t>
            </w:r>
          </w:p>
          <w:p w:rsidR="007C48C9" w:rsidRPr="00E20556" w:rsidRDefault="00F4362A" w:rsidP="00F4362A">
            <w:pPr>
              <w:jc w:val="both"/>
              <w:rPr>
                <w:sz w:val="28"/>
                <w:szCs w:val="28"/>
              </w:rPr>
            </w:pPr>
            <w:r w:rsidRPr="00E20556">
              <w:rPr>
                <w:sz w:val="28"/>
                <w:szCs w:val="28"/>
              </w:rPr>
              <w:t xml:space="preserve"> </w:t>
            </w:r>
            <w:r w:rsidR="007C48C9" w:rsidRPr="00E20556">
              <w:rPr>
                <w:sz w:val="28"/>
                <w:szCs w:val="28"/>
              </w:rPr>
              <w:t xml:space="preserve">(Предложение отклоняется. </w:t>
            </w:r>
            <w:r w:rsidR="00967961" w:rsidRPr="00E20556">
              <w:rPr>
                <w:sz w:val="28"/>
                <w:szCs w:val="28"/>
              </w:rPr>
              <w:t>Правилами не могут быть установлены требования к содержанию частной собственности,</w:t>
            </w:r>
            <w:r w:rsidR="00053DBF">
              <w:rPr>
                <w:sz w:val="28"/>
                <w:szCs w:val="28"/>
              </w:rPr>
              <w:t xml:space="preserve"> соответственно </w:t>
            </w:r>
            <w:r w:rsidR="001E426D" w:rsidRPr="00E20556">
              <w:rPr>
                <w:sz w:val="28"/>
                <w:szCs w:val="28"/>
              </w:rPr>
              <w:t>не могут быть установлены обязанности собственника в отношении свое</w:t>
            </w:r>
            <w:r w:rsidR="00053DBF">
              <w:rPr>
                <w:sz w:val="28"/>
                <w:szCs w:val="28"/>
              </w:rPr>
              <w:t>го</w:t>
            </w:r>
            <w:r w:rsidR="001E426D" w:rsidRPr="00E20556">
              <w:rPr>
                <w:sz w:val="28"/>
                <w:szCs w:val="28"/>
              </w:rPr>
              <w:t xml:space="preserve"> </w:t>
            </w:r>
            <w:r w:rsidR="00053DBF">
              <w:rPr>
                <w:sz w:val="28"/>
                <w:szCs w:val="28"/>
              </w:rPr>
              <w:t>имущества</w:t>
            </w:r>
            <w:r w:rsidR="001E426D" w:rsidRPr="00E20556">
              <w:rPr>
                <w:sz w:val="28"/>
                <w:szCs w:val="28"/>
              </w:rPr>
              <w:t>. Указанные вопросы регламентируются нормами Гражданского законодательства РФ)</w:t>
            </w:r>
          </w:p>
          <w:p w:rsidR="00EA1C97" w:rsidRPr="00E20556" w:rsidRDefault="00EA1C97" w:rsidP="00F4362A">
            <w:pPr>
              <w:jc w:val="both"/>
              <w:rPr>
                <w:sz w:val="28"/>
                <w:szCs w:val="28"/>
                <w:lang w:eastAsia="ru-RU"/>
              </w:rPr>
            </w:pPr>
          </w:p>
          <w:p w:rsidR="00EA1C97" w:rsidRPr="00E20556" w:rsidRDefault="00EA1C97" w:rsidP="00F4362A">
            <w:pPr>
              <w:jc w:val="both"/>
              <w:rPr>
                <w:sz w:val="28"/>
                <w:szCs w:val="28"/>
                <w:lang w:eastAsia="ru-RU"/>
              </w:rPr>
            </w:pPr>
            <w:r w:rsidRPr="00E20556">
              <w:rPr>
                <w:sz w:val="28"/>
                <w:szCs w:val="28"/>
                <w:lang w:eastAsia="ru-RU"/>
              </w:rPr>
              <w:t xml:space="preserve">18. В статье 82 указать на необходимость применения технологий восстановления покрытия проезжих частей тем же способом, что и при строительстве. </w:t>
            </w:r>
          </w:p>
          <w:p w:rsidR="00EA1C97" w:rsidRPr="00E20556" w:rsidRDefault="00EA1C97" w:rsidP="00F4362A">
            <w:pPr>
              <w:jc w:val="both"/>
              <w:rPr>
                <w:sz w:val="28"/>
                <w:szCs w:val="28"/>
                <w:lang w:eastAsia="ru-RU"/>
              </w:rPr>
            </w:pPr>
            <w:r w:rsidRPr="00E20556">
              <w:rPr>
                <w:sz w:val="28"/>
                <w:szCs w:val="28"/>
                <w:lang w:eastAsia="ru-RU"/>
              </w:rPr>
              <w:t xml:space="preserve">(Предложение </w:t>
            </w:r>
            <w:r w:rsidR="004D76A1" w:rsidRPr="00E20556">
              <w:rPr>
                <w:sz w:val="28"/>
                <w:szCs w:val="28"/>
                <w:lang w:eastAsia="ru-RU"/>
              </w:rPr>
              <w:t>учитывается</w:t>
            </w:r>
            <w:r w:rsidR="00F553E0" w:rsidRPr="00E20556">
              <w:rPr>
                <w:sz w:val="28"/>
                <w:szCs w:val="28"/>
                <w:lang w:eastAsia="ru-RU"/>
              </w:rPr>
              <w:t xml:space="preserve">. </w:t>
            </w:r>
            <w:r w:rsidR="00800C1B" w:rsidRPr="00E20556">
              <w:rPr>
                <w:sz w:val="28"/>
                <w:szCs w:val="28"/>
                <w:lang w:eastAsia="ru-RU"/>
              </w:rPr>
              <w:t>В норме добавлено указание на применения технологий восстановления покрытия проезжих частей тем же способом, что и при строительстве наруш</w:t>
            </w:r>
            <w:r w:rsidR="00C0121A" w:rsidRPr="00E20556">
              <w:rPr>
                <w:sz w:val="28"/>
                <w:szCs w:val="28"/>
                <w:lang w:eastAsia="ru-RU"/>
              </w:rPr>
              <w:t>е</w:t>
            </w:r>
            <w:r w:rsidR="00800C1B" w:rsidRPr="00E20556">
              <w:rPr>
                <w:sz w:val="28"/>
                <w:szCs w:val="28"/>
                <w:lang w:eastAsia="ru-RU"/>
              </w:rPr>
              <w:t>нной проезжей части</w:t>
            </w:r>
            <w:r w:rsidRPr="00E20556">
              <w:rPr>
                <w:sz w:val="28"/>
                <w:szCs w:val="28"/>
                <w:lang w:eastAsia="ru-RU"/>
              </w:rPr>
              <w:t>)</w:t>
            </w:r>
          </w:p>
          <w:p w:rsidR="00800C1B" w:rsidRPr="00E20556" w:rsidRDefault="00800C1B" w:rsidP="00F4362A">
            <w:pPr>
              <w:jc w:val="both"/>
              <w:rPr>
                <w:sz w:val="28"/>
                <w:szCs w:val="28"/>
                <w:lang w:eastAsia="ru-RU"/>
              </w:rPr>
            </w:pPr>
          </w:p>
          <w:p w:rsidR="00800C1B" w:rsidRPr="00E20556" w:rsidRDefault="00800C1B" w:rsidP="00F4362A">
            <w:pPr>
              <w:jc w:val="both"/>
              <w:rPr>
                <w:sz w:val="28"/>
                <w:szCs w:val="28"/>
                <w:lang w:eastAsia="ru-RU"/>
              </w:rPr>
            </w:pPr>
            <w:r w:rsidRPr="00E20556">
              <w:rPr>
                <w:sz w:val="28"/>
                <w:szCs w:val="28"/>
                <w:lang w:eastAsia="ru-RU"/>
              </w:rPr>
              <w:t>19. В статье 93 нет указания на единицы измерения прилегающих территорий</w:t>
            </w:r>
          </w:p>
          <w:p w:rsidR="009E1E0A" w:rsidRPr="00E20556" w:rsidRDefault="00800C1B" w:rsidP="00EE41D3">
            <w:pPr>
              <w:jc w:val="both"/>
              <w:rPr>
                <w:sz w:val="28"/>
                <w:szCs w:val="28"/>
                <w:lang w:eastAsia="ru-RU"/>
              </w:rPr>
            </w:pPr>
            <w:r w:rsidRPr="00E20556">
              <w:rPr>
                <w:sz w:val="28"/>
                <w:szCs w:val="28"/>
                <w:lang w:eastAsia="ru-RU"/>
              </w:rPr>
              <w:t xml:space="preserve">(Предложение </w:t>
            </w:r>
            <w:r w:rsidR="004D76A1" w:rsidRPr="00E20556">
              <w:rPr>
                <w:sz w:val="28"/>
                <w:szCs w:val="28"/>
                <w:lang w:eastAsia="ru-RU"/>
              </w:rPr>
              <w:t>учитывается</w:t>
            </w:r>
            <w:r w:rsidRPr="00E20556">
              <w:rPr>
                <w:sz w:val="28"/>
                <w:szCs w:val="28"/>
                <w:lang w:eastAsia="ru-RU"/>
              </w:rPr>
              <w:t xml:space="preserve">. В норме добавлено указание на </w:t>
            </w:r>
            <w:r w:rsidR="00EE41D3" w:rsidRPr="00E20556">
              <w:rPr>
                <w:sz w:val="28"/>
                <w:szCs w:val="28"/>
                <w:lang w:eastAsia="ru-RU"/>
              </w:rPr>
              <w:t>единицы измерения</w:t>
            </w:r>
            <w:r w:rsidR="00F12726" w:rsidRPr="00E20556">
              <w:rPr>
                <w:sz w:val="28"/>
                <w:szCs w:val="28"/>
                <w:lang w:eastAsia="ru-RU"/>
              </w:rPr>
              <w:t>. Прилегающая территория измеряется в метрах</w:t>
            </w:r>
            <w:r w:rsidR="00EE41D3" w:rsidRPr="00E20556">
              <w:rPr>
                <w:sz w:val="28"/>
                <w:szCs w:val="28"/>
                <w:lang w:eastAsia="ru-RU"/>
              </w:rPr>
              <w:t>)</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7D06DD" w:rsidP="00600FB7">
            <w:pPr>
              <w:ind w:right="111"/>
              <w:jc w:val="both"/>
              <w:rPr>
                <w:sz w:val="28"/>
                <w:szCs w:val="28"/>
              </w:rPr>
            </w:pPr>
            <w:r w:rsidRPr="00E20556">
              <w:rPr>
                <w:sz w:val="28"/>
                <w:szCs w:val="28"/>
              </w:rPr>
              <w:lastRenderedPageBreak/>
              <w:t>8. </w:t>
            </w:r>
            <w:r w:rsidR="007F3026" w:rsidRPr="00E20556">
              <w:rPr>
                <w:sz w:val="28"/>
                <w:szCs w:val="28"/>
              </w:rPr>
              <w:t>Белоусова К.А.</w:t>
            </w:r>
          </w:p>
        </w:tc>
        <w:tc>
          <w:tcPr>
            <w:tcW w:w="12189" w:type="dxa"/>
            <w:tcBorders>
              <w:top w:val="single" w:sz="4" w:space="0" w:color="auto"/>
              <w:bottom w:val="single" w:sz="4" w:space="0" w:color="auto"/>
            </w:tcBorders>
          </w:tcPr>
          <w:p w:rsidR="00713A93" w:rsidRPr="00E20556" w:rsidRDefault="007F3026"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1. </w:t>
            </w:r>
            <w:r w:rsidR="00053603" w:rsidRPr="00E20556">
              <w:rPr>
                <w:rFonts w:ascii="Times New Roman" w:hAnsi="Times New Roman" w:cs="Times New Roman"/>
                <w:b w:val="0"/>
                <w:color w:val="auto"/>
                <w:sz w:val="28"/>
                <w:szCs w:val="28"/>
              </w:rPr>
              <w:t xml:space="preserve">В п.27 статьи 2 Проекта дано определение понятия правообладатель земельного участка, которое не соответствует определению, данному в статье 5 ЗК РФ, что также не соотносится с указанием на собственника или законного владельца земельного участка, как в статьях </w:t>
            </w:r>
            <w:r w:rsidR="00713A93" w:rsidRPr="00E20556">
              <w:rPr>
                <w:rFonts w:ascii="Times New Roman" w:hAnsi="Times New Roman" w:cs="Times New Roman"/>
                <w:b w:val="0"/>
                <w:color w:val="auto"/>
                <w:sz w:val="28"/>
                <w:szCs w:val="28"/>
              </w:rPr>
              <w:t>25, 86,87,89,93, являются ли они тождественными, необходимо привести к единообразию.</w:t>
            </w:r>
          </w:p>
          <w:p w:rsidR="007D06DD" w:rsidRPr="00E20556" w:rsidRDefault="00713A93" w:rsidP="00600FB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 xml:space="preserve">(Предложение отклоняется. Понятие правообладатель земельного участка тождественно понятию, установленному ЗК РФ, </w:t>
            </w:r>
            <w:r w:rsidR="00053DBF">
              <w:rPr>
                <w:rFonts w:ascii="Times New Roman" w:hAnsi="Times New Roman" w:cs="Times New Roman"/>
                <w:b w:val="0"/>
                <w:color w:val="auto"/>
                <w:sz w:val="28"/>
                <w:szCs w:val="28"/>
              </w:rPr>
              <w:t xml:space="preserve">вместе с тем, определение приведено </w:t>
            </w:r>
            <w:r w:rsidRPr="00E20556">
              <w:rPr>
                <w:rFonts w:ascii="Times New Roman" w:hAnsi="Times New Roman" w:cs="Times New Roman"/>
                <w:b w:val="0"/>
                <w:color w:val="auto"/>
                <w:sz w:val="28"/>
                <w:szCs w:val="28"/>
              </w:rPr>
              <w:t xml:space="preserve">для целей </w:t>
            </w:r>
            <w:r w:rsidR="00053DBF">
              <w:rPr>
                <w:rFonts w:ascii="Times New Roman" w:hAnsi="Times New Roman" w:cs="Times New Roman"/>
                <w:b w:val="0"/>
                <w:color w:val="auto"/>
                <w:sz w:val="28"/>
                <w:szCs w:val="28"/>
              </w:rPr>
              <w:t xml:space="preserve">применения </w:t>
            </w:r>
            <w:r w:rsidRPr="00E20556">
              <w:rPr>
                <w:rFonts w:ascii="Times New Roman" w:hAnsi="Times New Roman" w:cs="Times New Roman"/>
                <w:b w:val="0"/>
                <w:color w:val="auto"/>
                <w:sz w:val="28"/>
                <w:szCs w:val="28"/>
              </w:rPr>
              <w:t xml:space="preserve">Правил </w:t>
            </w:r>
            <w:r w:rsidR="00053DBF">
              <w:rPr>
                <w:rFonts w:ascii="Times New Roman" w:hAnsi="Times New Roman" w:cs="Times New Roman"/>
                <w:b w:val="0"/>
                <w:color w:val="auto"/>
                <w:sz w:val="28"/>
                <w:szCs w:val="28"/>
              </w:rPr>
              <w:t>с использованием</w:t>
            </w:r>
            <w:r w:rsidRPr="00E20556">
              <w:rPr>
                <w:rFonts w:ascii="Times New Roman" w:hAnsi="Times New Roman" w:cs="Times New Roman"/>
                <w:b w:val="0"/>
                <w:color w:val="auto"/>
                <w:sz w:val="28"/>
                <w:szCs w:val="28"/>
              </w:rPr>
              <w:t xml:space="preserve"> ины</w:t>
            </w:r>
            <w:r w:rsidR="00053DBF">
              <w:rPr>
                <w:rFonts w:ascii="Times New Roman" w:hAnsi="Times New Roman" w:cs="Times New Roman"/>
                <w:b w:val="0"/>
                <w:color w:val="auto"/>
                <w:sz w:val="28"/>
                <w:szCs w:val="28"/>
              </w:rPr>
              <w:t>х</w:t>
            </w:r>
            <w:r w:rsidRPr="00E20556">
              <w:rPr>
                <w:rFonts w:ascii="Times New Roman" w:hAnsi="Times New Roman" w:cs="Times New Roman"/>
                <w:b w:val="0"/>
                <w:color w:val="auto"/>
                <w:sz w:val="28"/>
                <w:szCs w:val="28"/>
              </w:rPr>
              <w:t xml:space="preserve"> термин</w:t>
            </w:r>
            <w:r w:rsidR="00053DBF">
              <w:rPr>
                <w:rFonts w:ascii="Times New Roman" w:hAnsi="Times New Roman" w:cs="Times New Roman"/>
                <w:b w:val="0"/>
                <w:color w:val="auto"/>
                <w:sz w:val="28"/>
                <w:szCs w:val="28"/>
              </w:rPr>
              <w:t>ов</w:t>
            </w:r>
            <w:r w:rsidRPr="00E20556">
              <w:rPr>
                <w:rFonts w:ascii="Times New Roman" w:hAnsi="Times New Roman" w:cs="Times New Roman"/>
                <w:b w:val="0"/>
                <w:color w:val="auto"/>
                <w:sz w:val="28"/>
                <w:szCs w:val="28"/>
              </w:rPr>
              <w:t xml:space="preserve">.  </w:t>
            </w:r>
            <w:r w:rsidR="002E169F">
              <w:rPr>
                <w:rFonts w:ascii="Times New Roman" w:hAnsi="Times New Roman" w:cs="Times New Roman"/>
                <w:b w:val="0"/>
                <w:color w:val="auto"/>
                <w:sz w:val="28"/>
                <w:szCs w:val="28"/>
              </w:rPr>
              <w:t>Применение</w:t>
            </w:r>
            <w:r w:rsidRPr="00E20556">
              <w:rPr>
                <w:rFonts w:ascii="Times New Roman" w:hAnsi="Times New Roman" w:cs="Times New Roman"/>
                <w:b w:val="0"/>
                <w:color w:val="auto"/>
                <w:sz w:val="28"/>
                <w:szCs w:val="28"/>
              </w:rPr>
              <w:t xml:space="preserve"> в разных статьях иных терминов отвечает интересам регулирования правоотношений, установленных Правилами</w:t>
            </w:r>
            <w:r w:rsidR="00EA6BEF" w:rsidRPr="00E20556">
              <w:rPr>
                <w:rFonts w:ascii="Times New Roman" w:hAnsi="Times New Roman" w:cs="Times New Roman"/>
                <w:b w:val="0"/>
                <w:color w:val="auto"/>
                <w:sz w:val="28"/>
                <w:szCs w:val="28"/>
              </w:rPr>
              <w:t xml:space="preserve">. Нормы, установленные Правилами, подлежат применению только </w:t>
            </w:r>
            <w:r w:rsidR="002E169F">
              <w:rPr>
                <w:rFonts w:ascii="Times New Roman" w:hAnsi="Times New Roman" w:cs="Times New Roman"/>
                <w:b w:val="0"/>
                <w:color w:val="auto"/>
                <w:sz w:val="28"/>
                <w:szCs w:val="28"/>
              </w:rPr>
              <w:t xml:space="preserve">в </w:t>
            </w:r>
            <w:proofErr w:type="gramStart"/>
            <w:r w:rsidR="002E169F">
              <w:rPr>
                <w:rFonts w:ascii="Times New Roman" w:hAnsi="Times New Roman" w:cs="Times New Roman"/>
                <w:b w:val="0"/>
                <w:color w:val="auto"/>
                <w:sz w:val="28"/>
                <w:szCs w:val="28"/>
              </w:rPr>
              <w:t xml:space="preserve">сфере </w:t>
            </w:r>
            <w:r w:rsidR="00EA6BEF" w:rsidRPr="00E20556">
              <w:rPr>
                <w:rFonts w:ascii="Times New Roman" w:hAnsi="Times New Roman" w:cs="Times New Roman"/>
                <w:b w:val="0"/>
                <w:color w:val="auto"/>
                <w:sz w:val="28"/>
                <w:szCs w:val="28"/>
              </w:rPr>
              <w:t xml:space="preserve"> благоустройств</w:t>
            </w:r>
            <w:r w:rsidR="002E169F">
              <w:rPr>
                <w:rFonts w:ascii="Times New Roman" w:hAnsi="Times New Roman" w:cs="Times New Roman"/>
                <w:b w:val="0"/>
                <w:color w:val="auto"/>
                <w:sz w:val="28"/>
                <w:szCs w:val="28"/>
              </w:rPr>
              <w:t>а</w:t>
            </w:r>
            <w:proofErr w:type="gramEnd"/>
            <w:r w:rsidR="00EA6BEF" w:rsidRPr="00E20556">
              <w:rPr>
                <w:rFonts w:ascii="Times New Roman" w:hAnsi="Times New Roman" w:cs="Times New Roman"/>
                <w:b w:val="0"/>
                <w:color w:val="auto"/>
                <w:sz w:val="28"/>
                <w:szCs w:val="28"/>
              </w:rPr>
              <w:t xml:space="preserve"> территории, </w:t>
            </w:r>
            <w:r w:rsidR="002E169F">
              <w:rPr>
                <w:rFonts w:ascii="Times New Roman" w:hAnsi="Times New Roman" w:cs="Times New Roman"/>
                <w:b w:val="0"/>
                <w:color w:val="auto"/>
                <w:sz w:val="28"/>
                <w:szCs w:val="28"/>
              </w:rPr>
              <w:t>но</w:t>
            </w:r>
            <w:r w:rsidR="00EA6BEF" w:rsidRPr="00E20556">
              <w:rPr>
                <w:rFonts w:ascii="Times New Roman" w:hAnsi="Times New Roman" w:cs="Times New Roman"/>
                <w:b w:val="0"/>
                <w:color w:val="auto"/>
                <w:sz w:val="28"/>
                <w:szCs w:val="28"/>
              </w:rPr>
              <w:t xml:space="preserve"> не к земельным </w:t>
            </w:r>
            <w:r w:rsidR="002E169F">
              <w:rPr>
                <w:rFonts w:ascii="Times New Roman" w:hAnsi="Times New Roman" w:cs="Times New Roman"/>
                <w:b w:val="0"/>
                <w:color w:val="auto"/>
                <w:sz w:val="28"/>
                <w:szCs w:val="28"/>
              </w:rPr>
              <w:t>право</w:t>
            </w:r>
            <w:r w:rsidR="00EA6BEF" w:rsidRPr="00E20556">
              <w:rPr>
                <w:rFonts w:ascii="Times New Roman" w:hAnsi="Times New Roman" w:cs="Times New Roman"/>
                <w:b w:val="0"/>
                <w:color w:val="auto"/>
                <w:sz w:val="28"/>
                <w:szCs w:val="28"/>
              </w:rPr>
              <w:t>отношениям.</w:t>
            </w:r>
            <w:r w:rsidRPr="00E20556">
              <w:rPr>
                <w:rFonts w:ascii="Times New Roman" w:hAnsi="Times New Roman" w:cs="Times New Roman"/>
                <w:b w:val="0"/>
                <w:color w:val="auto"/>
                <w:sz w:val="28"/>
                <w:szCs w:val="28"/>
              </w:rPr>
              <w:t>)</w:t>
            </w:r>
          </w:p>
          <w:p w:rsidR="00713A93" w:rsidRPr="00E20556" w:rsidRDefault="00713A93" w:rsidP="00713A93">
            <w:pPr>
              <w:rPr>
                <w:sz w:val="28"/>
                <w:szCs w:val="28"/>
                <w:lang w:eastAsia="ru-RU"/>
              </w:rPr>
            </w:pPr>
          </w:p>
          <w:p w:rsidR="00A0485F" w:rsidRPr="00E20556" w:rsidRDefault="00713A93" w:rsidP="00A0485F">
            <w:pPr>
              <w:jc w:val="both"/>
              <w:rPr>
                <w:sz w:val="28"/>
                <w:szCs w:val="28"/>
                <w:lang w:eastAsia="ru-RU"/>
              </w:rPr>
            </w:pPr>
            <w:r w:rsidRPr="00E20556">
              <w:rPr>
                <w:sz w:val="28"/>
                <w:szCs w:val="28"/>
                <w:lang w:eastAsia="ru-RU"/>
              </w:rPr>
              <w:t>2. </w:t>
            </w:r>
            <w:r w:rsidR="00A0485F" w:rsidRPr="00E20556">
              <w:rPr>
                <w:sz w:val="28"/>
                <w:szCs w:val="28"/>
                <w:lang w:eastAsia="ru-RU"/>
              </w:rPr>
              <w:t>В статьях 7, 8, имеется указание на колористическое решение, цветовое решение, при этом не установлены критерии и параметры данных решений.</w:t>
            </w:r>
          </w:p>
          <w:p w:rsidR="00A0485F" w:rsidRPr="00E20556" w:rsidRDefault="00A0485F" w:rsidP="00A0485F">
            <w:pPr>
              <w:jc w:val="both"/>
              <w:rPr>
                <w:sz w:val="28"/>
                <w:szCs w:val="28"/>
                <w:lang w:eastAsia="ru-RU"/>
              </w:rPr>
            </w:pPr>
            <w:r w:rsidRPr="00E20556">
              <w:rPr>
                <w:sz w:val="28"/>
                <w:szCs w:val="28"/>
                <w:lang w:eastAsia="ru-RU"/>
              </w:rPr>
              <w:t>(</w:t>
            </w:r>
            <w:r w:rsidR="00142C62" w:rsidRPr="00E20556">
              <w:rPr>
                <w:sz w:val="28"/>
                <w:szCs w:val="28"/>
                <w:lang w:eastAsia="ru-RU"/>
              </w:rPr>
              <w:t>Предложение</w:t>
            </w:r>
            <w:r w:rsidRPr="00E20556">
              <w:rPr>
                <w:sz w:val="28"/>
                <w:szCs w:val="28"/>
                <w:lang w:eastAsia="ru-RU"/>
              </w:rPr>
              <w:t xml:space="preserve"> </w:t>
            </w:r>
            <w:r w:rsidR="004D76A1" w:rsidRPr="00E20556">
              <w:rPr>
                <w:sz w:val="28"/>
                <w:szCs w:val="28"/>
                <w:lang w:eastAsia="ru-RU"/>
              </w:rPr>
              <w:t>учитывается</w:t>
            </w:r>
            <w:r w:rsidRPr="00E20556">
              <w:rPr>
                <w:sz w:val="28"/>
                <w:szCs w:val="28"/>
                <w:lang w:eastAsia="ru-RU"/>
              </w:rPr>
              <w:t>. Номы указанных статей доработаны с учетом предложения)</w:t>
            </w:r>
          </w:p>
          <w:p w:rsidR="00A0485F" w:rsidRPr="00E20556" w:rsidRDefault="00A0485F" w:rsidP="00A0485F">
            <w:pPr>
              <w:jc w:val="both"/>
              <w:rPr>
                <w:sz w:val="28"/>
                <w:szCs w:val="28"/>
                <w:lang w:eastAsia="ru-RU"/>
              </w:rPr>
            </w:pPr>
          </w:p>
          <w:p w:rsidR="00B600CD" w:rsidRPr="00E20556" w:rsidRDefault="00A0485F" w:rsidP="00A0485F">
            <w:pPr>
              <w:jc w:val="both"/>
              <w:rPr>
                <w:sz w:val="28"/>
                <w:szCs w:val="28"/>
                <w:lang w:eastAsia="ru-RU"/>
              </w:rPr>
            </w:pPr>
            <w:r w:rsidRPr="00E20556">
              <w:rPr>
                <w:sz w:val="28"/>
                <w:szCs w:val="28"/>
                <w:lang w:eastAsia="ru-RU"/>
              </w:rPr>
              <w:lastRenderedPageBreak/>
              <w:t>3. Статьей 43 Проекта установлены требования к детскому и спортивному оборудованию</w:t>
            </w:r>
            <w:r w:rsidR="00B600CD" w:rsidRPr="00E20556">
              <w:rPr>
                <w:sz w:val="28"/>
                <w:szCs w:val="28"/>
                <w:lang w:eastAsia="ru-RU"/>
              </w:rPr>
              <w:t>, при этом не содержит дифференциацию к какому виду оборудования это относится. Конкретные требования к видам и содержанию материалов, конструкциям, устанавливаются специальными нормативными, техническими и иными нормами и правилами, требования которых учитываются при проектировании. Необходимо сделать ссылочные нормы на акты, устанавливающие конкретные требования для площадок соответствующего вида.</w:t>
            </w:r>
          </w:p>
          <w:p w:rsidR="00B600CD" w:rsidRPr="00E20556" w:rsidRDefault="00B600CD" w:rsidP="00A0485F">
            <w:pPr>
              <w:jc w:val="both"/>
              <w:rPr>
                <w:sz w:val="28"/>
                <w:szCs w:val="28"/>
                <w:lang w:eastAsia="ru-RU"/>
              </w:rPr>
            </w:pPr>
            <w:r w:rsidRPr="00E20556">
              <w:rPr>
                <w:sz w:val="28"/>
                <w:szCs w:val="28"/>
                <w:lang w:eastAsia="ru-RU"/>
              </w:rPr>
              <w:t>(</w:t>
            </w:r>
            <w:r w:rsidR="00142C62" w:rsidRPr="00E20556">
              <w:rPr>
                <w:sz w:val="28"/>
                <w:szCs w:val="28"/>
                <w:lang w:eastAsia="ru-RU"/>
              </w:rPr>
              <w:t>Предложение</w:t>
            </w:r>
            <w:r w:rsidRPr="00E20556">
              <w:rPr>
                <w:sz w:val="28"/>
                <w:szCs w:val="28"/>
                <w:lang w:eastAsia="ru-RU"/>
              </w:rPr>
              <w:t xml:space="preserve"> учитываются. Нормы дополнены ссылками на действующие требования, излишнее регулирование исключается) </w:t>
            </w:r>
          </w:p>
          <w:p w:rsidR="00B600CD" w:rsidRPr="00E20556" w:rsidRDefault="00B600CD" w:rsidP="00A0485F">
            <w:pPr>
              <w:jc w:val="both"/>
              <w:rPr>
                <w:sz w:val="28"/>
                <w:szCs w:val="28"/>
                <w:lang w:eastAsia="ru-RU"/>
              </w:rPr>
            </w:pPr>
          </w:p>
          <w:p w:rsidR="00B600CD" w:rsidRPr="00E20556" w:rsidRDefault="00B600CD" w:rsidP="00A0485F">
            <w:pPr>
              <w:jc w:val="both"/>
              <w:rPr>
                <w:sz w:val="28"/>
                <w:szCs w:val="28"/>
                <w:lang w:eastAsia="ru-RU"/>
              </w:rPr>
            </w:pPr>
            <w:r w:rsidRPr="00E20556">
              <w:rPr>
                <w:sz w:val="28"/>
                <w:szCs w:val="28"/>
                <w:lang w:eastAsia="ru-RU"/>
              </w:rPr>
              <w:t>4. Предложения статьи 45 Проекта в части установления расстояний до границ жилых домов от границ спортивных площадок не соответствует нормативам градостроительного проектирования Алтайского края.</w:t>
            </w:r>
          </w:p>
          <w:p w:rsidR="00713A93" w:rsidRPr="00E20556" w:rsidRDefault="00B600CD" w:rsidP="00A0485F">
            <w:pPr>
              <w:jc w:val="both"/>
              <w:rPr>
                <w:sz w:val="28"/>
                <w:szCs w:val="28"/>
                <w:lang w:eastAsia="ru-RU"/>
              </w:rPr>
            </w:pPr>
            <w:r w:rsidRPr="00E20556">
              <w:rPr>
                <w:sz w:val="28"/>
                <w:szCs w:val="28"/>
                <w:lang w:eastAsia="ru-RU"/>
              </w:rPr>
              <w:t xml:space="preserve">(Предложение учитывается. </w:t>
            </w:r>
            <w:r w:rsidR="00841D22" w:rsidRPr="00E20556">
              <w:rPr>
                <w:sz w:val="28"/>
                <w:szCs w:val="28"/>
                <w:lang w:eastAsia="ru-RU"/>
              </w:rPr>
              <w:t>В норме сделана ссылка на нормативы градостроительного проектирования</w:t>
            </w:r>
            <w:r w:rsidRPr="00E20556">
              <w:rPr>
                <w:sz w:val="28"/>
                <w:szCs w:val="28"/>
                <w:lang w:eastAsia="ru-RU"/>
              </w:rPr>
              <w:t xml:space="preserve">) </w:t>
            </w:r>
          </w:p>
          <w:p w:rsidR="00841D22" w:rsidRPr="00E20556" w:rsidRDefault="00841D22" w:rsidP="00A0485F">
            <w:pPr>
              <w:jc w:val="both"/>
              <w:rPr>
                <w:sz w:val="28"/>
                <w:szCs w:val="28"/>
                <w:lang w:eastAsia="ru-RU"/>
              </w:rPr>
            </w:pPr>
          </w:p>
          <w:p w:rsidR="00841D22" w:rsidRPr="00E20556" w:rsidRDefault="00841D22" w:rsidP="00A0485F">
            <w:pPr>
              <w:jc w:val="both"/>
              <w:rPr>
                <w:sz w:val="28"/>
                <w:szCs w:val="28"/>
                <w:lang w:eastAsia="ru-RU"/>
              </w:rPr>
            </w:pPr>
            <w:r w:rsidRPr="00E20556">
              <w:rPr>
                <w:sz w:val="28"/>
                <w:szCs w:val="28"/>
                <w:lang w:eastAsia="ru-RU"/>
              </w:rPr>
              <w:t>5. </w:t>
            </w:r>
            <w:r w:rsidR="00D243E8" w:rsidRPr="00E20556">
              <w:rPr>
                <w:sz w:val="28"/>
                <w:szCs w:val="28"/>
                <w:lang w:eastAsia="ru-RU"/>
              </w:rPr>
              <w:t xml:space="preserve">В статье 95 не учтены положения Закона Алтайского края от 23.12.2014 №102-ЗС </w:t>
            </w:r>
          </w:p>
          <w:p w:rsidR="00D243E8" w:rsidRPr="00E20556" w:rsidRDefault="00D243E8" w:rsidP="009E50D1">
            <w:pPr>
              <w:jc w:val="both"/>
              <w:rPr>
                <w:sz w:val="28"/>
                <w:szCs w:val="28"/>
                <w:lang w:eastAsia="ru-RU"/>
              </w:rPr>
            </w:pPr>
            <w:r w:rsidRPr="00E20556">
              <w:rPr>
                <w:sz w:val="28"/>
                <w:szCs w:val="28"/>
                <w:lang w:eastAsia="ru-RU"/>
              </w:rPr>
              <w:t>(Предложени</w:t>
            </w:r>
            <w:r w:rsidR="009E50D1">
              <w:rPr>
                <w:sz w:val="28"/>
                <w:szCs w:val="28"/>
                <w:lang w:eastAsia="ru-RU"/>
              </w:rPr>
              <w:t>е</w:t>
            </w:r>
            <w:r w:rsidRPr="00E20556">
              <w:rPr>
                <w:sz w:val="28"/>
                <w:szCs w:val="28"/>
                <w:lang w:eastAsia="ru-RU"/>
              </w:rPr>
              <w:t xml:space="preserve"> учитыва</w:t>
            </w:r>
            <w:r w:rsidR="009E50D1">
              <w:rPr>
                <w:sz w:val="28"/>
                <w:szCs w:val="28"/>
                <w:lang w:eastAsia="ru-RU"/>
              </w:rPr>
              <w:t>е</w:t>
            </w:r>
            <w:r w:rsidRPr="00E20556">
              <w:rPr>
                <w:sz w:val="28"/>
                <w:szCs w:val="28"/>
                <w:lang w:eastAsia="ru-RU"/>
              </w:rPr>
              <w:t xml:space="preserve">тся. Исключены </w:t>
            </w:r>
            <w:proofErr w:type="gramStart"/>
            <w:r w:rsidRPr="00E20556">
              <w:rPr>
                <w:sz w:val="28"/>
                <w:szCs w:val="28"/>
                <w:lang w:eastAsia="ru-RU"/>
              </w:rPr>
              <w:t>нормы</w:t>
            </w:r>
            <w:proofErr w:type="gramEnd"/>
            <w:r w:rsidRPr="00E20556">
              <w:rPr>
                <w:sz w:val="28"/>
                <w:szCs w:val="28"/>
                <w:lang w:eastAsia="ru-RU"/>
              </w:rPr>
              <w:t xml:space="preserve"> касающиеся запрашиваемых документов)</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6133E1" w:rsidP="00600FB7">
            <w:pPr>
              <w:ind w:right="111"/>
              <w:jc w:val="both"/>
              <w:rPr>
                <w:sz w:val="28"/>
                <w:szCs w:val="28"/>
              </w:rPr>
            </w:pPr>
            <w:r w:rsidRPr="00E20556">
              <w:rPr>
                <w:sz w:val="28"/>
                <w:szCs w:val="28"/>
              </w:rPr>
              <w:lastRenderedPageBreak/>
              <w:t>9.</w:t>
            </w:r>
            <w:r w:rsidR="00C0121A" w:rsidRPr="00E20556">
              <w:rPr>
                <w:sz w:val="28"/>
                <w:szCs w:val="28"/>
              </w:rPr>
              <w:t> </w:t>
            </w:r>
            <w:proofErr w:type="spellStart"/>
            <w:r w:rsidR="00C0121A" w:rsidRPr="00E20556">
              <w:rPr>
                <w:sz w:val="28"/>
                <w:szCs w:val="28"/>
              </w:rPr>
              <w:t>Кшиякин</w:t>
            </w:r>
            <w:proofErr w:type="spellEnd"/>
            <w:r w:rsidR="00C0121A" w:rsidRPr="00E20556">
              <w:rPr>
                <w:sz w:val="28"/>
                <w:szCs w:val="28"/>
              </w:rPr>
              <w:t xml:space="preserve"> О.Н.</w:t>
            </w:r>
          </w:p>
        </w:tc>
        <w:tc>
          <w:tcPr>
            <w:tcW w:w="12189" w:type="dxa"/>
            <w:tcBorders>
              <w:top w:val="single" w:sz="4" w:space="0" w:color="auto"/>
              <w:bottom w:val="single" w:sz="4" w:space="0" w:color="auto"/>
            </w:tcBorders>
          </w:tcPr>
          <w:p w:rsidR="007D06DD" w:rsidRPr="00E20556" w:rsidRDefault="00C0121A" w:rsidP="00600FB7">
            <w:pPr>
              <w:ind w:right="111"/>
              <w:jc w:val="both"/>
              <w:rPr>
                <w:sz w:val="28"/>
                <w:szCs w:val="28"/>
                <w:lang w:eastAsia="ru-RU"/>
              </w:rPr>
            </w:pPr>
            <w:r w:rsidRPr="00E20556">
              <w:rPr>
                <w:sz w:val="28"/>
                <w:szCs w:val="28"/>
                <w:lang w:eastAsia="ru-RU"/>
              </w:rPr>
              <w:t>В статье 81 дополнить: «</w:t>
            </w:r>
            <w:r w:rsidR="00A3526D" w:rsidRPr="00E20556">
              <w:rPr>
                <w:sz w:val="28"/>
                <w:szCs w:val="28"/>
                <w:lang w:eastAsia="ru-RU"/>
              </w:rPr>
              <w:t>представлять</w:t>
            </w:r>
            <w:r w:rsidRPr="00E20556">
              <w:rPr>
                <w:sz w:val="28"/>
                <w:szCs w:val="28"/>
                <w:lang w:eastAsia="ru-RU"/>
              </w:rPr>
              <w:t xml:space="preserve"> сметный расчет на </w:t>
            </w:r>
            <w:r w:rsidR="00A3526D" w:rsidRPr="00E20556">
              <w:rPr>
                <w:sz w:val="28"/>
                <w:szCs w:val="28"/>
                <w:lang w:eastAsia="ru-RU"/>
              </w:rPr>
              <w:t>восстановление</w:t>
            </w:r>
            <w:r w:rsidRPr="00E20556">
              <w:rPr>
                <w:sz w:val="28"/>
                <w:szCs w:val="28"/>
                <w:lang w:eastAsia="ru-RU"/>
              </w:rPr>
              <w:t xml:space="preserve"> </w:t>
            </w:r>
            <w:r w:rsidR="00A3526D" w:rsidRPr="00E20556">
              <w:rPr>
                <w:sz w:val="28"/>
                <w:szCs w:val="28"/>
                <w:lang w:eastAsia="ru-RU"/>
              </w:rPr>
              <w:t>благоустройства</w:t>
            </w:r>
            <w:r w:rsidRPr="00E20556">
              <w:rPr>
                <w:sz w:val="28"/>
                <w:szCs w:val="28"/>
                <w:lang w:eastAsia="ru-RU"/>
              </w:rPr>
              <w:t xml:space="preserve">. В случае </w:t>
            </w:r>
            <w:proofErr w:type="gramStart"/>
            <w:r w:rsidRPr="00E20556">
              <w:rPr>
                <w:sz w:val="28"/>
                <w:szCs w:val="28"/>
                <w:lang w:eastAsia="ru-RU"/>
              </w:rPr>
              <w:t xml:space="preserve">не </w:t>
            </w:r>
            <w:r w:rsidR="00A3526D" w:rsidRPr="00E20556">
              <w:rPr>
                <w:sz w:val="28"/>
                <w:szCs w:val="28"/>
                <w:lang w:eastAsia="ru-RU"/>
              </w:rPr>
              <w:t>выполнения</w:t>
            </w:r>
            <w:proofErr w:type="gramEnd"/>
            <w:r w:rsidRPr="00E20556">
              <w:rPr>
                <w:sz w:val="28"/>
                <w:szCs w:val="28"/>
                <w:lang w:eastAsia="ru-RU"/>
              </w:rPr>
              <w:t xml:space="preserve"> работ в срок </w:t>
            </w:r>
            <w:r w:rsidR="00A3526D" w:rsidRPr="00E20556">
              <w:rPr>
                <w:sz w:val="28"/>
                <w:szCs w:val="28"/>
                <w:lang w:eastAsia="ru-RU"/>
              </w:rPr>
              <w:t>установить</w:t>
            </w:r>
            <w:r w:rsidRPr="00E20556">
              <w:rPr>
                <w:sz w:val="28"/>
                <w:szCs w:val="28"/>
                <w:lang w:eastAsia="ru-RU"/>
              </w:rPr>
              <w:t xml:space="preserve"> штраф</w:t>
            </w:r>
            <w:r w:rsidR="00A3526D" w:rsidRPr="00E20556">
              <w:rPr>
                <w:sz w:val="28"/>
                <w:szCs w:val="28"/>
                <w:lang w:eastAsia="ru-RU"/>
              </w:rPr>
              <w:t xml:space="preserve"> и его размер</w:t>
            </w:r>
            <w:r w:rsidRPr="00E20556">
              <w:rPr>
                <w:sz w:val="28"/>
                <w:szCs w:val="28"/>
                <w:lang w:eastAsia="ru-RU"/>
              </w:rPr>
              <w:t>.»</w:t>
            </w:r>
          </w:p>
          <w:p w:rsidR="00A3526D" w:rsidRPr="00E20556" w:rsidRDefault="00A3526D" w:rsidP="002E169F">
            <w:pPr>
              <w:ind w:right="111"/>
              <w:jc w:val="both"/>
              <w:rPr>
                <w:sz w:val="28"/>
                <w:szCs w:val="28"/>
                <w:lang w:eastAsia="ru-RU"/>
              </w:rPr>
            </w:pPr>
            <w:r w:rsidRPr="00E20556">
              <w:rPr>
                <w:sz w:val="28"/>
                <w:szCs w:val="28"/>
                <w:lang w:eastAsia="ru-RU"/>
              </w:rPr>
              <w:t>(Предложение отклоняется. К предмету регулирования Правил не относится установление штрафов</w:t>
            </w:r>
            <w:r w:rsidR="002E169F">
              <w:rPr>
                <w:sz w:val="28"/>
                <w:szCs w:val="28"/>
                <w:lang w:eastAsia="ru-RU"/>
              </w:rPr>
              <w:t>. Вопросы установления административных штрафов относятся к совместному ведению Российской Федерации и субъектов Российской Федерации.</w:t>
            </w:r>
            <w:r w:rsidRPr="00E20556">
              <w:rPr>
                <w:sz w:val="28"/>
                <w:szCs w:val="28"/>
                <w:lang w:eastAsia="ru-RU"/>
              </w:rPr>
              <w:t xml:space="preserve"> </w:t>
            </w:r>
            <w:r w:rsidR="002E169F">
              <w:rPr>
                <w:sz w:val="28"/>
                <w:szCs w:val="28"/>
                <w:lang w:eastAsia="ru-RU"/>
              </w:rPr>
              <w:t xml:space="preserve"> При этом </w:t>
            </w:r>
            <w:r w:rsidRPr="00E20556">
              <w:rPr>
                <w:sz w:val="28"/>
                <w:szCs w:val="28"/>
                <w:lang w:eastAsia="ru-RU"/>
              </w:rPr>
              <w:t>порядок восстановления благоустройства с указанием на предоставляемые документы урегулирован постановлением администрации города</w:t>
            </w:r>
            <w:r w:rsidR="002E169F">
              <w:rPr>
                <w:sz w:val="28"/>
                <w:szCs w:val="28"/>
                <w:lang w:eastAsia="ru-RU"/>
              </w:rPr>
              <w:t xml:space="preserve"> Барнаула</w:t>
            </w:r>
            <w:r w:rsidRPr="00E20556">
              <w:rPr>
                <w:sz w:val="28"/>
                <w:szCs w:val="28"/>
                <w:lang w:eastAsia="ru-RU"/>
              </w:rPr>
              <w:t xml:space="preserve">.) </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A3526D" w:rsidP="00600FB7">
            <w:pPr>
              <w:ind w:right="111"/>
              <w:jc w:val="both"/>
              <w:rPr>
                <w:sz w:val="28"/>
                <w:szCs w:val="28"/>
              </w:rPr>
            </w:pPr>
            <w:r w:rsidRPr="00E20556">
              <w:rPr>
                <w:sz w:val="28"/>
                <w:szCs w:val="28"/>
              </w:rPr>
              <w:t xml:space="preserve">10. </w:t>
            </w:r>
            <w:r w:rsidR="00AE7051" w:rsidRPr="00E20556">
              <w:rPr>
                <w:sz w:val="28"/>
                <w:szCs w:val="28"/>
              </w:rPr>
              <w:t>Администрация Железнодорожного района города Барнаула</w:t>
            </w:r>
          </w:p>
        </w:tc>
        <w:tc>
          <w:tcPr>
            <w:tcW w:w="12189" w:type="dxa"/>
            <w:tcBorders>
              <w:top w:val="single" w:sz="4" w:space="0" w:color="auto"/>
              <w:bottom w:val="single" w:sz="4" w:space="0" w:color="auto"/>
            </w:tcBorders>
          </w:tcPr>
          <w:p w:rsidR="007D06DD" w:rsidRPr="00E20556" w:rsidRDefault="003F20E9" w:rsidP="00600FB7">
            <w:pPr>
              <w:widowControl w:val="0"/>
              <w:shd w:val="clear" w:color="auto" w:fill="FFFFFF"/>
              <w:autoSpaceDE w:val="0"/>
              <w:ind w:right="111"/>
              <w:jc w:val="both"/>
              <w:rPr>
                <w:sz w:val="28"/>
                <w:szCs w:val="28"/>
              </w:rPr>
            </w:pPr>
            <w:r w:rsidRPr="00E20556">
              <w:rPr>
                <w:sz w:val="28"/>
                <w:szCs w:val="28"/>
              </w:rPr>
              <w:t xml:space="preserve">1. </w:t>
            </w:r>
            <w:r w:rsidR="00001F8A" w:rsidRPr="00E20556">
              <w:rPr>
                <w:sz w:val="28"/>
                <w:szCs w:val="28"/>
              </w:rPr>
              <w:t>Часть 2 статьи 71 изложить в следующей редакции: «</w:t>
            </w:r>
            <w:r w:rsidR="00DF224D" w:rsidRPr="00E20556">
              <w:rPr>
                <w:sz w:val="28"/>
                <w:szCs w:val="28"/>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собственниками зданий (помещений в них), сооружений, включая нестационарные объекты</w:t>
            </w:r>
            <w:r w:rsidR="00001F8A" w:rsidRPr="00E20556">
              <w:rPr>
                <w:sz w:val="28"/>
                <w:szCs w:val="28"/>
              </w:rPr>
              <w:t>, за исключением многоквартирных жилых домов, собственники которых заключили договор на данные виды работ с обслуживающими организациями.»</w:t>
            </w:r>
          </w:p>
          <w:p w:rsidR="00C57391" w:rsidRPr="00E20556" w:rsidRDefault="00AB684C" w:rsidP="00600FB7">
            <w:pPr>
              <w:widowControl w:val="0"/>
              <w:shd w:val="clear" w:color="auto" w:fill="FFFFFF"/>
              <w:autoSpaceDE w:val="0"/>
              <w:ind w:right="111"/>
              <w:jc w:val="both"/>
              <w:rPr>
                <w:sz w:val="28"/>
                <w:szCs w:val="28"/>
              </w:rPr>
            </w:pPr>
            <w:r w:rsidRPr="00E20556">
              <w:rPr>
                <w:sz w:val="28"/>
                <w:szCs w:val="28"/>
              </w:rPr>
              <w:t xml:space="preserve">(Предложение отклоняется. По общему правилу ответственность за содержание лежит на </w:t>
            </w:r>
            <w:r w:rsidRPr="00E20556">
              <w:rPr>
                <w:sz w:val="28"/>
                <w:szCs w:val="28"/>
              </w:rPr>
              <w:lastRenderedPageBreak/>
              <w:t>собственниках, в случае если иное не предусмотрено законодательством или договором. Указание на это содержится в главе 1 Правил. Порядок содержания имущества многоквартирного жилого дома установлен жилищным законодательством.)</w:t>
            </w:r>
          </w:p>
          <w:p w:rsidR="00C17C04" w:rsidRPr="00E20556" w:rsidRDefault="00C17C04" w:rsidP="00600FB7">
            <w:pPr>
              <w:widowControl w:val="0"/>
              <w:shd w:val="clear" w:color="auto" w:fill="FFFFFF"/>
              <w:autoSpaceDE w:val="0"/>
              <w:ind w:right="111"/>
              <w:jc w:val="both"/>
              <w:rPr>
                <w:sz w:val="28"/>
                <w:szCs w:val="28"/>
              </w:rPr>
            </w:pPr>
          </w:p>
          <w:p w:rsidR="00C17C04" w:rsidRPr="00E20556" w:rsidRDefault="00C17C04" w:rsidP="00600FB7">
            <w:pPr>
              <w:widowControl w:val="0"/>
              <w:shd w:val="clear" w:color="auto" w:fill="FFFFFF"/>
              <w:autoSpaceDE w:val="0"/>
              <w:ind w:right="111"/>
              <w:jc w:val="both"/>
              <w:rPr>
                <w:sz w:val="28"/>
                <w:szCs w:val="28"/>
              </w:rPr>
            </w:pPr>
            <w:r w:rsidRPr="00E20556">
              <w:rPr>
                <w:sz w:val="28"/>
                <w:szCs w:val="28"/>
              </w:rPr>
              <w:t>2. </w:t>
            </w:r>
            <w:r w:rsidR="00EC1A40" w:rsidRPr="00E20556">
              <w:rPr>
                <w:sz w:val="28"/>
                <w:szCs w:val="28"/>
              </w:rPr>
              <w:t>В части 2 статьи 79 предлагается исключить слова «</w:t>
            </w:r>
            <w:r w:rsidR="006849CD" w:rsidRPr="00E20556">
              <w:rPr>
                <w:sz w:val="28"/>
                <w:szCs w:val="28"/>
              </w:rPr>
              <w:t>в порядке, установленном Правилами и Административным регламентом предоставления муниципальной услуги «Выдача разрешения (ордера) на проведение земляных работ», утвержденным постановлением администрации города</w:t>
            </w:r>
            <w:r w:rsidR="00EC1A40" w:rsidRPr="00E20556">
              <w:rPr>
                <w:sz w:val="28"/>
                <w:szCs w:val="28"/>
              </w:rPr>
              <w:t>»</w:t>
            </w:r>
            <w:r w:rsidR="006849CD" w:rsidRPr="00E20556">
              <w:rPr>
                <w:sz w:val="28"/>
                <w:szCs w:val="28"/>
              </w:rPr>
              <w:t>.</w:t>
            </w:r>
          </w:p>
          <w:p w:rsidR="00EC1A40" w:rsidRPr="00E20556" w:rsidRDefault="00EC1A40" w:rsidP="00600FB7">
            <w:pPr>
              <w:widowControl w:val="0"/>
              <w:shd w:val="clear" w:color="auto" w:fill="FFFFFF"/>
              <w:autoSpaceDE w:val="0"/>
              <w:ind w:right="111"/>
              <w:jc w:val="both"/>
              <w:rPr>
                <w:sz w:val="28"/>
                <w:szCs w:val="28"/>
              </w:rPr>
            </w:pPr>
            <w:r w:rsidRPr="00E20556">
              <w:rPr>
                <w:sz w:val="28"/>
                <w:szCs w:val="28"/>
              </w:rPr>
              <w:t xml:space="preserve">(Предложение </w:t>
            </w:r>
            <w:r w:rsidR="004D76A1" w:rsidRPr="00E20556">
              <w:rPr>
                <w:sz w:val="28"/>
                <w:szCs w:val="28"/>
              </w:rPr>
              <w:t>учитывается</w:t>
            </w:r>
            <w:r w:rsidRPr="00E20556">
              <w:rPr>
                <w:sz w:val="28"/>
                <w:szCs w:val="28"/>
              </w:rPr>
              <w:t xml:space="preserve"> частично. Норма изменена с учетом </w:t>
            </w:r>
            <w:r w:rsidR="009B3D73" w:rsidRPr="00E20556">
              <w:rPr>
                <w:sz w:val="28"/>
                <w:szCs w:val="28"/>
              </w:rPr>
              <w:t>исключения указания на наименование постановление администрации города</w:t>
            </w:r>
            <w:r w:rsidRPr="00E20556">
              <w:rPr>
                <w:sz w:val="28"/>
                <w:szCs w:val="28"/>
              </w:rPr>
              <w:t>)</w:t>
            </w:r>
          </w:p>
          <w:p w:rsidR="0018338F" w:rsidRPr="00E20556" w:rsidRDefault="0018338F" w:rsidP="00600FB7">
            <w:pPr>
              <w:widowControl w:val="0"/>
              <w:shd w:val="clear" w:color="auto" w:fill="FFFFFF"/>
              <w:autoSpaceDE w:val="0"/>
              <w:ind w:right="111"/>
              <w:jc w:val="both"/>
              <w:rPr>
                <w:sz w:val="28"/>
                <w:szCs w:val="28"/>
              </w:rPr>
            </w:pPr>
          </w:p>
          <w:p w:rsidR="0018338F" w:rsidRPr="00E20556" w:rsidRDefault="0018338F" w:rsidP="00600FB7">
            <w:pPr>
              <w:widowControl w:val="0"/>
              <w:shd w:val="clear" w:color="auto" w:fill="FFFFFF"/>
              <w:autoSpaceDE w:val="0"/>
              <w:ind w:right="111"/>
              <w:jc w:val="both"/>
              <w:rPr>
                <w:sz w:val="28"/>
                <w:szCs w:val="28"/>
              </w:rPr>
            </w:pPr>
            <w:r w:rsidRPr="00E20556">
              <w:rPr>
                <w:sz w:val="28"/>
                <w:szCs w:val="28"/>
              </w:rPr>
              <w:t>3. В части 6 статьи 83 верно указать часть, на которую имеется ссылка.</w:t>
            </w:r>
          </w:p>
          <w:p w:rsidR="0018338F" w:rsidRPr="00E20556" w:rsidRDefault="0018338F" w:rsidP="00600FB7">
            <w:pPr>
              <w:widowControl w:val="0"/>
              <w:shd w:val="clear" w:color="auto" w:fill="FFFFFF"/>
              <w:autoSpaceDE w:val="0"/>
              <w:ind w:right="111"/>
              <w:jc w:val="both"/>
              <w:rPr>
                <w:sz w:val="28"/>
                <w:szCs w:val="28"/>
              </w:rPr>
            </w:pPr>
            <w:r w:rsidRPr="00E20556">
              <w:rPr>
                <w:sz w:val="28"/>
                <w:szCs w:val="28"/>
              </w:rPr>
              <w:t xml:space="preserve">(Предложение учитывается. Норма изменена, ссылка сделана на </w:t>
            </w:r>
            <w:r w:rsidR="00C7517E" w:rsidRPr="00E20556">
              <w:rPr>
                <w:sz w:val="28"/>
                <w:szCs w:val="28"/>
              </w:rPr>
              <w:t>верную</w:t>
            </w:r>
            <w:r w:rsidRPr="00E20556">
              <w:rPr>
                <w:sz w:val="28"/>
                <w:szCs w:val="28"/>
              </w:rPr>
              <w:t xml:space="preserve"> часть)</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AE7051" w:rsidP="00600FB7">
            <w:pPr>
              <w:ind w:right="111"/>
              <w:jc w:val="both"/>
              <w:rPr>
                <w:sz w:val="28"/>
                <w:szCs w:val="28"/>
              </w:rPr>
            </w:pPr>
            <w:r w:rsidRPr="00E20556">
              <w:rPr>
                <w:sz w:val="28"/>
                <w:szCs w:val="28"/>
              </w:rPr>
              <w:lastRenderedPageBreak/>
              <w:t>11. </w:t>
            </w:r>
            <w:r w:rsidR="00421F59" w:rsidRPr="00E20556">
              <w:rPr>
                <w:sz w:val="28"/>
                <w:szCs w:val="28"/>
              </w:rPr>
              <w:t>Общественная палата города Барнаула</w:t>
            </w:r>
          </w:p>
        </w:tc>
        <w:tc>
          <w:tcPr>
            <w:tcW w:w="12189" w:type="dxa"/>
            <w:tcBorders>
              <w:top w:val="single" w:sz="4" w:space="0" w:color="auto"/>
              <w:bottom w:val="single" w:sz="4" w:space="0" w:color="auto"/>
            </w:tcBorders>
          </w:tcPr>
          <w:p w:rsidR="000745A7" w:rsidRPr="000745A7" w:rsidRDefault="00D7677F" w:rsidP="000745A7">
            <w:pPr>
              <w:ind w:right="111"/>
              <w:jc w:val="both"/>
              <w:rPr>
                <w:sz w:val="28"/>
                <w:szCs w:val="28"/>
              </w:rPr>
            </w:pPr>
            <w:r w:rsidRPr="00E20556">
              <w:rPr>
                <w:sz w:val="28"/>
                <w:szCs w:val="28"/>
              </w:rPr>
              <w:t>1.</w:t>
            </w:r>
            <w:r w:rsidR="000745A7">
              <w:rPr>
                <w:sz w:val="28"/>
                <w:szCs w:val="28"/>
              </w:rPr>
              <w:t xml:space="preserve"> </w:t>
            </w:r>
            <w:r w:rsidR="000745A7" w:rsidRPr="000745A7">
              <w:rPr>
                <w:sz w:val="28"/>
                <w:szCs w:val="28"/>
              </w:rPr>
              <w:t xml:space="preserve">Одной из застарелых проблем города, нуждающихся в решении, является наличие большого количества самовольно установленных гаражей, портящих облик города, а также создающих сложности при ликвидации аварийных ситуаций в местах их размещения.  Владельцы таких гаражей, кроме того, нередко уклоняются от уплаты налогов за пользование землей, на которой они расположены, отчего бюджет города несёт потери. </w:t>
            </w:r>
          </w:p>
          <w:p w:rsidR="002E169F" w:rsidRDefault="000745A7" w:rsidP="000745A7">
            <w:pPr>
              <w:ind w:right="111"/>
              <w:jc w:val="both"/>
              <w:rPr>
                <w:sz w:val="28"/>
                <w:szCs w:val="28"/>
              </w:rPr>
            </w:pPr>
            <w:r w:rsidRPr="000745A7">
              <w:rPr>
                <w:sz w:val="28"/>
                <w:szCs w:val="28"/>
              </w:rPr>
              <w:t xml:space="preserve">Как представляется, это направление в проекте Правил благоустройства вообще упущено. Очевидно, в статье 1 проекта следует сформулировать пункт, включающий гаражи в понятие «нестационарного объекта», а также изложить в документе четкий алгоритм правового регулирования в части оформления и сноса таких нестационарных объектов, а также переноса нестационарных объектов в случае их попадания в пятно застройки. </w:t>
            </w:r>
          </w:p>
          <w:p w:rsidR="007D06DD" w:rsidRPr="00E20556" w:rsidRDefault="00E63C6D" w:rsidP="000745A7">
            <w:pPr>
              <w:ind w:right="111"/>
              <w:jc w:val="both"/>
              <w:rPr>
                <w:sz w:val="28"/>
                <w:szCs w:val="28"/>
              </w:rPr>
            </w:pPr>
            <w:r w:rsidRPr="00E20556">
              <w:rPr>
                <w:sz w:val="28"/>
                <w:szCs w:val="28"/>
              </w:rPr>
              <w:t>(</w:t>
            </w:r>
            <w:r w:rsidR="0063402B" w:rsidRPr="00E20556">
              <w:rPr>
                <w:sz w:val="28"/>
                <w:szCs w:val="28"/>
              </w:rPr>
              <w:t>П</w:t>
            </w:r>
            <w:r w:rsidRPr="00E20556">
              <w:rPr>
                <w:sz w:val="28"/>
                <w:szCs w:val="28"/>
              </w:rPr>
              <w:t>редложен</w:t>
            </w:r>
            <w:r w:rsidR="0063402B" w:rsidRPr="00E20556">
              <w:rPr>
                <w:sz w:val="28"/>
                <w:szCs w:val="28"/>
              </w:rPr>
              <w:t>и</w:t>
            </w:r>
            <w:r w:rsidRPr="00E20556">
              <w:rPr>
                <w:sz w:val="28"/>
                <w:szCs w:val="28"/>
              </w:rPr>
              <w:t xml:space="preserve">е </w:t>
            </w:r>
            <w:r w:rsidR="0063402B" w:rsidRPr="00E20556">
              <w:rPr>
                <w:sz w:val="28"/>
                <w:szCs w:val="28"/>
              </w:rPr>
              <w:t xml:space="preserve">учитывается </w:t>
            </w:r>
            <w:r w:rsidRPr="00E20556">
              <w:rPr>
                <w:sz w:val="28"/>
                <w:szCs w:val="28"/>
              </w:rPr>
              <w:t>частично</w:t>
            </w:r>
            <w:r w:rsidR="0063402B" w:rsidRPr="00E20556">
              <w:rPr>
                <w:sz w:val="28"/>
                <w:szCs w:val="28"/>
              </w:rPr>
              <w:t xml:space="preserve">. </w:t>
            </w:r>
            <w:r w:rsidR="002E169F">
              <w:rPr>
                <w:sz w:val="28"/>
                <w:szCs w:val="28"/>
              </w:rPr>
              <w:t>Статья 18 дополнена указанием на то, что гараж относится к нестационарным объектам</w:t>
            </w:r>
            <w:r w:rsidR="0063402B" w:rsidRPr="00E20556">
              <w:rPr>
                <w:sz w:val="28"/>
                <w:szCs w:val="28"/>
              </w:rPr>
              <w:t>, в то же время вопросы регулирования установки нестационарных объектов и заключения договоров аренды не является предметом регулирования Правил.</w:t>
            </w:r>
            <w:r w:rsidRPr="00E20556">
              <w:rPr>
                <w:sz w:val="28"/>
                <w:szCs w:val="28"/>
              </w:rPr>
              <w:t>)</w:t>
            </w:r>
            <w:r w:rsidR="00FD5D09" w:rsidRPr="00E20556">
              <w:rPr>
                <w:sz w:val="28"/>
                <w:szCs w:val="28"/>
              </w:rPr>
              <w:t xml:space="preserve"> </w:t>
            </w:r>
          </w:p>
          <w:p w:rsidR="0063402B" w:rsidRPr="00E20556" w:rsidRDefault="0063402B" w:rsidP="00600FB7">
            <w:pPr>
              <w:ind w:right="111"/>
              <w:jc w:val="both"/>
              <w:rPr>
                <w:sz w:val="28"/>
                <w:szCs w:val="28"/>
              </w:rPr>
            </w:pPr>
          </w:p>
          <w:p w:rsidR="00FB5274" w:rsidRPr="00FB5274" w:rsidRDefault="0063402B" w:rsidP="00FB5274">
            <w:pPr>
              <w:ind w:right="111"/>
              <w:jc w:val="both"/>
              <w:rPr>
                <w:sz w:val="28"/>
                <w:szCs w:val="28"/>
              </w:rPr>
            </w:pPr>
            <w:r w:rsidRPr="00E20556">
              <w:rPr>
                <w:sz w:val="28"/>
                <w:szCs w:val="28"/>
              </w:rPr>
              <w:t>2. </w:t>
            </w:r>
            <w:r w:rsidR="00FB5274" w:rsidRPr="00FB5274">
              <w:rPr>
                <w:sz w:val="28"/>
                <w:szCs w:val="28"/>
              </w:rPr>
              <w:t xml:space="preserve">В практике строительной отрасли, </w:t>
            </w:r>
            <w:proofErr w:type="spellStart"/>
            <w:r w:rsidR="00FB5274" w:rsidRPr="00FB5274">
              <w:rPr>
                <w:sz w:val="28"/>
                <w:szCs w:val="28"/>
              </w:rPr>
              <w:t>ресурсоснабжающих</w:t>
            </w:r>
            <w:proofErr w:type="spellEnd"/>
            <w:r w:rsidR="00FB5274" w:rsidRPr="00FB5274">
              <w:rPr>
                <w:sz w:val="28"/>
                <w:szCs w:val="28"/>
              </w:rPr>
              <w:t xml:space="preserve"> организаций и других возникает много вопросов при реализации требований о компенсационном озеленении. Исходя из смысла нынешней конструкции статьи 35 проекта Правил благоустройства, под компенсационное озеленение подпадают все территории, в том числе и охранные зоны сетей, где озеленение </w:t>
            </w:r>
            <w:r w:rsidR="00FB5274" w:rsidRPr="00FB5274">
              <w:rPr>
                <w:sz w:val="28"/>
                <w:szCs w:val="28"/>
              </w:rPr>
              <w:lastRenderedPageBreak/>
              <w:t>исключено. Кроме того, не определен порядок оперативного сноса зеленых насаждений, находящихся в охранных зонах, в случаях ликвидации аварийных ситуаций.</w:t>
            </w:r>
          </w:p>
          <w:p w:rsidR="00505966" w:rsidRPr="00E20556" w:rsidRDefault="00FB5274" w:rsidP="00FB5274">
            <w:pPr>
              <w:ind w:right="111"/>
              <w:jc w:val="both"/>
              <w:rPr>
                <w:sz w:val="28"/>
                <w:szCs w:val="28"/>
              </w:rPr>
            </w:pPr>
            <w:r w:rsidRPr="00FB5274">
              <w:rPr>
                <w:sz w:val="28"/>
                <w:szCs w:val="28"/>
              </w:rPr>
              <w:t xml:space="preserve">      По этой причине предлагается дополнить названную статью проекта нормой, исключающей охранные зоны из требований о компенсационном озеленении, а также изложить порядок оперативного сноса зеленых насаждений, находящихся в охранных зонах, при ликвидации аварийных ситуаций. Желательно учесть при этом, что на практике, сети зачастую сначала прокладываются вблизи уже имеющихся зеленых насаждений без учета охранной зоны, а затем объявляются охранной зоной этих сетей, в которых компенсационное озеленение согласно признается невозможным. Кроме того, предлагаем указать, что работы по обрезке или сносу зеленых насаждений производятся за счет владельцев не только наземных, но и подземных сетей. </w:t>
            </w:r>
            <w:r w:rsidR="00505966" w:rsidRPr="00E20556">
              <w:rPr>
                <w:sz w:val="28"/>
                <w:szCs w:val="28"/>
              </w:rPr>
              <w:t xml:space="preserve">(Предложение отклоняется. </w:t>
            </w:r>
            <w:r w:rsidR="008465DF" w:rsidRPr="00E20556">
              <w:rPr>
                <w:sz w:val="28"/>
                <w:szCs w:val="28"/>
              </w:rPr>
              <w:t xml:space="preserve">Положения указанных статей приняты в развитие закона Алтайского края №41-ЗС от 08.09.2003 «Об охране зеленых насаждений городских и сельских населенных пунктов в Алтайском крае», </w:t>
            </w:r>
            <w:r w:rsidR="006C3D89" w:rsidRPr="00E20556">
              <w:rPr>
                <w:sz w:val="28"/>
                <w:szCs w:val="28"/>
              </w:rPr>
              <w:t xml:space="preserve">который не содержит изъятий из обязанности осуществлять компенсационное озеленение в любом случае, </w:t>
            </w:r>
            <w:r w:rsidR="008465DF" w:rsidRPr="00E20556">
              <w:rPr>
                <w:sz w:val="28"/>
                <w:szCs w:val="28"/>
              </w:rPr>
              <w:t xml:space="preserve">а порядок сноса зеленых насаждений регламентирован постановлением администрации города Барнаула </w:t>
            </w:r>
            <w:r w:rsidR="008465DF" w:rsidRPr="00E20556">
              <w:rPr>
                <w:sz w:val="28"/>
                <w:szCs w:val="28"/>
                <w:lang w:eastAsia="ru-RU"/>
              </w:rPr>
              <w:t>от 10.12.2018 №2040 «Об утверждении Порядка сноса зеленых насаждений на территории городского округа - города Барнаула Алтайского края»</w:t>
            </w:r>
            <w:r w:rsidR="00E76B40" w:rsidRPr="00E20556">
              <w:rPr>
                <w:sz w:val="28"/>
                <w:szCs w:val="28"/>
                <w:lang w:eastAsia="ru-RU"/>
              </w:rPr>
              <w:t>. Снос деревьев осуществляется за счет любого обратившегося лица, владельца как наземных, так и подземных коммуникаций.</w:t>
            </w:r>
            <w:r w:rsidR="00505966" w:rsidRPr="00E20556">
              <w:rPr>
                <w:sz w:val="28"/>
                <w:szCs w:val="28"/>
              </w:rPr>
              <w:t>)</w:t>
            </w:r>
          </w:p>
          <w:p w:rsidR="008C406A" w:rsidRPr="00E20556" w:rsidRDefault="008C406A" w:rsidP="00600FB7">
            <w:pPr>
              <w:ind w:right="111"/>
              <w:jc w:val="both"/>
              <w:rPr>
                <w:sz w:val="28"/>
                <w:szCs w:val="28"/>
              </w:rPr>
            </w:pPr>
          </w:p>
          <w:p w:rsidR="00E76B40" w:rsidRPr="00E20556" w:rsidRDefault="008C406A" w:rsidP="00600FB7">
            <w:pPr>
              <w:ind w:right="111"/>
              <w:jc w:val="both"/>
              <w:rPr>
                <w:sz w:val="28"/>
                <w:szCs w:val="28"/>
              </w:rPr>
            </w:pPr>
            <w:r w:rsidRPr="00E20556">
              <w:rPr>
                <w:sz w:val="28"/>
                <w:szCs w:val="28"/>
              </w:rPr>
              <w:t>3</w:t>
            </w:r>
            <w:r w:rsidR="000F6A1D">
              <w:t>. О</w:t>
            </w:r>
            <w:r w:rsidR="000F6A1D" w:rsidRPr="000F6A1D">
              <w:rPr>
                <w:sz w:val="28"/>
                <w:szCs w:val="28"/>
              </w:rPr>
              <w:t>забоченность вызывает состояние правового регулирования организации работы по выявлению в городе аварийных деревьев, угрожающих безопасности, и их сносу. Члены Общественной палаты, участвующие в обсуждении, указали, что следует в проекте Правил благоустройства этому вопросу уделить больше внимания, определив периодичность осмотров и упростив регламент получения разрешений на снос деревьев.</w:t>
            </w:r>
          </w:p>
          <w:p w:rsidR="008C406A" w:rsidRPr="00E20556" w:rsidRDefault="00E76B40" w:rsidP="00E76B40">
            <w:pPr>
              <w:ind w:right="111"/>
              <w:jc w:val="both"/>
              <w:rPr>
                <w:sz w:val="28"/>
                <w:szCs w:val="28"/>
                <w:lang w:eastAsia="ru-RU"/>
              </w:rPr>
            </w:pPr>
            <w:r w:rsidRPr="00E20556">
              <w:rPr>
                <w:sz w:val="28"/>
                <w:szCs w:val="28"/>
              </w:rPr>
              <w:t xml:space="preserve">(Предложение отклоняется. Положения указанных статей приняты в развитие закона Алтайского края №41-ЗС от 08.09.2003 «Об охране зеленых насаждений городских и сельских населенных пунктов в Алтайском крае», а порядок сноса зеленых насаждений регламентирован постановлением администрации города Барнаула </w:t>
            </w:r>
            <w:r w:rsidRPr="00E20556">
              <w:rPr>
                <w:sz w:val="28"/>
                <w:szCs w:val="28"/>
                <w:lang w:eastAsia="ru-RU"/>
              </w:rPr>
              <w:t>от 10.12.2018 №2040 «Об утверждении Порядка сноса зеленых насаждений на территории городского округа - города Барнаула Алтайского края»)</w:t>
            </w:r>
          </w:p>
          <w:p w:rsidR="00E76B40" w:rsidRPr="00E20556" w:rsidRDefault="00E76B40" w:rsidP="00E76B40">
            <w:pPr>
              <w:ind w:right="111"/>
              <w:jc w:val="both"/>
              <w:rPr>
                <w:sz w:val="28"/>
                <w:szCs w:val="28"/>
              </w:rPr>
            </w:pPr>
          </w:p>
          <w:p w:rsidR="00E46B71" w:rsidRDefault="009548A9" w:rsidP="009F26E7">
            <w:pPr>
              <w:ind w:right="111"/>
              <w:jc w:val="both"/>
              <w:rPr>
                <w:sz w:val="28"/>
                <w:szCs w:val="28"/>
              </w:rPr>
            </w:pPr>
            <w:r>
              <w:rPr>
                <w:sz w:val="28"/>
                <w:szCs w:val="28"/>
              </w:rPr>
              <w:lastRenderedPageBreak/>
              <w:t>4.</w:t>
            </w:r>
            <w:r w:rsidR="00E46B71">
              <w:t xml:space="preserve"> </w:t>
            </w:r>
            <w:r w:rsidR="003D7206">
              <w:rPr>
                <w:sz w:val="28"/>
                <w:szCs w:val="28"/>
              </w:rPr>
              <w:t>По нашему мнению, нуждается в дальнейшем нормативном регулировании работа по сбору и удалению мусора, упорядочению обращения с пластиковыми отходами. В рассматриваемом проекте сделана попытка к этому, но видимо нужны коррективы. Так, заведомо нереальным видится нам срок вывоза крупногабаритного мусора (в течение двух дней), предлагается установить для этого недельный срок. Помимо этого, предлагается более четко изложить порядок размещения контейнеров для сбора пластика и его вывоза.</w:t>
            </w:r>
          </w:p>
          <w:p w:rsidR="009F26E7" w:rsidRPr="00E20556" w:rsidRDefault="009548A9" w:rsidP="009F26E7">
            <w:pPr>
              <w:ind w:right="111"/>
              <w:jc w:val="both"/>
              <w:rPr>
                <w:sz w:val="28"/>
                <w:szCs w:val="28"/>
              </w:rPr>
            </w:pPr>
            <w:r w:rsidRPr="009548A9">
              <w:rPr>
                <w:sz w:val="28"/>
                <w:szCs w:val="28"/>
              </w:rPr>
              <w:t xml:space="preserve"> </w:t>
            </w:r>
            <w:r w:rsidR="00D929BA" w:rsidRPr="00E20556">
              <w:rPr>
                <w:sz w:val="28"/>
                <w:szCs w:val="28"/>
              </w:rPr>
              <w:t>(</w:t>
            </w:r>
            <w:r w:rsidR="009F26E7" w:rsidRPr="00E20556">
              <w:rPr>
                <w:sz w:val="28"/>
                <w:szCs w:val="28"/>
              </w:rPr>
              <w:t xml:space="preserve">Предложение отклоняется. Указанные предложения </w:t>
            </w:r>
            <w:r w:rsidR="009F26E7" w:rsidRPr="00E20556">
              <w:rPr>
                <w:rFonts w:eastAsia="Calibri"/>
                <w:sz w:val="28"/>
                <w:szCs w:val="28"/>
              </w:rPr>
              <w:t>не относятся к вопросам, которые регулируют Правила. Вопросы сбора и накопления ТКО регулируются нормами федерального и регионального законодательства.</w:t>
            </w:r>
            <w:r w:rsidR="009F26E7" w:rsidRPr="00E20556">
              <w:rPr>
                <w:sz w:val="28"/>
                <w:szCs w:val="28"/>
              </w:rPr>
              <w:t>)</w:t>
            </w:r>
          </w:p>
          <w:p w:rsidR="00D929BA" w:rsidRPr="00E20556" w:rsidRDefault="00D929BA" w:rsidP="009F26E7">
            <w:pPr>
              <w:ind w:right="111"/>
              <w:jc w:val="both"/>
              <w:rPr>
                <w:sz w:val="28"/>
                <w:szCs w:val="28"/>
              </w:rPr>
            </w:pPr>
          </w:p>
          <w:p w:rsidR="00D022BB" w:rsidRDefault="00D929BA" w:rsidP="009F26E7">
            <w:pPr>
              <w:ind w:right="111"/>
              <w:jc w:val="both"/>
              <w:rPr>
                <w:sz w:val="28"/>
                <w:szCs w:val="28"/>
              </w:rPr>
            </w:pPr>
            <w:r w:rsidRPr="00E20556">
              <w:rPr>
                <w:sz w:val="28"/>
                <w:szCs w:val="28"/>
              </w:rPr>
              <w:t>5. </w:t>
            </w:r>
            <w:r w:rsidR="00D022BB" w:rsidRPr="00E46B71">
              <w:rPr>
                <w:sz w:val="28"/>
                <w:szCs w:val="28"/>
              </w:rPr>
              <w:t>Статья 83 проекта предусматривает, что проведение земляных работ в период с 1 ноября по 31 марта не допускается. Однако специалисты строительной отрасли обращают внимание на том, что сроки по технологическому подключению устанавливаются на 4-6 месяцев, эта норма негативно скажется на возможности своевременного подсоединения объектов строительства к сетям. Предлагается убрать это ограничение, поскольку работы в зимний период связаны с дополнительными затратами и без реальной необходимости заказчики не будут выполнять эти работы зимой, если у них будет возможность выполнить их в другой период, либо установить срок не более 2 месяцев в году, например, в феврале - марте.</w:t>
            </w:r>
          </w:p>
          <w:p w:rsidR="00D929BA" w:rsidRPr="00E20556" w:rsidRDefault="00D929BA" w:rsidP="009F26E7">
            <w:pPr>
              <w:ind w:right="111"/>
              <w:jc w:val="both"/>
              <w:rPr>
                <w:sz w:val="28"/>
                <w:szCs w:val="28"/>
              </w:rPr>
            </w:pPr>
            <w:r w:rsidRPr="00E20556">
              <w:rPr>
                <w:sz w:val="28"/>
                <w:szCs w:val="28"/>
              </w:rPr>
              <w:t xml:space="preserve">(Предложение отклоняется. Запрет обусловлен необходимостью восстановить благоустройство до первоначального состояния, что невозможно осуществить в зимний период, так как </w:t>
            </w:r>
            <w:proofErr w:type="gramStart"/>
            <w:r w:rsidRPr="00E20556">
              <w:rPr>
                <w:sz w:val="28"/>
                <w:szCs w:val="28"/>
              </w:rPr>
              <w:t>как  благоустройству</w:t>
            </w:r>
            <w:proofErr w:type="gramEnd"/>
            <w:r w:rsidRPr="00E20556">
              <w:rPr>
                <w:sz w:val="28"/>
                <w:szCs w:val="28"/>
              </w:rPr>
              <w:t xml:space="preserve"> подлежат в основном озеленение территории,  установка ограждений или укладка асфальта и иных покрытий. </w:t>
            </w:r>
            <w:r w:rsidR="002E169F">
              <w:rPr>
                <w:sz w:val="28"/>
                <w:szCs w:val="28"/>
              </w:rPr>
              <w:t>Названные</w:t>
            </w:r>
            <w:r w:rsidRPr="00E20556">
              <w:rPr>
                <w:sz w:val="28"/>
                <w:szCs w:val="28"/>
              </w:rPr>
              <w:t xml:space="preserve"> работы </w:t>
            </w:r>
            <w:r w:rsidR="002E169F">
              <w:rPr>
                <w:sz w:val="28"/>
                <w:szCs w:val="28"/>
              </w:rPr>
              <w:t>выполняются</w:t>
            </w:r>
            <w:r w:rsidRPr="00E20556">
              <w:rPr>
                <w:sz w:val="28"/>
                <w:szCs w:val="28"/>
              </w:rPr>
              <w:t xml:space="preserve"> в теплое время года.)</w:t>
            </w:r>
          </w:p>
          <w:p w:rsidR="009F26E7" w:rsidRPr="00E20556" w:rsidRDefault="009F26E7" w:rsidP="00E76B40">
            <w:pPr>
              <w:ind w:right="111"/>
              <w:jc w:val="both"/>
              <w:rPr>
                <w:sz w:val="28"/>
                <w:szCs w:val="28"/>
              </w:rPr>
            </w:pPr>
          </w:p>
          <w:p w:rsidR="000B32E7" w:rsidRDefault="00775B05" w:rsidP="000B32E7">
            <w:pPr>
              <w:jc w:val="both"/>
              <w:rPr>
                <w:sz w:val="28"/>
                <w:szCs w:val="28"/>
              </w:rPr>
            </w:pPr>
            <w:r w:rsidRPr="00E20556">
              <w:rPr>
                <w:sz w:val="28"/>
                <w:szCs w:val="28"/>
              </w:rPr>
              <w:t>6. </w:t>
            </w:r>
            <w:r w:rsidR="000B32E7" w:rsidRPr="000B32E7">
              <w:rPr>
                <w:sz w:val="28"/>
                <w:szCs w:val="28"/>
              </w:rPr>
              <w:t>Например, норматив части 2 статьи 45 проекта в части установления минимального расстояния от границ спортплощадок до окон жилых домов - не менее 20 м, не соответствует положениям нормативов градостроительного проектирования Алтайского края, утвержденных Постановлением Администрации Алтайского края от 09.04.2015 № 129 (раздел 4, таблица 6) и нормативов градостроительного проектирования города Барнаула, утвержденных Решением Барнаульской городской Думы от 22.03.2019 № 282, согласно которым минимальное расстояние от площадок для занятия физической культурой до окон жилых домов - 10 м.</w:t>
            </w:r>
          </w:p>
          <w:p w:rsidR="000B32E7" w:rsidRDefault="002E169F" w:rsidP="000B32E7">
            <w:pPr>
              <w:jc w:val="both"/>
              <w:rPr>
                <w:sz w:val="28"/>
                <w:szCs w:val="28"/>
              </w:rPr>
            </w:pPr>
            <w:r>
              <w:rPr>
                <w:sz w:val="28"/>
                <w:szCs w:val="28"/>
              </w:rPr>
              <w:lastRenderedPageBreak/>
              <w:t>(Предложение учитывается. Положение доработано: определено, что указанные расстояния рассчитываются в соответствии нормативами градостроительного проектирования)</w:t>
            </w:r>
          </w:p>
          <w:p w:rsidR="000B32E7" w:rsidRPr="000B32E7" w:rsidRDefault="000B32E7" w:rsidP="000B32E7">
            <w:pPr>
              <w:jc w:val="both"/>
              <w:rPr>
                <w:sz w:val="28"/>
                <w:szCs w:val="28"/>
              </w:rPr>
            </w:pPr>
          </w:p>
          <w:p w:rsidR="000B32E7" w:rsidRDefault="000B32E7" w:rsidP="000B32E7">
            <w:pPr>
              <w:jc w:val="both"/>
              <w:rPr>
                <w:sz w:val="28"/>
                <w:szCs w:val="28"/>
              </w:rPr>
            </w:pPr>
            <w:r>
              <w:rPr>
                <w:sz w:val="28"/>
                <w:szCs w:val="28"/>
              </w:rPr>
              <w:t>7. </w:t>
            </w:r>
            <w:r w:rsidRPr="000B32E7">
              <w:rPr>
                <w:sz w:val="28"/>
                <w:szCs w:val="28"/>
              </w:rPr>
              <w:t>В пункте 27 статьи 2 проекта "Основные понятия, используемые в Правилах" дано определение понятия "правообладатель земельного участка", которое не соответствует определению данного понятия, содержащемуся в пункте 3 статьи 5 Земельного кодекса РФ. Не ясно также, как определение понятия «правообладатель земельного участка», данное в пункте 27 статьи 2 проекта, соотносится с понятиями «собственник и (или) иной законный владелец земельного участка», содержащимися в подпункте 2 пункта 3 статьи 25, в главе 13 проекта (часть 1 статьи 86, часть 2 статьи 87, статья 89, часть 4 статьи 93 и др.), используются - ли данные понятия, как тождественные. Полагаем необходимым использовать единое определение или понятие.</w:t>
            </w:r>
          </w:p>
          <w:p w:rsidR="009F0C87" w:rsidRPr="00E20556" w:rsidRDefault="009F0C87" w:rsidP="009F0C87">
            <w:pPr>
              <w:jc w:val="both"/>
              <w:rPr>
                <w:sz w:val="28"/>
                <w:szCs w:val="28"/>
                <w:lang w:eastAsia="ru-RU"/>
              </w:rPr>
            </w:pPr>
            <w:r>
              <w:rPr>
                <w:sz w:val="28"/>
                <w:szCs w:val="28"/>
                <w:lang w:eastAsia="ru-RU"/>
              </w:rPr>
              <w:t>(</w:t>
            </w:r>
            <w:r w:rsidRPr="00E20556">
              <w:rPr>
                <w:sz w:val="28"/>
                <w:szCs w:val="28"/>
                <w:lang w:eastAsia="ru-RU"/>
              </w:rPr>
              <w:t xml:space="preserve">Предложение </w:t>
            </w:r>
            <w:r w:rsidR="002E169F">
              <w:rPr>
                <w:sz w:val="28"/>
                <w:szCs w:val="28"/>
                <w:lang w:eastAsia="ru-RU"/>
              </w:rPr>
              <w:t>отклоняется</w:t>
            </w:r>
            <w:r w:rsidRPr="00E20556">
              <w:rPr>
                <w:sz w:val="28"/>
                <w:szCs w:val="28"/>
                <w:lang w:eastAsia="ru-RU"/>
              </w:rPr>
              <w:t xml:space="preserve">. </w:t>
            </w:r>
            <w:r w:rsidR="002E169F">
              <w:rPr>
                <w:sz w:val="28"/>
                <w:szCs w:val="28"/>
                <w:lang w:eastAsia="ru-RU"/>
              </w:rPr>
              <w:t>Используемые в Правилах термины позволяют наиболее полно учесть правовое регулирование возможных форм владения земельными участками</w:t>
            </w:r>
            <w:r w:rsidRPr="00E20556">
              <w:rPr>
                <w:sz w:val="28"/>
                <w:szCs w:val="28"/>
                <w:lang w:eastAsia="ru-RU"/>
              </w:rPr>
              <w:t xml:space="preserve">) </w:t>
            </w:r>
          </w:p>
          <w:p w:rsidR="000B32E7" w:rsidRPr="000B32E7" w:rsidRDefault="000B32E7" w:rsidP="000B32E7">
            <w:pPr>
              <w:jc w:val="both"/>
              <w:rPr>
                <w:sz w:val="28"/>
                <w:szCs w:val="28"/>
              </w:rPr>
            </w:pPr>
          </w:p>
          <w:p w:rsidR="0047497A" w:rsidRPr="00E20556" w:rsidRDefault="000B32E7" w:rsidP="000B32E7">
            <w:pPr>
              <w:ind w:right="111"/>
              <w:jc w:val="both"/>
              <w:rPr>
                <w:sz w:val="28"/>
                <w:szCs w:val="28"/>
              </w:rPr>
            </w:pPr>
            <w:r>
              <w:rPr>
                <w:sz w:val="28"/>
                <w:szCs w:val="28"/>
              </w:rPr>
              <w:t>8. </w:t>
            </w:r>
            <w:r w:rsidRPr="000B32E7">
              <w:rPr>
                <w:sz w:val="28"/>
                <w:szCs w:val="28"/>
              </w:rPr>
              <w:t>Аналогично, в части 5 статьи 95 проекта не учтены положения Закона Алтайского края от 23.12.2014 № 102-ЗС «О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 согласно которому органу исполнительной власти Алтайского края в сфере управления и распоряжения земельными участками передано осуществление только части полномочий органов местного самоуправления муниципального образования город Барнаул по предоставлению земельных участков, находящихся в границах муниципального образования город Барнаул Алтайского края, государственная собственность на которые не разграничена. Часть полномочий по распоряжению такими участками осталась у соответствующих органов местного самоуправления.</w:t>
            </w:r>
          </w:p>
          <w:p w:rsidR="007B5CAA" w:rsidRPr="00E20556" w:rsidRDefault="007B5CAA" w:rsidP="009F0C87">
            <w:pPr>
              <w:jc w:val="both"/>
              <w:rPr>
                <w:sz w:val="28"/>
                <w:szCs w:val="28"/>
                <w:lang w:eastAsia="ru-RU"/>
              </w:rPr>
            </w:pPr>
            <w:r w:rsidRPr="00E20556">
              <w:rPr>
                <w:sz w:val="28"/>
                <w:szCs w:val="28"/>
                <w:lang w:eastAsia="ru-RU"/>
              </w:rPr>
              <w:t>(Предложени</w:t>
            </w:r>
            <w:r w:rsidR="002E169F">
              <w:rPr>
                <w:sz w:val="28"/>
                <w:szCs w:val="28"/>
                <w:lang w:eastAsia="ru-RU"/>
              </w:rPr>
              <w:t>е</w:t>
            </w:r>
            <w:r w:rsidRPr="00E20556">
              <w:rPr>
                <w:sz w:val="28"/>
                <w:szCs w:val="28"/>
                <w:lang w:eastAsia="ru-RU"/>
              </w:rPr>
              <w:t xml:space="preserve"> учитыва</w:t>
            </w:r>
            <w:r w:rsidR="002E169F">
              <w:rPr>
                <w:sz w:val="28"/>
                <w:szCs w:val="28"/>
                <w:lang w:eastAsia="ru-RU"/>
              </w:rPr>
              <w:t>е</w:t>
            </w:r>
            <w:r w:rsidRPr="00E20556">
              <w:rPr>
                <w:sz w:val="28"/>
                <w:szCs w:val="28"/>
                <w:lang w:eastAsia="ru-RU"/>
              </w:rPr>
              <w:t xml:space="preserve">тся. Исключены </w:t>
            </w:r>
            <w:proofErr w:type="gramStart"/>
            <w:r w:rsidRPr="00E20556">
              <w:rPr>
                <w:sz w:val="28"/>
                <w:szCs w:val="28"/>
                <w:lang w:eastAsia="ru-RU"/>
              </w:rPr>
              <w:t>нормы</w:t>
            </w:r>
            <w:proofErr w:type="gramEnd"/>
            <w:r w:rsidRPr="00E20556">
              <w:rPr>
                <w:sz w:val="28"/>
                <w:szCs w:val="28"/>
                <w:lang w:eastAsia="ru-RU"/>
              </w:rPr>
              <w:t xml:space="preserve"> касающиеся запрашиваемых документов)</w:t>
            </w:r>
          </w:p>
          <w:p w:rsidR="007B5CAA" w:rsidRPr="00E20556" w:rsidRDefault="007B5CAA" w:rsidP="007B5CAA">
            <w:pPr>
              <w:ind w:right="111"/>
              <w:jc w:val="both"/>
              <w:rPr>
                <w:sz w:val="28"/>
                <w:szCs w:val="28"/>
              </w:rPr>
            </w:pPr>
          </w:p>
          <w:p w:rsidR="007B5CAA" w:rsidRPr="00E20556" w:rsidRDefault="007B5CAA" w:rsidP="007B5CAA">
            <w:pPr>
              <w:ind w:right="111"/>
              <w:jc w:val="both"/>
              <w:rPr>
                <w:sz w:val="28"/>
                <w:szCs w:val="28"/>
              </w:rPr>
            </w:pPr>
            <w:r w:rsidRPr="00E20556">
              <w:rPr>
                <w:sz w:val="28"/>
                <w:szCs w:val="28"/>
              </w:rPr>
              <w:t>9. </w:t>
            </w:r>
            <w:r w:rsidR="000607A2" w:rsidRPr="00E20556">
              <w:rPr>
                <w:sz w:val="28"/>
                <w:szCs w:val="28"/>
              </w:rPr>
              <w:t>Необходимо ввести понятия чистоты и порядка, загрязнения и захламления, устранить иные замечания к юридической технике.</w:t>
            </w:r>
          </w:p>
          <w:p w:rsidR="00530AE9" w:rsidRPr="00E20556" w:rsidRDefault="000607A2" w:rsidP="002E169F">
            <w:pPr>
              <w:ind w:right="111"/>
              <w:jc w:val="both"/>
              <w:rPr>
                <w:sz w:val="28"/>
                <w:szCs w:val="28"/>
              </w:rPr>
            </w:pPr>
            <w:r w:rsidRPr="00E20556">
              <w:rPr>
                <w:sz w:val="28"/>
                <w:szCs w:val="28"/>
              </w:rPr>
              <w:t>(Предложени</w:t>
            </w:r>
            <w:r w:rsidR="002E169F">
              <w:rPr>
                <w:sz w:val="28"/>
                <w:szCs w:val="28"/>
              </w:rPr>
              <w:t>е</w:t>
            </w:r>
            <w:r w:rsidRPr="00E20556">
              <w:rPr>
                <w:sz w:val="28"/>
                <w:szCs w:val="28"/>
              </w:rPr>
              <w:t xml:space="preserve"> учитыва</w:t>
            </w:r>
            <w:r w:rsidR="002E169F">
              <w:rPr>
                <w:sz w:val="28"/>
                <w:szCs w:val="28"/>
              </w:rPr>
              <w:t>е</w:t>
            </w:r>
            <w:r w:rsidRPr="00E20556">
              <w:rPr>
                <w:sz w:val="28"/>
                <w:szCs w:val="28"/>
              </w:rPr>
              <w:t>тся. Замечания к юридической технике устранены</w:t>
            </w:r>
            <w:r w:rsidR="007579BC" w:rsidRPr="00E20556">
              <w:rPr>
                <w:sz w:val="28"/>
                <w:szCs w:val="28"/>
              </w:rPr>
              <w:t xml:space="preserve">. Термины захламление и загрязнения </w:t>
            </w:r>
            <w:r w:rsidR="00466F89" w:rsidRPr="00E20556">
              <w:rPr>
                <w:sz w:val="28"/>
                <w:szCs w:val="28"/>
              </w:rPr>
              <w:t>применяются в обще</w:t>
            </w:r>
            <w:r w:rsidR="002E169F">
              <w:rPr>
                <w:sz w:val="28"/>
                <w:szCs w:val="28"/>
              </w:rPr>
              <w:t>принятом</w:t>
            </w:r>
            <w:r w:rsidR="00466F89" w:rsidRPr="00E20556">
              <w:rPr>
                <w:sz w:val="28"/>
                <w:szCs w:val="28"/>
              </w:rPr>
              <w:t xml:space="preserve"> значении во многих </w:t>
            </w:r>
            <w:r w:rsidR="002E169F" w:rsidRPr="00E20556">
              <w:rPr>
                <w:sz w:val="28"/>
                <w:szCs w:val="28"/>
              </w:rPr>
              <w:t>техническ</w:t>
            </w:r>
            <w:r w:rsidR="002E169F">
              <w:rPr>
                <w:sz w:val="28"/>
                <w:szCs w:val="28"/>
              </w:rPr>
              <w:t xml:space="preserve">их </w:t>
            </w:r>
            <w:r w:rsidR="00466F89" w:rsidRPr="00E20556">
              <w:rPr>
                <w:sz w:val="28"/>
                <w:szCs w:val="28"/>
              </w:rPr>
              <w:t>актах</w:t>
            </w:r>
            <w:r w:rsidRPr="00E20556">
              <w:rPr>
                <w:sz w:val="28"/>
                <w:szCs w:val="28"/>
              </w:rPr>
              <w:t>)</w:t>
            </w:r>
          </w:p>
        </w:tc>
      </w:tr>
      <w:tr w:rsidR="007D06DD" w:rsidRPr="00E20556" w:rsidTr="007D06DD">
        <w:trPr>
          <w:trHeight w:val="429"/>
        </w:trPr>
        <w:tc>
          <w:tcPr>
            <w:tcW w:w="2688" w:type="dxa"/>
            <w:tcBorders>
              <w:top w:val="single" w:sz="4" w:space="0" w:color="auto"/>
              <w:bottom w:val="single" w:sz="4" w:space="0" w:color="auto"/>
            </w:tcBorders>
          </w:tcPr>
          <w:p w:rsidR="007D06DD" w:rsidRPr="00E20556" w:rsidRDefault="00135B11" w:rsidP="00600FB7">
            <w:pPr>
              <w:ind w:right="111"/>
              <w:jc w:val="both"/>
              <w:rPr>
                <w:sz w:val="28"/>
                <w:szCs w:val="28"/>
              </w:rPr>
            </w:pPr>
            <w:r w:rsidRPr="00E20556">
              <w:rPr>
                <w:sz w:val="28"/>
                <w:szCs w:val="28"/>
              </w:rPr>
              <w:lastRenderedPageBreak/>
              <w:t>12. Правовой комитет администрации города Барнаула</w:t>
            </w:r>
          </w:p>
        </w:tc>
        <w:tc>
          <w:tcPr>
            <w:tcW w:w="12189" w:type="dxa"/>
            <w:tcBorders>
              <w:top w:val="single" w:sz="4" w:space="0" w:color="auto"/>
              <w:bottom w:val="single" w:sz="4" w:space="0" w:color="auto"/>
            </w:tcBorders>
          </w:tcPr>
          <w:p w:rsidR="007D06DD" w:rsidRPr="00E20556" w:rsidRDefault="00060BFB"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1. </w:t>
            </w:r>
            <w:r w:rsidR="002E169F">
              <w:rPr>
                <w:rFonts w:ascii="Times New Roman" w:hAnsi="Times New Roman" w:cs="Times New Roman"/>
                <w:sz w:val="28"/>
                <w:szCs w:val="28"/>
              </w:rPr>
              <w:t xml:space="preserve">В целях соблюдения </w:t>
            </w:r>
            <w:r w:rsidR="002E169F" w:rsidRPr="00E20556">
              <w:rPr>
                <w:rFonts w:ascii="Times New Roman" w:hAnsi="Times New Roman" w:cs="Times New Roman"/>
                <w:sz w:val="28"/>
                <w:szCs w:val="28"/>
              </w:rPr>
              <w:t>требовани</w:t>
            </w:r>
            <w:r w:rsidR="002E169F">
              <w:rPr>
                <w:rFonts w:ascii="Times New Roman" w:hAnsi="Times New Roman" w:cs="Times New Roman"/>
                <w:sz w:val="28"/>
                <w:szCs w:val="28"/>
              </w:rPr>
              <w:t>й</w:t>
            </w:r>
            <w:r w:rsidR="002E169F" w:rsidRPr="00E20556">
              <w:rPr>
                <w:rFonts w:ascii="Times New Roman" w:hAnsi="Times New Roman" w:cs="Times New Roman"/>
                <w:sz w:val="28"/>
                <w:szCs w:val="28"/>
              </w:rPr>
              <w:t xml:space="preserve"> юридической техники </w:t>
            </w:r>
            <w:r w:rsidR="002E169F">
              <w:rPr>
                <w:rFonts w:ascii="Times New Roman" w:hAnsi="Times New Roman" w:cs="Times New Roman"/>
                <w:sz w:val="28"/>
                <w:szCs w:val="28"/>
              </w:rPr>
              <w:t>в</w:t>
            </w:r>
            <w:r w:rsidRPr="00E20556">
              <w:rPr>
                <w:rFonts w:ascii="Times New Roman" w:hAnsi="Times New Roman" w:cs="Times New Roman"/>
                <w:sz w:val="28"/>
                <w:szCs w:val="28"/>
              </w:rPr>
              <w:t>ключить преамбулу Правил в главу 1</w:t>
            </w:r>
          </w:p>
          <w:p w:rsidR="00060BFB" w:rsidRPr="00E20556" w:rsidRDefault="00060BFB"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(Предложение учитывается. </w:t>
            </w:r>
            <w:r w:rsidR="002E169F">
              <w:rPr>
                <w:rFonts w:ascii="Times New Roman" w:hAnsi="Times New Roman" w:cs="Times New Roman"/>
                <w:sz w:val="28"/>
                <w:szCs w:val="28"/>
              </w:rPr>
              <w:t>Преамбула включена в главу 1</w:t>
            </w:r>
            <w:r w:rsidRPr="00E20556">
              <w:rPr>
                <w:rFonts w:ascii="Times New Roman" w:hAnsi="Times New Roman" w:cs="Times New Roman"/>
                <w:sz w:val="28"/>
                <w:szCs w:val="28"/>
              </w:rPr>
              <w:t>)</w:t>
            </w:r>
          </w:p>
          <w:p w:rsidR="00060BFB" w:rsidRPr="00E20556" w:rsidRDefault="00060BFB"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060BFB" w:rsidRPr="00E20556" w:rsidRDefault="00060BFB"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2. </w:t>
            </w:r>
            <w:r w:rsidR="00231BC7" w:rsidRPr="00E20556">
              <w:rPr>
                <w:rFonts w:ascii="Times New Roman" w:hAnsi="Times New Roman" w:cs="Times New Roman"/>
                <w:sz w:val="28"/>
                <w:szCs w:val="28"/>
              </w:rPr>
              <w:t xml:space="preserve">Включить в общие понятия </w:t>
            </w:r>
            <w:r w:rsidR="009A4113" w:rsidRPr="00E20556">
              <w:rPr>
                <w:rFonts w:ascii="Times New Roman" w:hAnsi="Times New Roman" w:cs="Times New Roman"/>
                <w:sz w:val="28"/>
                <w:szCs w:val="28"/>
              </w:rPr>
              <w:t xml:space="preserve">обязанность собственника содержать прилегающую территорию, за исключением случаев, если иное не установлено законом или договором с собственником. </w:t>
            </w:r>
          </w:p>
          <w:p w:rsidR="00284A11" w:rsidRPr="00E20556" w:rsidRDefault="00284A11"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w:t>
            </w:r>
            <w:r w:rsidR="00142C62" w:rsidRPr="00E20556">
              <w:rPr>
                <w:rFonts w:ascii="Times New Roman" w:hAnsi="Times New Roman" w:cs="Times New Roman"/>
                <w:sz w:val="28"/>
                <w:szCs w:val="28"/>
              </w:rPr>
              <w:t>Предложение</w:t>
            </w:r>
            <w:r w:rsidRPr="00E20556">
              <w:rPr>
                <w:rFonts w:ascii="Times New Roman" w:hAnsi="Times New Roman" w:cs="Times New Roman"/>
                <w:sz w:val="28"/>
                <w:szCs w:val="28"/>
              </w:rPr>
              <w:t xml:space="preserve"> учитывается. Из текста </w:t>
            </w:r>
            <w:r w:rsidR="002E169F">
              <w:rPr>
                <w:rFonts w:ascii="Times New Roman" w:hAnsi="Times New Roman" w:cs="Times New Roman"/>
                <w:sz w:val="28"/>
                <w:szCs w:val="28"/>
              </w:rPr>
              <w:t>П</w:t>
            </w:r>
            <w:r w:rsidRPr="00E20556">
              <w:rPr>
                <w:rFonts w:ascii="Times New Roman" w:hAnsi="Times New Roman" w:cs="Times New Roman"/>
                <w:sz w:val="28"/>
                <w:szCs w:val="28"/>
              </w:rPr>
              <w:t xml:space="preserve">равил таким образом устраняются повторы с указанием обязанности собственника </w:t>
            </w:r>
            <w:proofErr w:type="gramStart"/>
            <w:r w:rsidRPr="00E20556">
              <w:rPr>
                <w:rFonts w:ascii="Times New Roman" w:hAnsi="Times New Roman" w:cs="Times New Roman"/>
                <w:sz w:val="28"/>
                <w:szCs w:val="28"/>
              </w:rPr>
              <w:t>и  иного</w:t>
            </w:r>
            <w:proofErr w:type="gramEnd"/>
            <w:r w:rsidRPr="00E20556">
              <w:rPr>
                <w:rFonts w:ascii="Times New Roman" w:hAnsi="Times New Roman" w:cs="Times New Roman"/>
                <w:sz w:val="28"/>
                <w:szCs w:val="28"/>
              </w:rPr>
              <w:t xml:space="preserve"> лица содержать и благоустраивать территории)</w:t>
            </w:r>
          </w:p>
          <w:p w:rsidR="00284A11" w:rsidRPr="00E20556" w:rsidRDefault="00284A11"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284A11" w:rsidRPr="00E20556" w:rsidRDefault="00284A11"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3. Статью 4 изложить иным образом, исключить из текста правил из разных глав ограничения использования иных территорий, подлежащих благоустройству</w:t>
            </w:r>
          </w:p>
          <w:p w:rsidR="00284A11" w:rsidRPr="00E20556" w:rsidRDefault="00284A11" w:rsidP="00284A11">
            <w:pPr>
              <w:pStyle w:val="ConsPlusNormal"/>
              <w:tabs>
                <w:tab w:val="left" w:pos="223"/>
              </w:tabs>
              <w:spacing w:after="0" w:line="240" w:lineRule="auto"/>
              <w:ind w:right="111" w:firstLine="0"/>
              <w:jc w:val="both"/>
              <w:rPr>
                <w:rFonts w:ascii="Times New Roman" w:hAnsi="Times New Roman" w:cs="Times New Roman"/>
                <w:sz w:val="28"/>
                <w:szCs w:val="28"/>
              </w:rPr>
            </w:pPr>
            <w:r w:rsidRPr="00E20556">
              <w:rPr>
                <w:rFonts w:ascii="Times New Roman" w:hAnsi="Times New Roman" w:cs="Times New Roman"/>
                <w:sz w:val="28"/>
                <w:szCs w:val="28"/>
              </w:rPr>
              <w:t>(</w:t>
            </w:r>
            <w:r w:rsidR="00142C62" w:rsidRPr="00E20556">
              <w:rPr>
                <w:rFonts w:ascii="Times New Roman" w:hAnsi="Times New Roman" w:cs="Times New Roman"/>
                <w:sz w:val="28"/>
                <w:szCs w:val="28"/>
              </w:rPr>
              <w:t xml:space="preserve">Предложение </w:t>
            </w:r>
            <w:r w:rsidRPr="00E20556">
              <w:rPr>
                <w:rFonts w:ascii="Times New Roman" w:hAnsi="Times New Roman" w:cs="Times New Roman"/>
                <w:sz w:val="28"/>
                <w:szCs w:val="28"/>
              </w:rPr>
              <w:t>учитывается. Из текста правил таким образом устраняются повторы с указанием ограничений использования территорий общего пользования)</w:t>
            </w:r>
          </w:p>
          <w:p w:rsidR="00284A11" w:rsidRPr="00E20556" w:rsidRDefault="00284A11"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284A11" w:rsidRPr="00E20556" w:rsidRDefault="00AD6FDC"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4. Статью 5 Требования к разработке проектов благоустройства территорий общего пользования переместить </w:t>
            </w:r>
            <w:r w:rsidR="00BF6D43" w:rsidRPr="00E20556">
              <w:rPr>
                <w:rFonts w:ascii="Times New Roman" w:hAnsi="Times New Roman" w:cs="Times New Roman"/>
                <w:sz w:val="28"/>
                <w:szCs w:val="28"/>
              </w:rPr>
              <w:t xml:space="preserve">в статью 26, в целях соблюдения правил юридической техники </w:t>
            </w:r>
          </w:p>
          <w:p w:rsidR="00BF6D43" w:rsidRPr="00E20556" w:rsidRDefault="00BF6D43" w:rsidP="00BF6D43">
            <w:pPr>
              <w:pStyle w:val="ConsPlusNormal"/>
              <w:tabs>
                <w:tab w:val="left" w:pos="223"/>
              </w:tabs>
              <w:spacing w:after="0" w:line="240" w:lineRule="auto"/>
              <w:ind w:right="111" w:firstLine="0"/>
              <w:jc w:val="both"/>
              <w:rPr>
                <w:rFonts w:ascii="Times New Roman" w:hAnsi="Times New Roman" w:cs="Times New Roman"/>
                <w:sz w:val="28"/>
                <w:szCs w:val="28"/>
              </w:rPr>
            </w:pPr>
            <w:r w:rsidRPr="00E20556">
              <w:rPr>
                <w:rFonts w:ascii="Times New Roman" w:hAnsi="Times New Roman" w:cs="Times New Roman"/>
                <w:sz w:val="28"/>
                <w:szCs w:val="28"/>
              </w:rPr>
              <w:t>(</w:t>
            </w:r>
            <w:r w:rsidR="00142C62" w:rsidRPr="00E20556">
              <w:rPr>
                <w:rFonts w:ascii="Times New Roman" w:hAnsi="Times New Roman" w:cs="Times New Roman"/>
                <w:sz w:val="28"/>
                <w:szCs w:val="28"/>
              </w:rPr>
              <w:t xml:space="preserve">Предложение </w:t>
            </w:r>
            <w:r w:rsidRPr="00E20556">
              <w:rPr>
                <w:rFonts w:ascii="Times New Roman" w:hAnsi="Times New Roman" w:cs="Times New Roman"/>
                <w:sz w:val="28"/>
                <w:szCs w:val="28"/>
              </w:rPr>
              <w:t xml:space="preserve">учитывается. Нормы статьи 5 перенесены в статью 26 в целях соблюдения требований юридической техники. </w:t>
            </w:r>
          </w:p>
          <w:p w:rsidR="00BF6D43" w:rsidRPr="00E20556" w:rsidRDefault="00BF6D43"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D871D1" w:rsidRPr="00E20556" w:rsidRDefault="00BF6D43"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5. В статье 9 </w:t>
            </w:r>
            <w:r w:rsidR="00D871D1" w:rsidRPr="00E20556">
              <w:rPr>
                <w:rFonts w:ascii="Times New Roman" w:hAnsi="Times New Roman" w:cs="Times New Roman"/>
                <w:sz w:val="28"/>
                <w:szCs w:val="28"/>
              </w:rPr>
              <w:t xml:space="preserve">изменения внешнего вида фасадов </w:t>
            </w:r>
            <w:r w:rsidR="002E169F">
              <w:rPr>
                <w:rFonts w:ascii="Times New Roman" w:hAnsi="Times New Roman" w:cs="Times New Roman"/>
                <w:sz w:val="28"/>
                <w:szCs w:val="28"/>
              </w:rPr>
              <w:t xml:space="preserve">зданий, строений, сооружений </w:t>
            </w:r>
            <w:r w:rsidR="00D871D1" w:rsidRPr="00E20556">
              <w:rPr>
                <w:rFonts w:ascii="Times New Roman" w:hAnsi="Times New Roman" w:cs="Times New Roman"/>
                <w:sz w:val="28"/>
                <w:szCs w:val="28"/>
              </w:rPr>
              <w:t>дополнить указание</w:t>
            </w:r>
            <w:r w:rsidR="002E169F">
              <w:rPr>
                <w:rFonts w:ascii="Times New Roman" w:hAnsi="Times New Roman" w:cs="Times New Roman"/>
                <w:sz w:val="28"/>
                <w:szCs w:val="28"/>
              </w:rPr>
              <w:t>м</w:t>
            </w:r>
            <w:r w:rsidR="00D871D1" w:rsidRPr="00E20556">
              <w:rPr>
                <w:rFonts w:ascii="Times New Roman" w:hAnsi="Times New Roman" w:cs="Times New Roman"/>
                <w:sz w:val="28"/>
                <w:szCs w:val="28"/>
              </w:rPr>
              <w:t xml:space="preserve"> на</w:t>
            </w:r>
            <w:r w:rsidR="002E169F">
              <w:rPr>
                <w:rFonts w:ascii="Times New Roman" w:hAnsi="Times New Roman" w:cs="Times New Roman"/>
                <w:sz w:val="28"/>
                <w:szCs w:val="28"/>
              </w:rPr>
              <w:t xml:space="preserve"> освещение и</w:t>
            </w:r>
            <w:r w:rsidR="00D871D1" w:rsidRPr="00E20556">
              <w:rPr>
                <w:rFonts w:ascii="Times New Roman" w:hAnsi="Times New Roman" w:cs="Times New Roman"/>
                <w:sz w:val="28"/>
                <w:szCs w:val="28"/>
              </w:rPr>
              <w:t xml:space="preserve"> подсветку</w:t>
            </w:r>
            <w:r w:rsidR="002E169F">
              <w:rPr>
                <w:rFonts w:ascii="Times New Roman" w:hAnsi="Times New Roman" w:cs="Times New Roman"/>
                <w:sz w:val="28"/>
                <w:szCs w:val="28"/>
              </w:rPr>
              <w:t xml:space="preserve"> фасадов</w:t>
            </w:r>
            <w:r w:rsidR="00D871D1" w:rsidRPr="00E20556">
              <w:rPr>
                <w:rFonts w:ascii="Times New Roman" w:hAnsi="Times New Roman" w:cs="Times New Roman"/>
                <w:sz w:val="28"/>
                <w:szCs w:val="28"/>
              </w:rPr>
              <w:t>, котор</w:t>
            </w:r>
            <w:r w:rsidR="002E169F">
              <w:rPr>
                <w:rFonts w:ascii="Times New Roman" w:hAnsi="Times New Roman" w:cs="Times New Roman"/>
                <w:sz w:val="28"/>
                <w:szCs w:val="28"/>
              </w:rPr>
              <w:t>ые</w:t>
            </w:r>
            <w:r w:rsidR="00D871D1" w:rsidRPr="00E20556">
              <w:rPr>
                <w:rFonts w:ascii="Times New Roman" w:hAnsi="Times New Roman" w:cs="Times New Roman"/>
                <w:sz w:val="28"/>
                <w:szCs w:val="28"/>
              </w:rPr>
              <w:t xml:space="preserve"> также явля</w:t>
            </w:r>
            <w:r w:rsidR="002E169F">
              <w:rPr>
                <w:rFonts w:ascii="Times New Roman" w:hAnsi="Times New Roman" w:cs="Times New Roman"/>
                <w:sz w:val="28"/>
                <w:szCs w:val="28"/>
              </w:rPr>
              <w:t>ю</w:t>
            </w:r>
            <w:r w:rsidR="00D871D1" w:rsidRPr="00E20556">
              <w:rPr>
                <w:rFonts w:ascii="Times New Roman" w:hAnsi="Times New Roman" w:cs="Times New Roman"/>
                <w:sz w:val="28"/>
                <w:szCs w:val="28"/>
              </w:rPr>
              <w:t>тся изменением внешнего вида фасадов</w:t>
            </w:r>
          </w:p>
          <w:p w:rsidR="00BF6D43" w:rsidRPr="00E20556" w:rsidRDefault="00D871D1"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w:t>
            </w:r>
            <w:r w:rsidR="00142C62" w:rsidRPr="00E20556">
              <w:rPr>
                <w:rFonts w:ascii="Times New Roman" w:hAnsi="Times New Roman" w:cs="Times New Roman"/>
                <w:sz w:val="28"/>
                <w:szCs w:val="28"/>
              </w:rPr>
              <w:t xml:space="preserve">Предложение </w:t>
            </w:r>
            <w:r w:rsidRPr="00E20556">
              <w:rPr>
                <w:rFonts w:ascii="Times New Roman" w:hAnsi="Times New Roman" w:cs="Times New Roman"/>
                <w:sz w:val="28"/>
                <w:szCs w:val="28"/>
              </w:rPr>
              <w:t xml:space="preserve">учитывается. В статью 9 внесено указание на </w:t>
            </w:r>
            <w:r w:rsidR="002E169F">
              <w:rPr>
                <w:rFonts w:ascii="Times New Roman" w:hAnsi="Times New Roman" w:cs="Times New Roman"/>
                <w:sz w:val="28"/>
                <w:szCs w:val="28"/>
              </w:rPr>
              <w:t xml:space="preserve">освещение и </w:t>
            </w:r>
            <w:r w:rsidRPr="00E20556">
              <w:rPr>
                <w:rFonts w:ascii="Times New Roman" w:hAnsi="Times New Roman" w:cs="Times New Roman"/>
                <w:sz w:val="28"/>
                <w:szCs w:val="28"/>
              </w:rPr>
              <w:t>подсветку фасадов зданий</w:t>
            </w:r>
            <w:r w:rsidR="00BF6D43" w:rsidRPr="00E20556">
              <w:rPr>
                <w:rFonts w:ascii="Times New Roman" w:hAnsi="Times New Roman" w:cs="Times New Roman"/>
                <w:sz w:val="28"/>
                <w:szCs w:val="28"/>
              </w:rPr>
              <w:t>)</w:t>
            </w:r>
          </w:p>
          <w:p w:rsidR="00D871D1" w:rsidRPr="00E20556" w:rsidRDefault="00D871D1"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D871D1" w:rsidRPr="00E20556" w:rsidRDefault="00D871D1"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6. В статье 15 устранить излишнее уазание на дворовые фасады, брандмауэр</w:t>
            </w:r>
            <w:r w:rsidR="00141EBD" w:rsidRPr="00E20556">
              <w:rPr>
                <w:rFonts w:ascii="Times New Roman" w:hAnsi="Times New Roman" w:cs="Times New Roman"/>
                <w:sz w:val="28"/>
                <w:szCs w:val="28"/>
              </w:rPr>
              <w:t xml:space="preserve">ы, оставив только глухие стены, а в последнем абзаце 1 части </w:t>
            </w:r>
            <w:r w:rsidR="001E00ED" w:rsidRPr="00E20556">
              <w:rPr>
                <w:rFonts w:ascii="Times New Roman" w:hAnsi="Times New Roman" w:cs="Times New Roman"/>
                <w:sz w:val="28"/>
                <w:szCs w:val="28"/>
              </w:rPr>
              <w:t xml:space="preserve">также учесть </w:t>
            </w:r>
            <w:r w:rsidR="00141EBD" w:rsidRPr="00E20556">
              <w:rPr>
                <w:rFonts w:ascii="Times New Roman" w:hAnsi="Times New Roman" w:cs="Times New Roman"/>
                <w:sz w:val="28"/>
                <w:szCs w:val="28"/>
              </w:rPr>
              <w:t>требования к ограждающим конструкциям</w:t>
            </w:r>
          </w:p>
          <w:p w:rsidR="00141EBD" w:rsidRPr="00E20556" w:rsidRDefault="00141EBD"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w:t>
            </w:r>
            <w:r w:rsidR="00142C62" w:rsidRPr="00E20556">
              <w:rPr>
                <w:rFonts w:ascii="Times New Roman" w:hAnsi="Times New Roman" w:cs="Times New Roman"/>
                <w:sz w:val="28"/>
                <w:szCs w:val="28"/>
              </w:rPr>
              <w:t xml:space="preserve">Предложение </w:t>
            </w:r>
            <w:r w:rsidRPr="00E20556">
              <w:rPr>
                <w:rFonts w:ascii="Times New Roman" w:hAnsi="Times New Roman" w:cs="Times New Roman"/>
                <w:sz w:val="28"/>
                <w:szCs w:val="28"/>
              </w:rPr>
              <w:t>учитывается. В статью 9 внесен</w:t>
            </w:r>
            <w:r w:rsidR="001E00ED" w:rsidRPr="00E20556">
              <w:rPr>
                <w:rFonts w:ascii="Times New Roman" w:hAnsi="Times New Roman" w:cs="Times New Roman"/>
                <w:sz w:val="28"/>
                <w:szCs w:val="28"/>
              </w:rPr>
              <w:t>ы ограждающие конструкции и исключены дворовые фасады, брандмауэры</w:t>
            </w:r>
            <w:r w:rsidRPr="00E20556">
              <w:rPr>
                <w:rFonts w:ascii="Times New Roman" w:hAnsi="Times New Roman" w:cs="Times New Roman"/>
                <w:sz w:val="28"/>
                <w:szCs w:val="28"/>
              </w:rPr>
              <w:t>)</w:t>
            </w:r>
          </w:p>
          <w:p w:rsidR="00FF36E8" w:rsidRPr="00E20556" w:rsidRDefault="00FF36E8"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FF36E8" w:rsidRPr="00E20556" w:rsidRDefault="00FF36E8" w:rsidP="002E169F">
            <w:pPr>
              <w:suppressAutoHyphens w:val="0"/>
              <w:autoSpaceDE w:val="0"/>
              <w:autoSpaceDN w:val="0"/>
              <w:adjustRightInd w:val="0"/>
              <w:jc w:val="both"/>
              <w:rPr>
                <w:sz w:val="28"/>
                <w:szCs w:val="28"/>
              </w:rPr>
            </w:pPr>
            <w:r w:rsidRPr="00E20556">
              <w:rPr>
                <w:sz w:val="28"/>
                <w:szCs w:val="28"/>
              </w:rPr>
              <w:lastRenderedPageBreak/>
              <w:t>7. </w:t>
            </w:r>
            <w:r w:rsidR="00A47274" w:rsidRPr="00E20556">
              <w:rPr>
                <w:sz w:val="28"/>
                <w:szCs w:val="28"/>
              </w:rPr>
              <w:t xml:space="preserve">Часть 2 статьи 19 изложить </w:t>
            </w:r>
            <w:r w:rsidR="002E169F">
              <w:rPr>
                <w:sz w:val="28"/>
                <w:szCs w:val="28"/>
              </w:rPr>
              <w:t>аналогично положениям</w:t>
            </w:r>
            <w:r w:rsidR="00A47274" w:rsidRPr="00E20556">
              <w:rPr>
                <w:sz w:val="28"/>
                <w:szCs w:val="28"/>
              </w:rPr>
              <w:t xml:space="preserve"> Федерально</w:t>
            </w:r>
            <w:r w:rsidR="002E169F">
              <w:rPr>
                <w:sz w:val="28"/>
                <w:szCs w:val="28"/>
              </w:rPr>
              <w:t>го</w:t>
            </w:r>
            <w:r w:rsidR="00A47274" w:rsidRPr="00E20556">
              <w:rPr>
                <w:sz w:val="28"/>
                <w:szCs w:val="28"/>
              </w:rPr>
              <w:t xml:space="preserve"> закон</w:t>
            </w:r>
            <w:r w:rsidR="002E169F">
              <w:rPr>
                <w:sz w:val="28"/>
                <w:szCs w:val="28"/>
              </w:rPr>
              <w:t>а</w:t>
            </w:r>
            <w:r w:rsidR="00A47274" w:rsidRPr="00E20556">
              <w:rPr>
                <w:sz w:val="28"/>
                <w:szCs w:val="28"/>
              </w:rPr>
              <w:t xml:space="preserve"> </w:t>
            </w:r>
            <w:r w:rsidR="002E169F">
              <w:rPr>
                <w:sz w:val="28"/>
                <w:szCs w:val="28"/>
                <w:lang w:eastAsia="ru-RU"/>
              </w:rPr>
              <w:t>от 28.12.2009 №381-ФЗ «Об основах государственного регулирования торговой деятельности в Российской Федерации».</w:t>
            </w:r>
          </w:p>
          <w:p w:rsidR="00A47274" w:rsidRPr="00E20556" w:rsidRDefault="00A47274"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Часть 2 статьи 19 изложена в новой редакции)</w:t>
            </w:r>
          </w:p>
          <w:p w:rsidR="00A47274" w:rsidRPr="00E20556" w:rsidRDefault="00A47274"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A47274" w:rsidRPr="00E20556" w:rsidRDefault="00A47274"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8. </w:t>
            </w:r>
            <w:r w:rsidR="004B79B3" w:rsidRPr="00E20556">
              <w:rPr>
                <w:rFonts w:ascii="Times New Roman" w:hAnsi="Times New Roman" w:cs="Times New Roman"/>
                <w:sz w:val="28"/>
                <w:szCs w:val="28"/>
              </w:rPr>
              <w:t>В статье 21 исключить пункт 4, так как эта норма не относится к вопросам регулирования Правил</w:t>
            </w:r>
          </w:p>
          <w:p w:rsidR="004B79B3" w:rsidRPr="00E20556" w:rsidRDefault="004B79B3"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(Предложение учитывается. </w:t>
            </w:r>
            <w:r w:rsidR="006F355D" w:rsidRPr="00E20556">
              <w:rPr>
                <w:rFonts w:ascii="Times New Roman" w:hAnsi="Times New Roman" w:cs="Times New Roman"/>
                <w:sz w:val="28"/>
                <w:szCs w:val="28"/>
              </w:rPr>
              <w:t>Пункт 4 исключен</w:t>
            </w:r>
            <w:r w:rsidRPr="00E20556">
              <w:rPr>
                <w:rFonts w:ascii="Times New Roman" w:hAnsi="Times New Roman" w:cs="Times New Roman"/>
                <w:sz w:val="28"/>
                <w:szCs w:val="28"/>
              </w:rPr>
              <w:t>)</w:t>
            </w:r>
          </w:p>
          <w:p w:rsidR="006F355D" w:rsidRPr="00E20556" w:rsidRDefault="006F355D"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6F355D" w:rsidRPr="00E20556" w:rsidRDefault="006F355D"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9. По тексту Правил указать на необходимость разработки проектов благоустройства</w:t>
            </w:r>
          </w:p>
          <w:p w:rsidR="006F355D" w:rsidRPr="00E20556" w:rsidRDefault="006F355D"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По тексту Правил сделаны указания для объектов благоустройства сделаны указания на необходимость разработки и согласования проектов благоустройства)</w:t>
            </w:r>
          </w:p>
          <w:p w:rsidR="009B1211" w:rsidRPr="00E20556" w:rsidRDefault="009B1211"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3116CE" w:rsidRPr="00E20556" w:rsidRDefault="009B1211"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10. </w:t>
            </w:r>
            <w:r w:rsidR="00A65385" w:rsidRPr="00E20556">
              <w:rPr>
                <w:rFonts w:ascii="Times New Roman" w:hAnsi="Times New Roman" w:cs="Times New Roman"/>
                <w:sz w:val="28"/>
                <w:szCs w:val="28"/>
              </w:rPr>
              <w:t>В части 4 статьи 28</w:t>
            </w:r>
            <w:r w:rsidR="009E50D1">
              <w:rPr>
                <w:rFonts w:ascii="Times New Roman" w:hAnsi="Times New Roman" w:cs="Times New Roman"/>
                <w:sz w:val="28"/>
                <w:szCs w:val="28"/>
              </w:rPr>
              <w:t xml:space="preserve"> </w:t>
            </w:r>
            <w:r w:rsidR="00A65385" w:rsidRPr="00E20556">
              <w:rPr>
                <w:rFonts w:ascii="Times New Roman" w:hAnsi="Times New Roman" w:cs="Times New Roman"/>
                <w:sz w:val="28"/>
                <w:szCs w:val="28"/>
              </w:rPr>
              <w:t xml:space="preserve">указать на необходимость возложения ответственности за санитарное и техническое состояние туалетов </w:t>
            </w:r>
            <w:r w:rsidR="0029409C" w:rsidRPr="00E20556">
              <w:rPr>
                <w:rFonts w:ascii="Times New Roman" w:hAnsi="Times New Roman" w:cs="Times New Roman"/>
                <w:sz w:val="28"/>
                <w:szCs w:val="28"/>
              </w:rPr>
              <w:t xml:space="preserve">не </w:t>
            </w:r>
            <w:r w:rsidR="003116CE" w:rsidRPr="00E20556">
              <w:rPr>
                <w:rFonts w:ascii="Times New Roman" w:hAnsi="Times New Roman" w:cs="Times New Roman"/>
                <w:sz w:val="28"/>
                <w:szCs w:val="28"/>
              </w:rPr>
              <w:t xml:space="preserve">на </w:t>
            </w:r>
            <w:r w:rsidR="00A65385" w:rsidRPr="00E20556">
              <w:rPr>
                <w:rFonts w:ascii="Times New Roman" w:hAnsi="Times New Roman" w:cs="Times New Roman"/>
                <w:sz w:val="28"/>
                <w:szCs w:val="28"/>
              </w:rPr>
              <w:t>их собственник</w:t>
            </w:r>
            <w:r w:rsidR="003116CE" w:rsidRPr="00E20556">
              <w:rPr>
                <w:rFonts w:ascii="Times New Roman" w:hAnsi="Times New Roman" w:cs="Times New Roman"/>
                <w:sz w:val="28"/>
                <w:szCs w:val="28"/>
              </w:rPr>
              <w:t>ов, а на лиц, их установивших.</w:t>
            </w:r>
          </w:p>
          <w:p w:rsidR="00A65385" w:rsidRPr="00E20556" w:rsidRDefault="003116CE"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 </w:t>
            </w:r>
            <w:r w:rsidR="00A65385" w:rsidRPr="00E20556">
              <w:rPr>
                <w:rFonts w:ascii="Times New Roman" w:hAnsi="Times New Roman" w:cs="Times New Roman"/>
                <w:sz w:val="28"/>
                <w:szCs w:val="28"/>
              </w:rPr>
              <w:t xml:space="preserve">(Предложение учитывается. </w:t>
            </w:r>
            <w:r w:rsidRPr="00E20556">
              <w:rPr>
                <w:rFonts w:ascii="Times New Roman" w:hAnsi="Times New Roman" w:cs="Times New Roman"/>
                <w:sz w:val="28"/>
                <w:szCs w:val="28"/>
              </w:rPr>
              <w:t>Часть 4 статьи 28 изложена в новой редакции</w:t>
            </w:r>
            <w:r w:rsidR="00A65385" w:rsidRPr="00E20556">
              <w:rPr>
                <w:rFonts w:ascii="Times New Roman" w:hAnsi="Times New Roman" w:cs="Times New Roman"/>
                <w:sz w:val="28"/>
                <w:szCs w:val="28"/>
              </w:rPr>
              <w:t>)</w:t>
            </w:r>
          </w:p>
          <w:p w:rsidR="003116CE" w:rsidRPr="00E20556" w:rsidRDefault="003116CE"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3116CE" w:rsidRPr="00E20556" w:rsidRDefault="003116CE"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11. </w:t>
            </w:r>
            <w:r w:rsidR="00005F45" w:rsidRPr="00E20556">
              <w:rPr>
                <w:rFonts w:ascii="Times New Roman" w:hAnsi="Times New Roman" w:cs="Times New Roman"/>
                <w:sz w:val="28"/>
                <w:szCs w:val="28"/>
              </w:rPr>
              <w:t>Исключить часть 2 статьи 31 Правил, ввиду отсутствия единого архитектурного решения</w:t>
            </w:r>
            <w:r w:rsidR="009E50D1">
              <w:rPr>
                <w:rFonts w:ascii="Times New Roman" w:hAnsi="Times New Roman" w:cs="Times New Roman"/>
                <w:sz w:val="28"/>
                <w:szCs w:val="28"/>
              </w:rPr>
              <w:t>.</w:t>
            </w:r>
            <w:r w:rsidR="00005F45" w:rsidRPr="00E20556">
              <w:rPr>
                <w:rFonts w:ascii="Times New Roman" w:hAnsi="Times New Roman" w:cs="Times New Roman"/>
                <w:sz w:val="28"/>
                <w:szCs w:val="28"/>
              </w:rPr>
              <w:t xml:space="preserve"> </w:t>
            </w:r>
          </w:p>
          <w:p w:rsidR="00A65385" w:rsidRPr="00E20556" w:rsidRDefault="00005F45"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(Предложение учитывается. </w:t>
            </w:r>
            <w:r w:rsidR="00FF528C" w:rsidRPr="00E20556">
              <w:rPr>
                <w:rFonts w:ascii="Times New Roman" w:hAnsi="Times New Roman" w:cs="Times New Roman"/>
                <w:sz w:val="28"/>
                <w:szCs w:val="28"/>
              </w:rPr>
              <w:t>Часть 2 статьи 31 исключена</w:t>
            </w:r>
            <w:r w:rsidRPr="00E20556">
              <w:rPr>
                <w:rFonts w:ascii="Times New Roman" w:hAnsi="Times New Roman" w:cs="Times New Roman"/>
                <w:sz w:val="28"/>
                <w:szCs w:val="28"/>
              </w:rPr>
              <w:t>)</w:t>
            </w:r>
          </w:p>
          <w:p w:rsidR="00FF528C" w:rsidRPr="00E20556" w:rsidRDefault="00FF528C"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FF528C" w:rsidRPr="00E20556" w:rsidRDefault="00FF528C"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12. </w:t>
            </w:r>
            <w:r w:rsidR="009E50D1">
              <w:rPr>
                <w:rFonts w:ascii="Times New Roman" w:hAnsi="Times New Roman" w:cs="Times New Roman"/>
                <w:sz w:val="28"/>
                <w:szCs w:val="28"/>
              </w:rPr>
              <w:t>И</w:t>
            </w:r>
            <w:r w:rsidR="00FB7CCB" w:rsidRPr="00E20556">
              <w:rPr>
                <w:rFonts w:ascii="Times New Roman" w:hAnsi="Times New Roman" w:cs="Times New Roman"/>
                <w:sz w:val="28"/>
                <w:szCs w:val="28"/>
              </w:rPr>
              <w:t xml:space="preserve">сключить часть 5 статьи 33 </w:t>
            </w:r>
            <w:r w:rsidR="002B5B23" w:rsidRPr="00E20556">
              <w:rPr>
                <w:rFonts w:ascii="Times New Roman" w:hAnsi="Times New Roman" w:cs="Times New Roman"/>
                <w:sz w:val="28"/>
                <w:szCs w:val="28"/>
              </w:rPr>
              <w:t xml:space="preserve">Правил </w:t>
            </w:r>
            <w:r w:rsidR="00FB7CCB" w:rsidRPr="00E20556">
              <w:rPr>
                <w:rFonts w:ascii="Times New Roman" w:hAnsi="Times New Roman" w:cs="Times New Roman"/>
                <w:sz w:val="28"/>
                <w:szCs w:val="28"/>
              </w:rPr>
              <w:t>ввиду неопределенности правового регулирования</w:t>
            </w:r>
            <w:r w:rsidR="009E50D1">
              <w:rPr>
                <w:rFonts w:ascii="Times New Roman" w:hAnsi="Times New Roman" w:cs="Times New Roman"/>
                <w:sz w:val="28"/>
                <w:szCs w:val="28"/>
              </w:rPr>
              <w:t>.</w:t>
            </w:r>
          </w:p>
          <w:p w:rsidR="00FB7CCB" w:rsidRPr="00E20556" w:rsidRDefault="002B5B23"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Часть 5 статьи 33 Правил исключена)</w:t>
            </w:r>
          </w:p>
          <w:p w:rsidR="002B5B23" w:rsidRPr="00E20556" w:rsidRDefault="002B5B23" w:rsidP="00141EBD">
            <w:pPr>
              <w:pStyle w:val="ConsPlusNormal"/>
              <w:tabs>
                <w:tab w:val="left" w:pos="223"/>
              </w:tabs>
              <w:spacing w:after="0" w:line="240" w:lineRule="auto"/>
              <w:ind w:right="111" w:firstLine="11"/>
              <w:jc w:val="both"/>
              <w:rPr>
                <w:rFonts w:ascii="Times New Roman" w:hAnsi="Times New Roman" w:cs="Times New Roman"/>
                <w:sz w:val="28"/>
                <w:szCs w:val="28"/>
              </w:rPr>
            </w:pPr>
          </w:p>
          <w:p w:rsidR="002B5B23" w:rsidRPr="00E20556" w:rsidRDefault="002B5B23" w:rsidP="00141EBD">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13. </w:t>
            </w:r>
            <w:r w:rsidR="003413DC" w:rsidRPr="00E20556">
              <w:rPr>
                <w:rFonts w:ascii="Times New Roman" w:hAnsi="Times New Roman" w:cs="Times New Roman"/>
                <w:sz w:val="28"/>
                <w:szCs w:val="28"/>
              </w:rPr>
              <w:t xml:space="preserve">В статье 52 </w:t>
            </w:r>
            <w:r w:rsidR="00833670" w:rsidRPr="00E20556">
              <w:rPr>
                <w:rFonts w:ascii="Times New Roman" w:hAnsi="Times New Roman" w:cs="Times New Roman"/>
                <w:sz w:val="28"/>
                <w:szCs w:val="28"/>
              </w:rPr>
              <w:t xml:space="preserve">исключить указание на зависимость установки урн от места расположения, ввиду </w:t>
            </w:r>
            <w:r w:rsidR="00AB1D44" w:rsidRPr="00E20556">
              <w:rPr>
                <w:rFonts w:ascii="Times New Roman" w:hAnsi="Times New Roman" w:cs="Times New Roman"/>
                <w:sz w:val="28"/>
                <w:szCs w:val="28"/>
              </w:rPr>
              <w:t>правовой определенности</w:t>
            </w:r>
            <w:r w:rsidR="00833670" w:rsidRPr="00E20556">
              <w:rPr>
                <w:rFonts w:ascii="Times New Roman" w:hAnsi="Times New Roman" w:cs="Times New Roman"/>
                <w:sz w:val="28"/>
                <w:szCs w:val="28"/>
              </w:rPr>
              <w:t xml:space="preserve">. </w:t>
            </w:r>
          </w:p>
          <w:p w:rsidR="00141EBD" w:rsidRPr="00E20556" w:rsidRDefault="00AB1D44"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Исключена правовая неопределенность)</w:t>
            </w:r>
          </w:p>
          <w:p w:rsidR="00AB1D44" w:rsidRPr="00E20556" w:rsidRDefault="00AB1D44"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AB1D44" w:rsidRPr="00E20556" w:rsidRDefault="00AB1D44"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14. </w:t>
            </w:r>
            <w:r w:rsidR="00060E76" w:rsidRPr="00E20556">
              <w:rPr>
                <w:rFonts w:ascii="Times New Roman" w:hAnsi="Times New Roman" w:cs="Times New Roman"/>
                <w:sz w:val="28"/>
                <w:szCs w:val="28"/>
              </w:rPr>
              <w:t xml:space="preserve">В части 2 статьи 53 </w:t>
            </w:r>
            <w:r w:rsidR="005172A7" w:rsidRPr="00E20556">
              <w:rPr>
                <w:rFonts w:ascii="Times New Roman" w:hAnsi="Times New Roman" w:cs="Times New Roman"/>
                <w:sz w:val="28"/>
                <w:szCs w:val="28"/>
              </w:rPr>
              <w:t xml:space="preserve">Правил </w:t>
            </w:r>
            <w:r w:rsidR="00060E76" w:rsidRPr="00E20556">
              <w:rPr>
                <w:rFonts w:ascii="Times New Roman" w:hAnsi="Times New Roman" w:cs="Times New Roman"/>
                <w:sz w:val="28"/>
                <w:szCs w:val="28"/>
              </w:rPr>
              <w:t>указать на время покраски урн</w:t>
            </w:r>
            <w:r w:rsidR="009E50D1">
              <w:rPr>
                <w:rFonts w:ascii="Times New Roman" w:hAnsi="Times New Roman" w:cs="Times New Roman"/>
                <w:sz w:val="28"/>
                <w:szCs w:val="28"/>
              </w:rPr>
              <w:t>.</w:t>
            </w:r>
          </w:p>
          <w:p w:rsidR="00060E76" w:rsidRPr="00E20556" w:rsidRDefault="00060E76"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Указано на период проведения месячника весенней санитарной очистки и благоустройства)</w:t>
            </w:r>
          </w:p>
          <w:p w:rsidR="00060E76" w:rsidRPr="00E20556" w:rsidRDefault="00060E76"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060E76" w:rsidRPr="00E20556" w:rsidRDefault="00060E76"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lastRenderedPageBreak/>
              <w:t>15. </w:t>
            </w:r>
            <w:r w:rsidR="005172A7" w:rsidRPr="00E20556">
              <w:rPr>
                <w:rFonts w:ascii="Times New Roman" w:hAnsi="Times New Roman" w:cs="Times New Roman"/>
                <w:sz w:val="28"/>
                <w:szCs w:val="28"/>
              </w:rPr>
              <w:t>В стать</w:t>
            </w:r>
            <w:r w:rsidR="00525E55" w:rsidRPr="00E20556">
              <w:rPr>
                <w:rFonts w:ascii="Times New Roman" w:hAnsi="Times New Roman" w:cs="Times New Roman"/>
                <w:sz w:val="28"/>
                <w:szCs w:val="28"/>
              </w:rPr>
              <w:t xml:space="preserve">ях </w:t>
            </w:r>
            <w:r w:rsidR="005172A7" w:rsidRPr="00E20556">
              <w:rPr>
                <w:rFonts w:ascii="Times New Roman" w:hAnsi="Times New Roman" w:cs="Times New Roman"/>
                <w:sz w:val="28"/>
                <w:szCs w:val="28"/>
              </w:rPr>
              <w:t>68</w:t>
            </w:r>
            <w:r w:rsidR="00525E55" w:rsidRPr="00E20556">
              <w:rPr>
                <w:rFonts w:ascii="Times New Roman" w:hAnsi="Times New Roman" w:cs="Times New Roman"/>
                <w:sz w:val="28"/>
                <w:szCs w:val="28"/>
              </w:rPr>
              <w:t xml:space="preserve">, 71 </w:t>
            </w:r>
            <w:r w:rsidR="005172A7" w:rsidRPr="00E20556">
              <w:rPr>
                <w:rFonts w:ascii="Times New Roman" w:hAnsi="Times New Roman" w:cs="Times New Roman"/>
                <w:sz w:val="28"/>
                <w:szCs w:val="28"/>
              </w:rPr>
              <w:t>Правил необходимо точно указать время ликвидации снежных валов и куч.</w:t>
            </w:r>
          </w:p>
          <w:p w:rsidR="005172A7" w:rsidRPr="00E20556" w:rsidRDefault="00E37F83"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В статье сделано указание на срок проведения ликвидации снежных валов)</w:t>
            </w:r>
          </w:p>
          <w:p w:rsidR="00E37F83" w:rsidRPr="00E20556" w:rsidRDefault="00E37F83"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2D7392" w:rsidRPr="00E20556" w:rsidRDefault="00E37F83"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16.</w:t>
            </w:r>
            <w:r w:rsidR="00595C9C" w:rsidRPr="00E20556">
              <w:rPr>
                <w:rFonts w:ascii="Times New Roman" w:hAnsi="Times New Roman" w:cs="Times New Roman"/>
                <w:sz w:val="28"/>
                <w:szCs w:val="28"/>
              </w:rPr>
              <w:t xml:space="preserve">В статье </w:t>
            </w:r>
            <w:r w:rsidR="002D7392" w:rsidRPr="00E20556">
              <w:rPr>
                <w:rFonts w:ascii="Times New Roman" w:hAnsi="Times New Roman" w:cs="Times New Roman"/>
                <w:sz w:val="28"/>
                <w:szCs w:val="28"/>
              </w:rPr>
              <w:t xml:space="preserve">87 </w:t>
            </w:r>
            <w:r w:rsidR="00BE58DE" w:rsidRPr="00E20556">
              <w:rPr>
                <w:rFonts w:ascii="Times New Roman" w:hAnsi="Times New Roman" w:cs="Times New Roman"/>
                <w:sz w:val="28"/>
                <w:szCs w:val="28"/>
              </w:rPr>
              <w:t xml:space="preserve">Правил </w:t>
            </w:r>
            <w:r w:rsidR="002D7392" w:rsidRPr="00E20556">
              <w:rPr>
                <w:rFonts w:ascii="Times New Roman" w:hAnsi="Times New Roman" w:cs="Times New Roman"/>
                <w:sz w:val="28"/>
                <w:szCs w:val="28"/>
              </w:rPr>
              <w:t>открыть перечень обязанностей собственников и (или) иные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D7392" w:rsidRPr="00E20556" w:rsidRDefault="002D7392"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Статья дополнена указанием на выполнение иных действий собственников, с учетом, что это не противоречит Правилам и нормативным актам)</w:t>
            </w:r>
          </w:p>
          <w:p w:rsidR="002D7392" w:rsidRPr="00E20556" w:rsidRDefault="002D7392" w:rsidP="00600FB7">
            <w:pPr>
              <w:pStyle w:val="ConsPlusNormal"/>
              <w:tabs>
                <w:tab w:val="left" w:pos="223"/>
              </w:tabs>
              <w:spacing w:after="0" w:line="240" w:lineRule="auto"/>
              <w:ind w:right="111" w:firstLine="11"/>
              <w:jc w:val="both"/>
              <w:rPr>
                <w:rFonts w:ascii="Times New Roman" w:hAnsi="Times New Roman" w:cs="Times New Roman"/>
                <w:sz w:val="28"/>
                <w:szCs w:val="28"/>
              </w:rPr>
            </w:pPr>
          </w:p>
          <w:p w:rsidR="00E37F83" w:rsidRPr="00E20556" w:rsidRDefault="002D7392" w:rsidP="00600FB7">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17. </w:t>
            </w:r>
            <w:r w:rsidR="00D6511E" w:rsidRPr="00E20556">
              <w:rPr>
                <w:rFonts w:ascii="Times New Roman" w:hAnsi="Times New Roman" w:cs="Times New Roman"/>
                <w:sz w:val="28"/>
                <w:szCs w:val="28"/>
              </w:rPr>
              <w:t xml:space="preserve">В статье 100 </w:t>
            </w:r>
            <w:r w:rsidR="00BE58DE" w:rsidRPr="00E20556">
              <w:rPr>
                <w:rFonts w:ascii="Times New Roman" w:hAnsi="Times New Roman" w:cs="Times New Roman"/>
                <w:sz w:val="28"/>
                <w:szCs w:val="28"/>
              </w:rPr>
              <w:t xml:space="preserve">Правил </w:t>
            </w:r>
            <w:r w:rsidR="00D6511E" w:rsidRPr="00E20556">
              <w:rPr>
                <w:rFonts w:ascii="Times New Roman" w:hAnsi="Times New Roman" w:cs="Times New Roman"/>
                <w:sz w:val="28"/>
                <w:szCs w:val="28"/>
              </w:rPr>
              <w:t>исключить указание на принятие актов органом местного самоуправления по установлению карантина, так как это не входит в полномочия органа местного самоуправления</w:t>
            </w:r>
          </w:p>
          <w:p w:rsidR="00BE58DE" w:rsidRPr="00E20556" w:rsidRDefault="00D6511E" w:rsidP="00F71674">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(Предложение учитывается. Указание на орган местного самоуправления исключен</w:t>
            </w:r>
            <w:r w:rsidR="009E50D1">
              <w:rPr>
                <w:rFonts w:ascii="Times New Roman" w:hAnsi="Times New Roman" w:cs="Times New Roman"/>
                <w:sz w:val="28"/>
                <w:szCs w:val="28"/>
              </w:rPr>
              <w:t>о</w:t>
            </w:r>
            <w:r w:rsidRPr="00E20556">
              <w:rPr>
                <w:rFonts w:ascii="Times New Roman" w:hAnsi="Times New Roman" w:cs="Times New Roman"/>
                <w:sz w:val="28"/>
                <w:szCs w:val="28"/>
              </w:rPr>
              <w:t>)</w:t>
            </w:r>
          </w:p>
          <w:p w:rsidR="00BE58DE" w:rsidRPr="00E20556" w:rsidRDefault="00BE58DE" w:rsidP="00F71674">
            <w:pPr>
              <w:pStyle w:val="ConsPlusNormal"/>
              <w:tabs>
                <w:tab w:val="left" w:pos="223"/>
              </w:tabs>
              <w:spacing w:after="0" w:line="240" w:lineRule="auto"/>
              <w:ind w:right="111" w:firstLine="11"/>
              <w:jc w:val="both"/>
              <w:rPr>
                <w:rFonts w:ascii="Times New Roman" w:hAnsi="Times New Roman" w:cs="Times New Roman"/>
                <w:sz w:val="28"/>
                <w:szCs w:val="28"/>
              </w:rPr>
            </w:pPr>
          </w:p>
          <w:p w:rsidR="00D6511E" w:rsidRPr="00E20556" w:rsidRDefault="00BE58DE" w:rsidP="00F71674">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18. В статье 101 Правил исключить </w:t>
            </w:r>
            <w:r w:rsidR="0096591A" w:rsidRPr="00E20556">
              <w:rPr>
                <w:rFonts w:ascii="Times New Roman" w:hAnsi="Times New Roman" w:cs="Times New Roman"/>
                <w:sz w:val="28"/>
                <w:szCs w:val="28"/>
              </w:rPr>
              <w:t>указание на приятие акта в случае установления в ходе проведения обследования территории города нарушений требований благоустройства составляется акт выявления нарушения по форме, установленной постановлением администрации города.</w:t>
            </w:r>
            <w:r w:rsidR="00D6511E" w:rsidRPr="00E20556">
              <w:rPr>
                <w:rFonts w:ascii="Times New Roman" w:hAnsi="Times New Roman" w:cs="Times New Roman"/>
                <w:sz w:val="28"/>
                <w:szCs w:val="28"/>
              </w:rPr>
              <w:t xml:space="preserve"> </w:t>
            </w:r>
          </w:p>
          <w:p w:rsidR="00F95512" w:rsidRPr="00E20556" w:rsidRDefault="00F95512" w:rsidP="00F71674">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(Предложение учитывается. </w:t>
            </w:r>
            <w:r w:rsidR="001D203F" w:rsidRPr="00E20556">
              <w:rPr>
                <w:rFonts w:ascii="Times New Roman" w:hAnsi="Times New Roman" w:cs="Times New Roman"/>
                <w:sz w:val="28"/>
                <w:szCs w:val="28"/>
              </w:rPr>
              <w:t xml:space="preserve">Установлено, что акт </w:t>
            </w:r>
            <w:r w:rsidR="004D76A1" w:rsidRPr="00E20556">
              <w:rPr>
                <w:rFonts w:ascii="Times New Roman" w:hAnsi="Times New Roman" w:cs="Times New Roman"/>
                <w:sz w:val="28"/>
                <w:szCs w:val="28"/>
              </w:rPr>
              <w:t>у</w:t>
            </w:r>
            <w:r w:rsidR="009E50D1">
              <w:rPr>
                <w:rFonts w:ascii="Times New Roman" w:hAnsi="Times New Roman" w:cs="Times New Roman"/>
                <w:sz w:val="28"/>
                <w:szCs w:val="28"/>
              </w:rPr>
              <w:t>тверждается</w:t>
            </w:r>
            <w:r w:rsidR="001D203F" w:rsidRPr="00E20556">
              <w:rPr>
                <w:rFonts w:ascii="Times New Roman" w:hAnsi="Times New Roman" w:cs="Times New Roman"/>
                <w:sz w:val="28"/>
                <w:szCs w:val="28"/>
              </w:rPr>
              <w:t xml:space="preserve"> приказом соответствующего комитета.</w:t>
            </w:r>
            <w:r w:rsidRPr="00E20556">
              <w:rPr>
                <w:rFonts w:ascii="Times New Roman" w:hAnsi="Times New Roman" w:cs="Times New Roman"/>
                <w:sz w:val="28"/>
                <w:szCs w:val="28"/>
              </w:rPr>
              <w:t>)</w:t>
            </w:r>
          </w:p>
          <w:p w:rsidR="003749F5" w:rsidRPr="00E20556" w:rsidRDefault="003749F5" w:rsidP="00F71674">
            <w:pPr>
              <w:pStyle w:val="ConsPlusNormal"/>
              <w:tabs>
                <w:tab w:val="left" w:pos="223"/>
              </w:tabs>
              <w:spacing w:after="0" w:line="240" w:lineRule="auto"/>
              <w:ind w:right="111" w:firstLine="11"/>
              <w:jc w:val="both"/>
              <w:rPr>
                <w:rFonts w:ascii="Times New Roman" w:hAnsi="Times New Roman" w:cs="Times New Roman"/>
                <w:sz w:val="28"/>
                <w:szCs w:val="28"/>
              </w:rPr>
            </w:pPr>
          </w:p>
          <w:p w:rsidR="003749F5" w:rsidRDefault="003749F5" w:rsidP="00516502">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1</w:t>
            </w:r>
            <w:r w:rsidR="00293989">
              <w:rPr>
                <w:rFonts w:ascii="Times New Roman" w:hAnsi="Times New Roman" w:cs="Times New Roman"/>
                <w:sz w:val="28"/>
                <w:szCs w:val="28"/>
              </w:rPr>
              <w:t>9</w:t>
            </w:r>
            <w:r w:rsidRPr="00E20556">
              <w:rPr>
                <w:rFonts w:ascii="Times New Roman" w:hAnsi="Times New Roman" w:cs="Times New Roman"/>
                <w:sz w:val="28"/>
                <w:szCs w:val="28"/>
              </w:rPr>
              <w:t>. </w:t>
            </w:r>
            <w:r w:rsidR="00E20556" w:rsidRPr="00E20556">
              <w:rPr>
                <w:rFonts w:ascii="Times New Roman" w:hAnsi="Times New Roman" w:cs="Times New Roman"/>
                <w:sz w:val="28"/>
                <w:szCs w:val="28"/>
              </w:rPr>
              <w:t xml:space="preserve">Необходимо </w:t>
            </w:r>
            <w:r w:rsidR="00516502">
              <w:rPr>
                <w:rFonts w:ascii="Times New Roman" w:hAnsi="Times New Roman" w:cs="Times New Roman"/>
                <w:sz w:val="28"/>
                <w:szCs w:val="28"/>
              </w:rPr>
              <w:t xml:space="preserve">ввести понятия массового мероприятия, а также организатора массового мероприятия </w:t>
            </w:r>
          </w:p>
          <w:p w:rsidR="00516502" w:rsidRDefault="00516502" w:rsidP="008966CD">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t>(</w:t>
            </w:r>
            <w:r w:rsidRPr="00E20556">
              <w:rPr>
                <w:rFonts w:ascii="Times New Roman" w:hAnsi="Times New Roman" w:cs="Times New Roman"/>
                <w:sz w:val="28"/>
                <w:szCs w:val="28"/>
              </w:rPr>
              <w:t xml:space="preserve">Предложение учитывается. </w:t>
            </w:r>
            <w:r w:rsidR="008966CD">
              <w:rPr>
                <w:rFonts w:ascii="Times New Roman" w:hAnsi="Times New Roman" w:cs="Times New Roman"/>
                <w:sz w:val="28"/>
                <w:szCs w:val="28"/>
              </w:rPr>
              <w:t>Указанные понятия введены в понятийный аппарат главы 1</w:t>
            </w:r>
            <w:r w:rsidRPr="00E20556">
              <w:rPr>
                <w:rFonts w:ascii="Times New Roman" w:hAnsi="Times New Roman" w:cs="Times New Roman"/>
                <w:sz w:val="28"/>
                <w:szCs w:val="28"/>
              </w:rPr>
              <w:t>)</w:t>
            </w:r>
          </w:p>
          <w:p w:rsidR="002C7853" w:rsidRDefault="002C7853" w:rsidP="008966CD">
            <w:pPr>
              <w:pStyle w:val="ConsPlusNormal"/>
              <w:tabs>
                <w:tab w:val="left" w:pos="223"/>
              </w:tabs>
              <w:spacing w:after="0" w:line="240" w:lineRule="auto"/>
              <w:ind w:right="111" w:firstLine="11"/>
              <w:jc w:val="both"/>
              <w:rPr>
                <w:rFonts w:ascii="Times New Roman" w:hAnsi="Times New Roman" w:cs="Times New Roman"/>
                <w:sz w:val="28"/>
                <w:szCs w:val="28"/>
              </w:rPr>
            </w:pPr>
          </w:p>
          <w:p w:rsidR="00443726" w:rsidRDefault="00293989" w:rsidP="00FA7A50">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t>20</w:t>
            </w:r>
            <w:r w:rsidR="002C7853">
              <w:rPr>
                <w:rFonts w:ascii="Times New Roman" w:hAnsi="Times New Roman" w:cs="Times New Roman"/>
                <w:sz w:val="28"/>
                <w:szCs w:val="28"/>
              </w:rPr>
              <w:t xml:space="preserve">. </w:t>
            </w:r>
            <w:r w:rsidR="00FA7A50">
              <w:rPr>
                <w:rFonts w:ascii="Times New Roman" w:hAnsi="Times New Roman" w:cs="Times New Roman"/>
                <w:sz w:val="28"/>
                <w:szCs w:val="28"/>
              </w:rPr>
              <w:t xml:space="preserve">В статье 65 сделать указание на </w:t>
            </w:r>
            <w:r w:rsidR="00443726">
              <w:rPr>
                <w:rFonts w:ascii="Times New Roman" w:hAnsi="Times New Roman" w:cs="Times New Roman"/>
                <w:sz w:val="28"/>
                <w:szCs w:val="28"/>
              </w:rPr>
              <w:t xml:space="preserve">исключение подтопление территорий общего пользования при складировании снега на придомовых территориях </w:t>
            </w:r>
          </w:p>
          <w:p w:rsidR="00192032" w:rsidRDefault="00443726" w:rsidP="00594358">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t>(</w:t>
            </w:r>
            <w:r w:rsidRPr="00E20556">
              <w:rPr>
                <w:rFonts w:ascii="Times New Roman" w:hAnsi="Times New Roman" w:cs="Times New Roman"/>
                <w:sz w:val="28"/>
                <w:szCs w:val="28"/>
              </w:rPr>
              <w:t xml:space="preserve">Предложение учитывается. </w:t>
            </w:r>
            <w:r w:rsidR="00594358">
              <w:rPr>
                <w:rFonts w:ascii="Times New Roman" w:hAnsi="Times New Roman" w:cs="Times New Roman"/>
                <w:sz w:val="28"/>
                <w:szCs w:val="28"/>
              </w:rPr>
              <w:t>Часть 5 статьи 65 изложена в новой редакции</w:t>
            </w:r>
            <w:r w:rsidRPr="00E20556">
              <w:rPr>
                <w:rFonts w:ascii="Times New Roman" w:hAnsi="Times New Roman" w:cs="Times New Roman"/>
                <w:sz w:val="28"/>
                <w:szCs w:val="28"/>
              </w:rPr>
              <w:t>)</w:t>
            </w:r>
          </w:p>
          <w:p w:rsidR="00192032" w:rsidRDefault="00192032" w:rsidP="00594358">
            <w:pPr>
              <w:pStyle w:val="ConsPlusNormal"/>
              <w:tabs>
                <w:tab w:val="left" w:pos="223"/>
              </w:tabs>
              <w:spacing w:after="0" w:line="240" w:lineRule="auto"/>
              <w:ind w:right="111" w:firstLine="11"/>
              <w:jc w:val="both"/>
              <w:rPr>
                <w:rFonts w:ascii="Times New Roman" w:hAnsi="Times New Roman" w:cs="Times New Roman"/>
                <w:sz w:val="28"/>
                <w:szCs w:val="28"/>
              </w:rPr>
            </w:pPr>
          </w:p>
          <w:p w:rsidR="00192032" w:rsidRDefault="00293989" w:rsidP="00594358">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t>21</w:t>
            </w:r>
            <w:r w:rsidR="00192032">
              <w:rPr>
                <w:rFonts w:ascii="Times New Roman" w:hAnsi="Times New Roman" w:cs="Times New Roman"/>
                <w:sz w:val="28"/>
                <w:szCs w:val="28"/>
              </w:rPr>
              <w:t>. В статье 81 заменить собственников и иных законных владельцев на правообладателей</w:t>
            </w:r>
          </w:p>
          <w:p w:rsidR="002C7853" w:rsidRDefault="0094123E" w:rsidP="0094123E">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lastRenderedPageBreak/>
              <w:t>(</w:t>
            </w:r>
            <w:r w:rsidRPr="00E20556">
              <w:rPr>
                <w:rFonts w:ascii="Times New Roman" w:hAnsi="Times New Roman" w:cs="Times New Roman"/>
                <w:sz w:val="28"/>
                <w:szCs w:val="28"/>
              </w:rPr>
              <w:t xml:space="preserve">Предложение учитывается. </w:t>
            </w:r>
            <w:r>
              <w:rPr>
                <w:rFonts w:ascii="Times New Roman" w:hAnsi="Times New Roman" w:cs="Times New Roman"/>
                <w:sz w:val="28"/>
                <w:szCs w:val="28"/>
              </w:rPr>
              <w:t xml:space="preserve">В статье 81 </w:t>
            </w:r>
            <w:r w:rsidR="009E50D1">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9E50D1">
              <w:rPr>
                <w:rFonts w:ascii="Times New Roman" w:hAnsi="Times New Roman" w:cs="Times New Roman"/>
                <w:sz w:val="28"/>
                <w:szCs w:val="28"/>
              </w:rPr>
              <w:t>принятым термином</w:t>
            </w:r>
            <w:r>
              <w:rPr>
                <w:rFonts w:ascii="Times New Roman" w:hAnsi="Times New Roman" w:cs="Times New Roman"/>
                <w:sz w:val="28"/>
                <w:szCs w:val="28"/>
              </w:rPr>
              <w:t>, указаны правообладатели)</w:t>
            </w:r>
            <w:r w:rsidR="00443726">
              <w:rPr>
                <w:rFonts w:ascii="Times New Roman" w:hAnsi="Times New Roman" w:cs="Times New Roman"/>
                <w:sz w:val="28"/>
                <w:szCs w:val="28"/>
              </w:rPr>
              <w:t xml:space="preserve"> </w:t>
            </w:r>
          </w:p>
          <w:p w:rsidR="003B6618" w:rsidRDefault="003B6618" w:rsidP="0094123E">
            <w:pPr>
              <w:pStyle w:val="ConsPlusNormal"/>
              <w:tabs>
                <w:tab w:val="left" w:pos="223"/>
              </w:tabs>
              <w:spacing w:after="0" w:line="240" w:lineRule="auto"/>
              <w:ind w:right="111" w:firstLine="11"/>
              <w:jc w:val="both"/>
              <w:rPr>
                <w:rFonts w:ascii="Times New Roman" w:hAnsi="Times New Roman" w:cs="Times New Roman"/>
                <w:sz w:val="28"/>
                <w:szCs w:val="28"/>
              </w:rPr>
            </w:pPr>
          </w:p>
          <w:p w:rsidR="00EB6C20" w:rsidRDefault="00293989" w:rsidP="0094123E">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t>22</w:t>
            </w:r>
            <w:bookmarkStart w:id="0" w:name="_GoBack"/>
            <w:bookmarkEnd w:id="0"/>
            <w:r w:rsidR="003B6618">
              <w:rPr>
                <w:rFonts w:ascii="Times New Roman" w:hAnsi="Times New Roman" w:cs="Times New Roman"/>
                <w:sz w:val="28"/>
                <w:szCs w:val="28"/>
              </w:rPr>
              <w:t xml:space="preserve">. В статье </w:t>
            </w:r>
            <w:r w:rsidR="0062785A">
              <w:rPr>
                <w:rFonts w:ascii="Times New Roman" w:hAnsi="Times New Roman" w:cs="Times New Roman"/>
                <w:sz w:val="28"/>
                <w:szCs w:val="28"/>
              </w:rPr>
              <w:t xml:space="preserve">87 исключить указание на необходимость </w:t>
            </w:r>
            <w:r w:rsidR="00EB6C20">
              <w:rPr>
                <w:rFonts w:ascii="Times New Roman" w:hAnsi="Times New Roman" w:cs="Times New Roman"/>
                <w:sz w:val="28"/>
                <w:szCs w:val="28"/>
              </w:rPr>
              <w:t xml:space="preserve">получения </w:t>
            </w:r>
            <w:r w:rsidR="0062785A">
              <w:rPr>
                <w:rFonts w:ascii="Times New Roman" w:hAnsi="Times New Roman" w:cs="Times New Roman"/>
                <w:sz w:val="28"/>
                <w:szCs w:val="28"/>
              </w:rPr>
              <w:t xml:space="preserve">согласия </w:t>
            </w:r>
            <w:r w:rsidR="00EB6C20">
              <w:rPr>
                <w:rFonts w:ascii="Times New Roman" w:hAnsi="Times New Roman" w:cs="Times New Roman"/>
                <w:sz w:val="28"/>
                <w:szCs w:val="28"/>
              </w:rPr>
              <w:t>собственника при заключении соглашения о дополнительной территории в виду излишнего нормативного регулирования.</w:t>
            </w:r>
          </w:p>
          <w:p w:rsidR="003B6618" w:rsidRPr="00E20556" w:rsidRDefault="00EB6C20" w:rsidP="00EB6C20">
            <w:pPr>
              <w:pStyle w:val="ConsPlusNormal"/>
              <w:tabs>
                <w:tab w:val="left" w:pos="223"/>
              </w:tabs>
              <w:spacing w:after="0" w:line="240" w:lineRule="auto"/>
              <w:ind w:right="111" w:firstLine="11"/>
              <w:jc w:val="both"/>
              <w:rPr>
                <w:rFonts w:ascii="Times New Roman" w:hAnsi="Times New Roman" w:cs="Times New Roman"/>
                <w:sz w:val="28"/>
                <w:szCs w:val="28"/>
              </w:rPr>
            </w:pPr>
            <w:r>
              <w:rPr>
                <w:rFonts w:ascii="Times New Roman" w:hAnsi="Times New Roman" w:cs="Times New Roman"/>
                <w:sz w:val="28"/>
                <w:szCs w:val="28"/>
              </w:rPr>
              <w:t>(</w:t>
            </w:r>
            <w:r w:rsidRPr="00E20556">
              <w:rPr>
                <w:rFonts w:ascii="Times New Roman" w:hAnsi="Times New Roman" w:cs="Times New Roman"/>
                <w:sz w:val="28"/>
                <w:szCs w:val="28"/>
              </w:rPr>
              <w:t xml:space="preserve">Предложение учитывается. </w:t>
            </w:r>
            <w:r>
              <w:rPr>
                <w:rFonts w:ascii="Times New Roman" w:hAnsi="Times New Roman" w:cs="Times New Roman"/>
                <w:sz w:val="28"/>
                <w:szCs w:val="28"/>
              </w:rPr>
              <w:t>Исключено излишнее нормативное регулирование.</w:t>
            </w:r>
          </w:p>
        </w:tc>
      </w:tr>
      <w:tr w:rsidR="002667F7" w:rsidRPr="00E20556" w:rsidTr="007D06DD">
        <w:trPr>
          <w:trHeight w:val="429"/>
        </w:trPr>
        <w:tc>
          <w:tcPr>
            <w:tcW w:w="2688" w:type="dxa"/>
            <w:tcBorders>
              <w:top w:val="single" w:sz="4" w:space="0" w:color="auto"/>
              <w:bottom w:val="single" w:sz="4" w:space="0" w:color="auto"/>
            </w:tcBorders>
          </w:tcPr>
          <w:p w:rsidR="002667F7" w:rsidRPr="00E20556" w:rsidRDefault="002667F7" w:rsidP="00600FB7">
            <w:pPr>
              <w:ind w:right="111"/>
              <w:jc w:val="both"/>
              <w:rPr>
                <w:sz w:val="28"/>
                <w:szCs w:val="28"/>
              </w:rPr>
            </w:pPr>
            <w:r w:rsidRPr="00E20556">
              <w:rPr>
                <w:sz w:val="28"/>
                <w:szCs w:val="28"/>
              </w:rPr>
              <w:lastRenderedPageBreak/>
              <w:t>13. Ассоциация региональное отраслевое объединение работодателей «Саморегулируемая организация «Алтайские строители»</w:t>
            </w:r>
          </w:p>
          <w:p w:rsidR="002667F7" w:rsidRPr="00E20556" w:rsidRDefault="00D15433" w:rsidP="00600FB7">
            <w:pPr>
              <w:ind w:right="111"/>
              <w:jc w:val="both"/>
              <w:rPr>
                <w:sz w:val="28"/>
                <w:szCs w:val="28"/>
              </w:rPr>
            </w:pPr>
            <w:r w:rsidRPr="00E20556">
              <w:rPr>
                <w:sz w:val="28"/>
                <w:szCs w:val="28"/>
              </w:rPr>
              <w:t>(</w:t>
            </w:r>
            <w:proofErr w:type="spellStart"/>
            <w:r w:rsidR="00280070" w:rsidRPr="00E20556">
              <w:rPr>
                <w:sz w:val="28"/>
                <w:szCs w:val="28"/>
              </w:rPr>
              <w:t>Ю.А.Гатилов</w:t>
            </w:r>
            <w:proofErr w:type="spellEnd"/>
            <w:r w:rsidRPr="00E20556">
              <w:rPr>
                <w:sz w:val="28"/>
                <w:szCs w:val="28"/>
              </w:rPr>
              <w:t>)</w:t>
            </w:r>
            <w:r w:rsidR="002667F7" w:rsidRPr="00E20556">
              <w:rPr>
                <w:sz w:val="28"/>
                <w:szCs w:val="28"/>
              </w:rPr>
              <w:t xml:space="preserve">  </w:t>
            </w:r>
          </w:p>
        </w:tc>
        <w:tc>
          <w:tcPr>
            <w:tcW w:w="12189" w:type="dxa"/>
            <w:tcBorders>
              <w:top w:val="single" w:sz="4" w:space="0" w:color="auto"/>
              <w:bottom w:val="single" w:sz="4" w:space="0" w:color="auto"/>
            </w:tcBorders>
          </w:tcPr>
          <w:p w:rsidR="00AB28B6" w:rsidRPr="00E20556" w:rsidRDefault="00AB28B6" w:rsidP="00AB28B6">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1. В п.27 статьи 2 Проекта дано определение понятия правообладатель земельного участка, которое не соответствует определению, данному в статье 5 ЗК РФ, что также не соотносится с указанием на собственника или законного владельца земельного участка, как в статьях 25, 86,87,89,93, являются ли они тождественными, необходимо привести к единообразию.</w:t>
            </w:r>
          </w:p>
          <w:p w:rsidR="00AB28B6" w:rsidRPr="00E20556" w:rsidRDefault="00AB28B6" w:rsidP="00AB28B6">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 xml:space="preserve">(Предложение отклоняется. Понятие правообладатель земельного участка полностью тождественно понятию, установленному ЗК РФ, только для целей настоящих Правил раскрыто иными терминами.  Понятия собственник земельного участка, правообладатель для целей настоящих правил не являются тождественными, и установление в разных статьях иных терминов полностью отвечает интересам регулирования правоотношений, установленных Правилами. Нормы, установленные Правилами, подлежат применению только к благоустройству территории, а не к земельным </w:t>
            </w:r>
            <w:r w:rsidR="009E50D1">
              <w:rPr>
                <w:rFonts w:ascii="Times New Roman" w:hAnsi="Times New Roman" w:cs="Times New Roman"/>
                <w:b w:val="0"/>
                <w:color w:val="auto"/>
                <w:sz w:val="28"/>
                <w:szCs w:val="28"/>
              </w:rPr>
              <w:t>право</w:t>
            </w:r>
            <w:r w:rsidRPr="00E20556">
              <w:rPr>
                <w:rFonts w:ascii="Times New Roman" w:hAnsi="Times New Roman" w:cs="Times New Roman"/>
                <w:b w:val="0"/>
                <w:color w:val="auto"/>
                <w:sz w:val="28"/>
                <w:szCs w:val="28"/>
              </w:rPr>
              <w:t>отношениям.)</w:t>
            </w:r>
          </w:p>
          <w:p w:rsidR="00AB28B6" w:rsidRPr="00E20556" w:rsidRDefault="00AB28B6" w:rsidP="00AB28B6">
            <w:pPr>
              <w:rPr>
                <w:sz w:val="28"/>
                <w:szCs w:val="28"/>
                <w:lang w:eastAsia="ru-RU"/>
              </w:rPr>
            </w:pPr>
          </w:p>
          <w:p w:rsidR="00AB28B6" w:rsidRPr="00E20556" w:rsidRDefault="00AB28B6" w:rsidP="00AB28B6">
            <w:pPr>
              <w:jc w:val="both"/>
              <w:rPr>
                <w:sz w:val="28"/>
                <w:szCs w:val="28"/>
                <w:lang w:eastAsia="ru-RU"/>
              </w:rPr>
            </w:pPr>
            <w:r w:rsidRPr="00E20556">
              <w:rPr>
                <w:sz w:val="28"/>
                <w:szCs w:val="28"/>
                <w:lang w:eastAsia="ru-RU"/>
              </w:rPr>
              <w:t>2. В статьях 7, 8, имеется указание на колористическое решение, цветовое решение, при этом не установлены критерии и параметры данных решений.</w:t>
            </w:r>
          </w:p>
          <w:p w:rsidR="00AB28B6" w:rsidRPr="00E20556" w:rsidRDefault="00AB28B6" w:rsidP="00AB28B6">
            <w:pPr>
              <w:jc w:val="both"/>
              <w:rPr>
                <w:sz w:val="28"/>
                <w:szCs w:val="28"/>
                <w:lang w:eastAsia="ru-RU"/>
              </w:rPr>
            </w:pPr>
            <w:r w:rsidRPr="00E20556">
              <w:rPr>
                <w:sz w:val="28"/>
                <w:szCs w:val="28"/>
                <w:lang w:eastAsia="ru-RU"/>
              </w:rPr>
              <w:t>(</w:t>
            </w:r>
            <w:r w:rsidR="0051676D" w:rsidRPr="00E20556">
              <w:rPr>
                <w:sz w:val="28"/>
                <w:szCs w:val="28"/>
              </w:rPr>
              <w:t xml:space="preserve">Предложение </w:t>
            </w:r>
            <w:r w:rsidR="004D76A1" w:rsidRPr="00E20556">
              <w:rPr>
                <w:sz w:val="28"/>
                <w:szCs w:val="28"/>
                <w:lang w:eastAsia="ru-RU"/>
              </w:rPr>
              <w:t>учитывается</w:t>
            </w:r>
            <w:r w:rsidRPr="00E20556">
              <w:rPr>
                <w:sz w:val="28"/>
                <w:szCs w:val="28"/>
                <w:lang w:eastAsia="ru-RU"/>
              </w:rPr>
              <w:t>. Номы указанных статей доработаны с учетом предложения)</w:t>
            </w:r>
          </w:p>
          <w:p w:rsidR="00AB28B6" w:rsidRPr="00E20556" w:rsidRDefault="00AB28B6" w:rsidP="00AB28B6">
            <w:pPr>
              <w:jc w:val="both"/>
              <w:rPr>
                <w:sz w:val="28"/>
                <w:szCs w:val="28"/>
                <w:lang w:eastAsia="ru-RU"/>
              </w:rPr>
            </w:pPr>
          </w:p>
          <w:p w:rsidR="00AB28B6" w:rsidRPr="00E20556" w:rsidRDefault="00AB28B6" w:rsidP="00AB28B6">
            <w:pPr>
              <w:jc w:val="both"/>
              <w:rPr>
                <w:sz w:val="28"/>
                <w:szCs w:val="28"/>
                <w:lang w:eastAsia="ru-RU"/>
              </w:rPr>
            </w:pPr>
            <w:r w:rsidRPr="00E20556">
              <w:rPr>
                <w:sz w:val="28"/>
                <w:szCs w:val="28"/>
                <w:lang w:eastAsia="ru-RU"/>
              </w:rPr>
              <w:t>3. Статьей 43 Проекта установлены требования к детскому и спортивному оборудованию, при этом не содержит дифференциацию к какому виду оборудования это относится. Конкретные требования к видам и содержанию материалов, конструкциям, устанавливаются специальными нормативными, техническими и иными нормами и правилами, требования которых учитываются при проектировании. Необходимо сделать ссылочные нормы на акты, устанавливающие конкретные требования для площадок соответствующего вида.</w:t>
            </w:r>
          </w:p>
          <w:p w:rsidR="00AB28B6" w:rsidRPr="00E20556" w:rsidRDefault="00AB28B6" w:rsidP="00AB28B6">
            <w:pPr>
              <w:jc w:val="both"/>
              <w:rPr>
                <w:sz w:val="28"/>
                <w:szCs w:val="28"/>
                <w:lang w:eastAsia="ru-RU"/>
              </w:rPr>
            </w:pPr>
            <w:r w:rsidRPr="00E20556">
              <w:rPr>
                <w:sz w:val="28"/>
                <w:szCs w:val="28"/>
                <w:lang w:eastAsia="ru-RU"/>
              </w:rPr>
              <w:t xml:space="preserve">(Требования учитываются. Нормы дополнены ссылками на действующие требования, излишнее регулирование исключается) </w:t>
            </w:r>
          </w:p>
          <w:p w:rsidR="00AB28B6" w:rsidRPr="00E20556" w:rsidRDefault="00AB28B6" w:rsidP="00AB28B6">
            <w:pPr>
              <w:jc w:val="both"/>
              <w:rPr>
                <w:sz w:val="28"/>
                <w:szCs w:val="28"/>
                <w:lang w:eastAsia="ru-RU"/>
              </w:rPr>
            </w:pPr>
          </w:p>
          <w:p w:rsidR="00AB28B6" w:rsidRPr="00E20556" w:rsidRDefault="00AB28B6" w:rsidP="00AB28B6">
            <w:pPr>
              <w:jc w:val="both"/>
              <w:rPr>
                <w:sz w:val="28"/>
                <w:szCs w:val="28"/>
                <w:lang w:eastAsia="ru-RU"/>
              </w:rPr>
            </w:pPr>
            <w:r w:rsidRPr="00E20556">
              <w:rPr>
                <w:sz w:val="28"/>
                <w:szCs w:val="28"/>
                <w:lang w:eastAsia="ru-RU"/>
              </w:rPr>
              <w:t>4. Предложения статьи 45 Проекта в части установления расстояний до границ жилых домов от границ спортивных площадок не соответствует нормативам градостроительного проектирования Алтайского края.</w:t>
            </w:r>
          </w:p>
          <w:p w:rsidR="00AB28B6" w:rsidRPr="00E20556" w:rsidRDefault="00AB28B6" w:rsidP="00AB28B6">
            <w:pPr>
              <w:jc w:val="both"/>
              <w:rPr>
                <w:sz w:val="28"/>
                <w:szCs w:val="28"/>
                <w:lang w:eastAsia="ru-RU"/>
              </w:rPr>
            </w:pPr>
            <w:r w:rsidRPr="00E20556">
              <w:rPr>
                <w:sz w:val="28"/>
                <w:szCs w:val="28"/>
                <w:lang w:eastAsia="ru-RU"/>
              </w:rPr>
              <w:t xml:space="preserve">(Предложение учитывается. В норме сделана ссылка на нормативы градостроительного проектирования) </w:t>
            </w:r>
          </w:p>
          <w:p w:rsidR="00AB28B6" w:rsidRPr="00E20556" w:rsidRDefault="00AB28B6" w:rsidP="00AB28B6">
            <w:pPr>
              <w:jc w:val="both"/>
              <w:rPr>
                <w:sz w:val="28"/>
                <w:szCs w:val="28"/>
                <w:lang w:eastAsia="ru-RU"/>
              </w:rPr>
            </w:pPr>
          </w:p>
          <w:p w:rsidR="00AB28B6" w:rsidRPr="00E20556" w:rsidRDefault="00AB28B6" w:rsidP="00AB28B6">
            <w:pPr>
              <w:jc w:val="both"/>
              <w:rPr>
                <w:sz w:val="28"/>
                <w:szCs w:val="28"/>
                <w:lang w:eastAsia="ru-RU"/>
              </w:rPr>
            </w:pPr>
            <w:r w:rsidRPr="00E20556">
              <w:rPr>
                <w:sz w:val="28"/>
                <w:szCs w:val="28"/>
                <w:lang w:eastAsia="ru-RU"/>
              </w:rPr>
              <w:t xml:space="preserve">5. В статье 95 не учтены положения Закона Алтайского края от 23.12.2014 №102-ЗС </w:t>
            </w:r>
          </w:p>
          <w:p w:rsidR="002667F7" w:rsidRPr="00E20556" w:rsidRDefault="00AB28B6" w:rsidP="00AB28B6">
            <w:pPr>
              <w:pStyle w:val="ConsPlusNormal"/>
              <w:tabs>
                <w:tab w:val="left" w:pos="223"/>
              </w:tabs>
              <w:spacing w:after="0" w:line="240" w:lineRule="auto"/>
              <w:ind w:right="111" w:firstLine="11"/>
              <w:jc w:val="both"/>
              <w:rPr>
                <w:rFonts w:ascii="Times New Roman" w:hAnsi="Times New Roman" w:cs="Times New Roman"/>
                <w:sz w:val="28"/>
                <w:szCs w:val="28"/>
              </w:rPr>
            </w:pPr>
            <w:r w:rsidRPr="00E20556">
              <w:rPr>
                <w:rFonts w:ascii="Times New Roman" w:hAnsi="Times New Roman" w:cs="Times New Roman"/>
                <w:sz w:val="28"/>
                <w:szCs w:val="28"/>
              </w:rPr>
              <w:t xml:space="preserve">(Предложения учитываются. Исключены </w:t>
            </w:r>
            <w:proofErr w:type="gramStart"/>
            <w:r w:rsidRPr="00E20556">
              <w:rPr>
                <w:rFonts w:ascii="Times New Roman" w:hAnsi="Times New Roman" w:cs="Times New Roman"/>
                <w:sz w:val="28"/>
                <w:szCs w:val="28"/>
              </w:rPr>
              <w:t>нормы</w:t>
            </w:r>
            <w:proofErr w:type="gramEnd"/>
            <w:r w:rsidRPr="00E20556">
              <w:rPr>
                <w:rFonts w:ascii="Times New Roman" w:hAnsi="Times New Roman" w:cs="Times New Roman"/>
                <w:sz w:val="28"/>
                <w:szCs w:val="28"/>
              </w:rPr>
              <w:t xml:space="preserve"> касающиеся запрашиваемых документов)</w:t>
            </w:r>
          </w:p>
        </w:tc>
      </w:tr>
      <w:tr w:rsidR="007D69E8" w:rsidRPr="00E20556" w:rsidTr="007D06DD">
        <w:trPr>
          <w:trHeight w:val="429"/>
        </w:trPr>
        <w:tc>
          <w:tcPr>
            <w:tcW w:w="2688" w:type="dxa"/>
            <w:tcBorders>
              <w:top w:val="single" w:sz="4" w:space="0" w:color="auto"/>
              <w:bottom w:val="single" w:sz="4" w:space="0" w:color="auto"/>
            </w:tcBorders>
          </w:tcPr>
          <w:p w:rsidR="007D69E8" w:rsidRPr="00E20556" w:rsidRDefault="007D69E8" w:rsidP="00600FB7">
            <w:pPr>
              <w:ind w:right="111"/>
              <w:jc w:val="both"/>
              <w:rPr>
                <w:sz w:val="28"/>
                <w:szCs w:val="28"/>
              </w:rPr>
            </w:pPr>
            <w:r w:rsidRPr="00E20556">
              <w:rPr>
                <w:sz w:val="28"/>
                <w:szCs w:val="28"/>
              </w:rPr>
              <w:lastRenderedPageBreak/>
              <w:t xml:space="preserve">14. </w:t>
            </w:r>
            <w:proofErr w:type="spellStart"/>
            <w:r w:rsidR="00192574" w:rsidRPr="00E20556">
              <w:rPr>
                <w:sz w:val="28"/>
                <w:szCs w:val="28"/>
              </w:rPr>
              <w:t>Власихинская</w:t>
            </w:r>
            <w:proofErr w:type="spellEnd"/>
            <w:r w:rsidR="00192574" w:rsidRPr="00E20556">
              <w:rPr>
                <w:sz w:val="28"/>
                <w:szCs w:val="28"/>
              </w:rPr>
              <w:t xml:space="preserve"> сельская администрация Индустриального района города Барнаула  </w:t>
            </w:r>
          </w:p>
        </w:tc>
        <w:tc>
          <w:tcPr>
            <w:tcW w:w="12189" w:type="dxa"/>
            <w:tcBorders>
              <w:top w:val="single" w:sz="4" w:space="0" w:color="auto"/>
              <w:bottom w:val="single" w:sz="4" w:space="0" w:color="auto"/>
            </w:tcBorders>
          </w:tcPr>
          <w:p w:rsidR="00051897" w:rsidRPr="00E20556" w:rsidRDefault="00051897" w:rsidP="0005189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1. Установить в качестве обязанности для лиц, владеющими земельными участками на праве собственности, или иного вещного права:</w:t>
            </w:r>
          </w:p>
          <w:p w:rsidR="007D69E8" w:rsidRPr="00E20556" w:rsidRDefault="00051897" w:rsidP="00784F87">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 xml:space="preserve">- по содержанию в надлежащем порядке (очищать, окашивать) проходящих через участок водотоков, а также водосточных канав </w:t>
            </w:r>
            <w:r w:rsidR="0027646B" w:rsidRPr="00E20556">
              <w:rPr>
                <w:rFonts w:ascii="Times New Roman" w:hAnsi="Times New Roman" w:cs="Times New Roman"/>
                <w:b w:val="0"/>
                <w:color w:val="auto"/>
                <w:sz w:val="28"/>
                <w:szCs w:val="28"/>
              </w:rPr>
              <w:t>в границах земельных участков, на прилегающих улицах и проездах, не допускат</w:t>
            </w:r>
            <w:r w:rsidR="00784F87" w:rsidRPr="00E20556">
              <w:rPr>
                <w:rFonts w:ascii="Times New Roman" w:hAnsi="Times New Roman" w:cs="Times New Roman"/>
                <w:b w:val="0"/>
                <w:color w:val="auto"/>
                <w:sz w:val="28"/>
                <w:szCs w:val="28"/>
              </w:rPr>
              <w:t>ь подтопления соседних участков, тротуаров, улиц и проездов, в весенний период обеспечивать пропуск талых вод;</w:t>
            </w:r>
          </w:p>
          <w:p w:rsidR="009F1E2F" w:rsidRPr="00E20556" w:rsidRDefault="00784F87" w:rsidP="009F1E2F">
            <w:pPr>
              <w:jc w:val="both"/>
              <w:rPr>
                <w:sz w:val="28"/>
                <w:szCs w:val="28"/>
                <w:lang w:eastAsia="ru-RU"/>
              </w:rPr>
            </w:pPr>
            <w:r w:rsidRPr="00E20556">
              <w:rPr>
                <w:sz w:val="28"/>
                <w:szCs w:val="28"/>
                <w:lang w:eastAsia="ru-RU"/>
              </w:rPr>
              <w:t xml:space="preserve">- </w:t>
            </w:r>
            <w:r w:rsidR="009F1E2F" w:rsidRPr="00E20556">
              <w:rPr>
                <w:sz w:val="28"/>
                <w:szCs w:val="28"/>
                <w:lang w:eastAsia="ru-RU"/>
              </w:rPr>
              <w:t xml:space="preserve">при складировании снега на </w:t>
            </w:r>
            <w:proofErr w:type="spellStart"/>
            <w:r w:rsidR="009F1E2F" w:rsidRPr="00E20556">
              <w:rPr>
                <w:sz w:val="28"/>
                <w:szCs w:val="28"/>
                <w:lang w:eastAsia="ru-RU"/>
              </w:rPr>
              <w:t>внутридворовых</w:t>
            </w:r>
            <w:proofErr w:type="spellEnd"/>
            <w:r w:rsidR="009F1E2F" w:rsidRPr="00E20556">
              <w:rPr>
                <w:sz w:val="28"/>
                <w:szCs w:val="28"/>
                <w:lang w:eastAsia="ru-RU"/>
              </w:rPr>
              <w:t xml:space="preserve"> территориях и на земельных участках, находящихся в частной собственности должен предусматриваться отвод талых вод.</w:t>
            </w:r>
          </w:p>
          <w:p w:rsidR="00784F87" w:rsidRPr="00E20556" w:rsidRDefault="009F1E2F" w:rsidP="006D08A0">
            <w:pPr>
              <w:jc w:val="both"/>
              <w:rPr>
                <w:sz w:val="28"/>
                <w:szCs w:val="28"/>
                <w:lang w:eastAsia="ru-RU"/>
              </w:rPr>
            </w:pPr>
            <w:r w:rsidRPr="00E20556">
              <w:rPr>
                <w:sz w:val="28"/>
                <w:szCs w:val="28"/>
                <w:lang w:eastAsia="ru-RU"/>
              </w:rPr>
              <w:t>(</w:t>
            </w:r>
            <w:r w:rsidR="006D08A0" w:rsidRPr="00E20556">
              <w:rPr>
                <w:sz w:val="28"/>
                <w:szCs w:val="28"/>
                <w:lang w:eastAsia="ru-RU"/>
              </w:rPr>
              <w:t xml:space="preserve">Предложение отклоняется. Правила устанавливают ограничения деятельности на территориях общего пользования, в то время как предлагаемая редакция устанавливает ограничения для частной собственности. Нормы, регулирующие содержание мест общего пользования на территории многоквартирных жилых домов регулируются жилищным </w:t>
            </w:r>
            <w:proofErr w:type="gramStart"/>
            <w:r w:rsidR="006D08A0" w:rsidRPr="00E20556">
              <w:rPr>
                <w:sz w:val="28"/>
                <w:szCs w:val="28"/>
                <w:lang w:eastAsia="ru-RU"/>
              </w:rPr>
              <w:t>законодательством  и</w:t>
            </w:r>
            <w:proofErr w:type="gramEnd"/>
            <w:r w:rsidR="006D08A0" w:rsidRPr="00E20556">
              <w:rPr>
                <w:sz w:val="28"/>
                <w:szCs w:val="28"/>
                <w:lang w:eastAsia="ru-RU"/>
              </w:rPr>
              <w:t xml:space="preserve"> не являются предметом регулирования Правил)</w:t>
            </w:r>
            <w:r w:rsidRPr="00E20556">
              <w:rPr>
                <w:sz w:val="28"/>
                <w:szCs w:val="28"/>
                <w:lang w:eastAsia="ru-RU"/>
              </w:rPr>
              <w:t xml:space="preserve"> </w:t>
            </w:r>
          </w:p>
        </w:tc>
      </w:tr>
      <w:tr w:rsidR="009A411A" w:rsidRPr="00E20556" w:rsidTr="007D06DD">
        <w:trPr>
          <w:trHeight w:val="429"/>
        </w:trPr>
        <w:tc>
          <w:tcPr>
            <w:tcW w:w="2688" w:type="dxa"/>
            <w:tcBorders>
              <w:top w:val="single" w:sz="4" w:space="0" w:color="auto"/>
              <w:bottom w:val="single" w:sz="4" w:space="0" w:color="auto"/>
            </w:tcBorders>
          </w:tcPr>
          <w:p w:rsidR="009A411A" w:rsidRPr="00E20556" w:rsidRDefault="009A411A" w:rsidP="009A411A">
            <w:pPr>
              <w:ind w:right="111"/>
              <w:jc w:val="both"/>
              <w:rPr>
                <w:sz w:val="28"/>
                <w:szCs w:val="28"/>
              </w:rPr>
            </w:pPr>
            <w:r w:rsidRPr="00E20556">
              <w:rPr>
                <w:sz w:val="28"/>
                <w:szCs w:val="28"/>
              </w:rPr>
              <w:t xml:space="preserve">15. </w:t>
            </w:r>
            <w:proofErr w:type="spellStart"/>
            <w:r w:rsidRPr="00E20556">
              <w:rPr>
                <w:sz w:val="28"/>
                <w:szCs w:val="28"/>
              </w:rPr>
              <w:t>Лебяжинская</w:t>
            </w:r>
            <w:proofErr w:type="spellEnd"/>
            <w:r w:rsidRPr="00E20556">
              <w:rPr>
                <w:sz w:val="28"/>
                <w:szCs w:val="28"/>
              </w:rPr>
              <w:t xml:space="preserve"> сельская администрация Центрального района города Барнаула  </w:t>
            </w:r>
          </w:p>
        </w:tc>
        <w:tc>
          <w:tcPr>
            <w:tcW w:w="12189" w:type="dxa"/>
            <w:tcBorders>
              <w:top w:val="single" w:sz="4" w:space="0" w:color="auto"/>
              <w:bottom w:val="single" w:sz="4" w:space="0" w:color="auto"/>
            </w:tcBorders>
          </w:tcPr>
          <w:p w:rsidR="009A411A" w:rsidRPr="00E20556" w:rsidRDefault="009A411A" w:rsidP="009A411A">
            <w:pPr>
              <w:pStyle w:val="1"/>
              <w:spacing w:before="0" w:after="0"/>
              <w:ind w:right="111"/>
              <w:jc w:val="both"/>
              <w:rPr>
                <w:rFonts w:ascii="Times New Roman" w:hAnsi="Times New Roman" w:cs="Times New Roman"/>
                <w:b w:val="0"/>
                <w:color w:val="auto"/>
                <w:sz w:val="28"/>
                <w:szCs w:val="28"/>
              </w:rPr>
            </w:pPr>
            <w:r w:rsidRPr="00E20556">
              <w:rPr>
                <w:rFonts w:ascii="Times New Roman" w:hAnsi="Times New Roman" w:cs="Times New Roman"/>
                <w:b w:val="0"/>
                <w:color w:val="auto"/>
                <w:sz w:val="28"/>
                <w:szCs w:val="28"/>
              </w:rPr>
              <w:t xml:space="preserve">В главе 11 в статье 77 необходимо дополнить следующим: собственники (иные законные владельцы) земельных участков в весенний </w:t>
            </w:r>
            <w:proofErr w:type="gramStart"/>
            <w:r w:rsidRPr="00E20556">
              <w:rPr>
                <w:rFonts w:ascii="Times New Roman" w:hAnsi="Times New Roman" w:cs="Times New Roman"/>
                <w:b w:val="0"/>
                <w:color w:val="auto"/>
                <w:sz w:val="28"/>
                <w:szCs w:val="28"/>
              </w:rPr>
              <w:t>период  обязаны</w:t>
            </w:r>
            <w:proofErr w:type="gramEnd"/>
            <w:r w:rsidRPr="00E20556">
              <w:rPr>
                <w:rFonts w:ascii="Times New Roman" w:hAnsi="Times New Roman" w:cs="Times New Roman"/>
                <w:b w:val="0"/>
                <w:color w:val="auto"/>
                <w:sz w:val="28"/>
                <w:szCs w:val="28"/>
              </w:rPr>
              <w:t xml:space="preserve"> оборудовать и очищать </w:t>
            </w:r>
            <w:proofErr w:type="spellStart"/>
            <w:r w:rsidRPr="00E20556">
              <w:rPr>
                <w:rFonts w:ascii="Times New Roman" w:hAnsi="Times New Roman" w:cs="Times New Roman"/>
                <w:b w:val="0"/>
                <w:color w:val="auto"/>
                <w:sz w:val="28"/>
                <w:szCs w:val="28"/>
              </w:rPr>
              <w:t>водоттводные</w:t>
            </w:r>
            <w:proofErr w:type="spellEnd"/>
            <w:r w:rsidRPr="00E20556">
              <w:rPr>
                <w:rFonts w:ascii="Times New Roman" w:hAnsi="Times New Roman" w:cs="Times New Roman"/>
                <w:b w:val="0"/>
                <w:color w:val="auto"/>
                <w:sz w:val="28"/>
                <w:szCs w:val="28"/>
              </w:rPr>
              <w:t xml:space="preserve"> канавы  и трубы, обеспечивать пропуск талых вод</w:t>
            </w:r>
          </w:p>
          <w:p w:rsidR="009A411A" w:rsidRPr="00E20556" w:rsidRDefault="009A411A" w:rsidP="00516502">
            <w:pPr>
              <w:jc w:val="both"/>
              <w:rPr>
                <w:sz w:val="28"/>
                <w:szCs w:val="28"/>
                <w:lang w:eastAsia="ru-RU"/>
              </w:rPr>
            </w:pPr>
            <w:r w:rsidRPr="00E20556">
              <w:rPr>
                <w:sz w:val="28"/>
                <w:szCs w:val="28"/>
                <w:lang w:eastAsia="ru-RU"/>
              </w:rPr>
              <w:t xml:space="preserve">(Предложение отклоняется. Правила устанавливают ограничения деятельности на территориях общего пользования, в то время как предлагаемая редакция устанавливает ограничения для частной собственности. Нормы, регулирующие содержание мест общего пользования на территории многоквартирных жилых домов регулируются жилищным </w:t>
            </w:r>
            <w:proofErr w:type="gramStart"/>
            <w:r w:rsidRPr="00E20556">
              <w:rPr>
                <w:sz w:val="28"/>
                <w:szCs w:val="28"/>
                <w:lang w:eastAsia="ru-RU"/>
              </w:rPr>
              <w:t>законодательством  и</w:t>
            </w:r>
            <w:proofErr w:type="gramEnd"/>
            <w:r w:rsidRPr="00E20556">
              <w:rPr>
                <w:sz w:val="28"/>
                <w:szCs w:val="28"/>
                <w:lang w:eastAsia="ru-RU"/>
              </w:rPr>
              <w:t xml:space="preserve"> не являются предметом регулирования Правил)</w:t>
            </w:r>
          </w:p>
        </w:tc>
      </w:tr>
    </w:tbl>
    <w:p w:rsidR="00754A2A" w:rsidRPr="00E20556" w:rsidRDefault="00754A2A" w:rsidP="00600FB7">
      <w:pPr>
        <w:ind w:right="111" w:firstLine="540"/>
        <w:jc w:val="both"/>
        <w:rPr>
          <w:sz w:val="28"/>
          <w:szCs w:val="28"/>
        </w:rPr>
      </w:pPr>
    </w:p>
    <w:p w:rsidR="00EF7522" w:rsidRPr="00E20556" w:rsidRDefault="00D879C8" w:rsidP="009E50D1">
      <w:pPr>
        <w:ind w:right="111"/>
        <w:jc w:val="center"/>
        <w:rPr>
          <w:sz w:val="28"/>
          <w:szCs w:val="28"/>
        </w:rPr>
      </w:pPr>
      <w:r w:rsidRPr="00E20556">
        <w:rPr>
          <w:sz w:val="28"/>
          <w:szCs w:val="28"/>
        </w:rPr>
        <w:lastRenderedPageBreak/>
        <w:t xml:space="preserve">Рассмотрев </w:t>
      </w:r>
      <w:r w:rsidR="005C30B1" w:rsidRPr="00E20556">
        <w:rPr>
          <w:sz w:val="28"/>
          <w:szCs w:val="28"/>
        </w:rPr>
        <w:t>предложения и замечания по</w:t>
      </w:r>
      <w:r w:rsidR="00EF7522" w:rsidRPr="00E20556">
        <w:rPr>
          <w:sz w:val="28"/>
          <w:szCs w:val="28"/>
        </w:rPr>
        <w:t xml:space="preserve"> </w:t>
      </w:r>
      <w:r w:rsidR="005C30B1" w:rsidRPr="00E20556">
        <w:rPr>
          <w:sz w:val="28"/>
          <w:szCs w:val="28"/>
        </w:rPr>
        <w:t>проекту</w:t>
      </w:r>
      <w:r w:rsidR="00EF7522" w:rsidRPr="00E20556">
        <w:rPr>
          <w:sz w:val="28"/>
          <w:szCs w:val="28"/>
        </w:rPr>
        <w:t xml:space="preserve"> </w:t>
      </w:r>
      <w:r w:rsidR="005916CA" w:rsidRPr="00E20556">
        <w:rPr>
          <w:color w:val="000000"/>
          <w:sz w:val="28"/>
          <w:szCs w:val="28"/>
          <w:u w:val="single"/>
        </w:rPr>
        <w:t>о</w:t>
      </w:r>
      <w:r w:rsidR="005727C3" w:rsidRPr="00E20556">
        <w:rPr>
          <w:color w:val="000000"/>
          <w:sz w:val="28"/>
          <w:szCs w:val="28"/>
          <w:u w:val="single"/>
        </w:rPr>
        <w:t xml:space="preserve">б утверждении Правил благоустройства территории городского округа – города </w:t>
      </w:r>
      <w:r w:rsidR="005916CA" w:rsidRPr="00E20556">
        <w:rPr>
          <w:color w:val="000000"/>
          <w:sz w:val="28"/>
          <w:szCs w:val="28"/>
          <w:u w:val="single"/>
        </w:rPr>
        <w:t>Барнаула Алтайского края</w:t>
      </w:r>
      <w:r w:rsidR="00996A4C" w:rsidRPr="00E20556">
        <w:rPr>
          <w:color w:val="000000"/>
          <w:sz w:val="28"/>
          <w:szCs w:val="28"/>
          <w:u w:val="single"/>
        </w:rPr>
        <w:t>,</w:t>
      </w:r>
    </w:p>
    <w:p w:rsidR="00D879C8" w:rsidRPr="00E20556" w:rsidRDefault="00D879C8" w:rsidP="009E50D1">
      <w:pPr>
        <w:widowControl w:val="0"/>
        <w:autoSpaceDE w:val="0"/>
        <w:ind w:right="111"/>
        <w:jc w:val="center"/>
        <w:rPr>
          <w:sz w:val="28"/>
          <w:szCs w:val="28"/>
        </w:rPr>
      </w:pPr>
      <w:r w:rsidRPr="00E20556">
        <w:rPr>
          <w:sz w:val="28"/>
          <w:szCs w:val="28"/>
        </w:rPr>
        <w:t>РЕШИЛ</w:t>
      </w:r>
      <w:r w:rsidR="00336BA3" w:rsidRPr="00E20556">
        <w:rPr>
          <w:sz w:val="28"/>
          <w:szCs w:val="28"/>
        </w:rPr>
        <w:t>И</w:t>
      </w:r>
      <w:r w:rsidRPr="00E20556">
        <w:rPr>
          <w:sz w:val="28"/>
          <w:szCs w:val="28"/>
        </w:rPr>
        <w:t>:</w:t>
      </w:r>
    </w:p>
    <w:p w:rsidR="004E11DD" w:rsidRPr="00E20556" w:rsidRDefault="004E11DD" w:rsidP="009E50D1">
      <w:pPr>
        <w:widowControl w:val="0"/>
        <w:autoSpaceDE w:val="0"/>
        <w:ind w:right="111"/>
        <w:jc w:val="center"/>
        <w:rPr>
          <w:sz w:val="28"/>
          <w:szCs w:val="28"/>
        </w:rPr>
      </w:pPr>
    </w:p>
    <w:p w:rsidR="004E11DD" w:rsidRPr="009E50D1" w:rsidRDefault="00336BA3" w:rsidP="009E50D1">
      <w:pPr>
        <w:ind w:right="111"/>
        <w:jc w:val="center"/>
        <w:rPr>
          <w:u w:val="single"/>
        </w:rPr>
      </w:pPr>
      <w:r w:rsidRPr="00E20556">
        <w:rPr>
          <w:sz w:val="28"/>
          <w:szCs w:val="28"/>
          <w:u w:val="single"/>
        </w:rPr>
        <w:t xml:space="preserve">рекомендовать </w:t>
      </w:r>
      <w:r w:rsidR="007C1F05" w:rsidRPr="00E20556">
        <w:rPr>
          <w:sz w:val="28"/>
          <w:szCs w:val="28"/>
          <w:u w:val="single"/>
        </w:rPr>
        <w:t>согласиться с</w:t>
      </w:r>
      <w:r w:rsidR="00812A3E" w:rsidRPr="00E20556">
        <w:rPr>
          <w:sz w:val="28"/>
          <w:szCs w:val="28"/>
          <w:u w:val="single"/>
        </w:rPr>
        <w:t xml:space="preserve"> проект</w:t>
      </w:r>
      <w:r w:rsidR="007C1F05" w:rsidRPr="00E20556">
        <w:rPr>
          <w:sz w:val="28"/>
          <w:szCs w:val="28"/>
          <w:u w:val="single"/>
        </w:rPr>
        <w:t>ом</w:t>
      </w:r>
      <w:r w:rsidR="00812A3E" w:rsidRPr="00E20556">
        <w:rPr>
          <w:sz w:val="28"/>
          <w:szCs w:val="28"/>
          <w:u w:val="single"/>
        </w:rPr>
        <w:t xml:space="preserve"> </w:t>
      </w:r>
      <w:r w:rsidR="0024423A" w:rsidRPr="00E20556">
        <w:rPr>
          <w:color w:val="000000"/>
          <w:sz w:val="28"/>
          <w:szCs w:val="28"/>
          <w:u w:val="single"/>
        </w:rPr>
        <w:t>об утверждении Правил благоустройства территории городского округа – города Барнаула Алтайского края</w:t>
      </w:r>
      <w:r w:rsidR="00C1596C" w:rsidRPr="00E20556">
        <w:rPr>
          <w:color w:val="000000"/>
          <w:sz w:val="28"/>
          <w:szCs w:val="28"/>
          <w:u w:val="single"/>
        </w:rPr>
        <w:t xml:space="preserve">, </w:t>
      </w:r>
      <w:r w:rsidR="00C1596C" w:rsidRPr="00E20556">
        <w:rPr>
          <w:sz w:val="28"/>
          <w:szCs w:val="28"/>
          <w:u w:val="single"/>
        </w:rPr>
        <w:t xml:space="preserve">с учетом предложений под номерами </w:t>
      </w:r>
      <w:r w:rsidR="009E50D1">
        <w:rPr>
          <w:sz w:val="28"/>
          <w:szCs w:val="28"/>
          <w:u w:val="single"/>
        </w:rPr>
        <w:t xml:space="preserve">3.3, </w:t>
      </w:r>
      <w:r w:rsidR="0055543D" w:rsidRPr="00E20556">
        <w:rPr>
          <w:sz w:val="28"/>
          <w:szCs w:val="28"/>
          <w:u w:val="single"/>
        </w:rPr>
        <w:t>4.2, 5.2</w:t>
      </w:r>
      <w:r w:rsidR="009E50D1">
        <w:rPr>
          <w:sz w:val="28"/>
          <w:szCs w:val="28"/>
          <w:u w:val="single"/>
        </w:rPr>
        <w:t xml:space="preserve"> (частично)</w:t>
      </w:r>
      <w:r w:rsidR="0055543D" w:rsidRPr="00E20556">
        <w:rPr>
          <w:sz w:val="28"/>
          <w:szCs w:val="28"/>
          <w:u w:val="single"/>
        </w:rPr>
        <w:t xml:space="preserve">, </w:t>
      </w:r>
      <w:r w:rsidR="009E50D1">
        <w:rPr>
          <w:sz w:val="28"/>
          <w:szCs w:val="28"/>
          <w:u w:val="single"/>
        </w:rPr>
        <w:t xml:space="preserve">6.3 (частично), 6.4, </w:t>
      </w:r>
      <w:r w:rsidR="0055543D" w:rsidRPr="00E20556">
        <w:rPr>
          <w:sz w:val="28"/>
          <w:szCs w:val="28"/>
          <w:u w:val="single"/>
        </w:rPr>
        <w:t>6.6, 6.</w:t>
      </w:r>
      <w:r w:rsidR="009E50D1">
        <w:rPr>
          <w:sz w:val="28"/>
          <w:szCs w:val="28"/>
          <w:u w:val="single"/>
        </w:rPr>
        <w:t>8</w:t>
      </w:r>
      <w:r w:rsidR="0055543D" w:rsidRPr="00E20556">
        <w:rPr>
          <w:sz w:val="28"/>
          <w:szCs w:val="28"/>
          <w:u w:val="single"/>
        </w:rPr>
        <w:t>, 7.1</w:t>
      </w:r>
      <w:r w:rsidR="00120A20">
        <w:rPr>
          <w:sz w:val="28"/>
          <w:szCs w:val="28"/>
          <w:u w:val="single"/>
        </w:rPr>
        <w:t>-</w:t>
      </w:r>
      <w:r w:rsidR="0055543D" w:rsidRPr="00E20556">
        <w:rPr>
          <w:sz w:val="28"/>
          <w:szCs w:val="28"/>
          <w:u w:val="single"/>
        </w:rPr>
        <w:t>7.</w:t>
      </w:r>
      <w:r w:rsidR="00120A20">
        <w:rPr>
          <w:sz w:val="28"/>
          <w:szCs w:val="28"/>
          <w:u w:val="single"/>
        </w:rPr>
        <w:t>4</w:t>
      </w:r>
      <w:r w:rsidR="0055543D" w:rsidRPr="00E20556">
        <w:rPr>
          <w:sz w:val="28"/>
          <w:szCs w:val="28"/>
          <w:u w:val="single"/>
        </w:rPr>
        <w:t>, 7.</w:t>
      </w:r>
      <w:r w:rsidR="00120A20">
        <w:rPr>
          <w:sz w:val="28"/>
          <w:szCs w:val="28"/>
          <w:u w:val="single"/>
        </w:rPr>
        <w:t>6-7.1</w:t>
      </w:r>
      <w:r w:rsidR="009E50D1">
        <w:rPr>
          <w:sz w:val="28"/>
          <w:szCs w:val="28"/>
          <w:u w:val="single"/>
        </w:rPr>
        <w:t>1</w:t>
      </w:r>
      <w:r w:rsidR="00120A20">
        <w:rPr>
          <w:sz w:val="28"/>
          <w:szCs w:val="28"/>
          <w:u w:val="single"/>
        </w:rPr>
        <w:t>,</w:t>
      </w:r>
      <w:r w:rsidR="009E50D1">
        <w:rPr>
          <w:sz w:val="28"/>
          <w:szCs w:val="28"/>
          <w:u w:val="single"/>
        </w:rPr>
        <w:t xml:space="preserve"> 7.13-7.14,</w:t>
      </w:r>
      <w:r w:rsidR="00120A20">
        <w:rPr>
          <w:sz w:val="28"/>
          <w:szCs w:val="28"/>
          <w:u w:val="single"/>
        </w:rPr>
        <w:t xml:space="preserve"> </w:t>
      </w:r>
      <w:r w:rsidR="0055543D" w:rsidRPr="00E20556">
        <w:rPr>
          <w:sz w:val="28"/>
          <w:szCs w:val="28"/>
          <w:u w:val="single"/>
        </w:rPr>
        <w:t>7.18</w:t>
      </w:r>
      <w:r w:rsidR="00120A20">
        <w:rPr>
          <w:sz w:val="28"/>
          <w:szCs w:val="28"/>
          <w:u w:val="single"/>
        </w:rPr>
        <w:t xml:space="preserve">-7.19, </w:t>
      </w:r>
      <w:r w:rsidR="0055543D" w:rsidRPr="00E20556">
        <w:rPr>
          <w:sz w:val="28"/>
          <w:szCs w:val="28"/>
          <w:u w:val="single"/>
        </w:rPr>
        <w:t>8.2</w:t>
      </w:r>
      <w:r w:rsidR="009E50D1">
        <w:rPr>
          <w:sz w:val="28"/>
          <w:szCs w:val="28"/>
          <w:u w:val="single"/>
        </w:rPr>
        <w:t>-</w:t>
      </w:r>
      <w:r w:rsidR="0055543D" w:rsidRPr="00E20556">
        <w:rPr>
          <w:sz w:val="28"/>
          <w:szCs w:val="28"/>
          <w:u w:val="single"/>
        </w:rPr>
        <w:t>8.</w:t>
      </w:r>
      <w:r w:rsidR="009E50D1">
        <w:rPr>
          <w:sz w:val="28"/>
          <w:szCs w:val="28"/>
          <w:u w:val="single"/>
        </w:rPr>
        <w:t>5</w:t>
      </w:r>
      <w:r w:rsidR="0055543D" w:rsidRPr="00E20556">
        <w:rPr>
          <w:sz w:val="28"/>
          <w:szCs w:val="28"/>
          <w:u w:val="single"/>
        </w:rPr>
        <w:t>, 10.2</w:t>
      </w:r>
      <w:r w:rsidR="009E50D1">
        <w:rPr>
          <w:sz w:val="28"/>
          <w:szCs w:val="28"/>
          <w:u w:val="single"/>
        </w:rPr>
        <w:t xml:space="preserve"> (частично)</w:t>
      </w:r>
      <w:r w:rsidR="0055543D" w:rsidRPr="00E20556">
        <w:rPr>
          <w:sz w:val="28"/>
          <w:szCs w:val="28"/>
          <w:u w:val="single"/>
        </w:rPr>
        <w:t>, 10.3, 11.1</w:t>
      </w:r>
      <w:r w:rsidR="009E50D1">
        <w:rPr>
          <w:sz w:val="28"/>
          <w:szCs w:val="28"/>
          <w:u w:val="single"/>
        </w:rPr>
        <w:t xml:space="preserve"> (частично)</w:t>
      </w:r>
      <w:r w:rsidR="0055543D" w:rsidRPr="00E20556">
        <w:rPr>
          <w:sz w:val="28"/>
          <w:szCs w:val="28"/>
          <w:u w:val="single"/>
        </w:rPr>
        <w:t xml:space="preserve">, </w:t>
      </w:r>
      <w:r w:rsidR="00047B27" w:rsidRPr="00E20556">
        <w:rPr>
          <w:sz w:val="28"/>
          <w:szCs w:val="28"/>
          <w:u w:val="single"/>
        </w:rPr>
        <w:t xml:space="preserve">11.6, </w:t>
      </w:r>
      <w:r w:rsidR="00120A20">
        <w:rPr>
          <w:sz w:val="28"/>
          <w:szCs w:val="28"/>
          <w:u w:val="single"/>
        </w:rPr>
        <w:t xml:space="preserve">11.8-11.9, </w:t>
      </w:r>
      <w:r w:rsidR="00047B27" w:rsidRPr="00E20556">
        <w:rPr>
          <w:sz w:val="28"/>
          <w:szCs w:val="28"/>
          <w:u w:val="single"/>
        </w:rPr>
        <w:t>12</w:t>
      </w:r>
      <w:r w:rsidR="009E50D1">
        <w:rPr>
          <w:sz w:val="28"/>
          <w:szCs w:val="28"/>
          <w:u w:val="single"/>
        </w:rPr>
        <w:t>.1-12.16</w:t>
      </w:r>
      <w:r w:rsidR="00120A20">
        <w:rPr>
          <w:sz w:val="28"/>
          <w:szCs w:val="28"/>
          <w:u w:val="single"/>
        </w:rPr>
        <w:t>, 13.2-13.5</w:t>
      </w:r>
      <w:r w:rsidR="009E50D1">
        <w:rPr>
          <w:sz w:val="28"/>
          <w:szCs w:val="28"/>
          <w:u w:val="single"/>
        </w:rPr>
        <w:t xml:space="preserve">, </w:t>
      </w:r>
      <w:r w:rsidR="007A68CC" w:rsidRPr="009E50D1">
        <w:t>обсуждений</w:t>
      </w:r>
      <w:r w:rsidR="005916CA" w:rsidRPr="009E50D1">
        <w:rPr>
          <w:u w:val="single"/>
        </w:rPr>
        <w:t>,</w:t>
      </w:r>
      <w:r w:rsidR="00C1596C" w:rsidRPr="009E50D1">
        <w:rPr>
          <w:u w:val="single"/>
        </w:rPr>
        <w:t xml:space="preserve"> </w:t>
      </w:r>
      <w:r w:rsidR="004E11DD" w:rsidRPr="009E50D1">
        <w:t>о целесообразности</w:t>
      </w:r>
      <w:r w:rsidR="007A68CC" w:rsidRPr="009E50D1">
        <w:t xml:space="preserve"> (нецелесообразности) внесенных</w:t>
      </w:r>
      <w:r w:rsidR="00C1596C" w:rsidRPr="009E50D1">
        <w:t xml:space="preserve"> участниками</w:t>
      </w:r>
    </w:p>
    <w:p w:rsidR="00C1596C" w:rsidRPr="00E20556" w:rsidRDefault="0092587C" w:rsidP="009E50D1">
      <w:pPr>
        <w:ind w:right="111"/>
        <w:jc w:val="center"/>
        <w:rPr>
          <w:sz w:val="28"/>
          <w:szCs w:val="28"/>
          <w:u w:val="single"/>
        </w:rPr>
      </w:pPr>
      <w:r w:rsidRPr="00E20556">
        <w:rPr>
          <w:sz w:val="28"/>
          <w:szCs w:val="28"/>
          <w:u w:val="single"/>
        </w:rPr>
        <w:t xml:space="preserve">остальные предложения </w:t>
      </w:r>
      <w:r w:rsidR="00C1596C" w:rsidRPr="00E20556">
        <w:rPr>
          <w:sz w:val="28"/>
          <w:szCs w:val="28"/>
          <w:u w:val="single"/>
        </w:rPr>
        <w:t>отклоняются, обоснование приведено в таблице</w:t>
      </w:r>
      <w:r w:rsidR="009E50D1">
        <w:rPr>
          <w:sz w:val="28"/>
          <w:szCs w:val="28"/>
          <w:u w:val="single"/>
        </w:rPr>
        <w:t>.</w:t>
      </w:r>
    </w:p>
    <w:p w:rsidR="00EE3854" w:rsidRPr="009E50D1" w:rsidRDefault="00C1596C" w:rsidP="009E50D1">
      <w:pPr>
        <w:ind w:right="111"/>
        <w:jc w:val="center"/>
        <w:rPr>
          <w:u w:val="single"/>
        </w:rPr>
      </w:pPr>
      <w:r w:rsidRPr="009E50D1">
        <w:t xml:space="preserve">общественных </w:t>
      </w:r>
      <w:r w:rsidR="00EE3854" w:rsidRPr="009E50D1">
        <w:t>обсуждений предложений и замечаний</w:t>
      </w:r>
    </w:p>
    <w:p w:rsidR="004D0EED" w:rsidRPr="00E20556" w:rsidRDefault="004D0EED" w:rsidP="00600FB7">
      <w:pPr>
        <w:autoSpaceDE w:val="0"/>
        <w:ind w:right="111"/>
        <w:jc w:val="both"/>
        <w:rPr>
          <w:sz w:val="28"/>
          <w:szCs w:val="28"/>
        </w:rPr>
      </w:pPr>
    </w:p>
    <w:tbl>
      <w:tblPr>
        <w:tblW w:w="15097" w:type="dxa"/>
        <w:tblLayout w:type="fixed"/>
        <w:tblCellMar>
          <w:left w:w="71" w:type="dxa"/>
          <w:right w:w="71" w:type="dxa"/>
        </w:tblCellMar>
        <w:tblLook w:val="0000" w:firstRow="0" w:lastRow="0" w:firstColumn="0" w:lastColumn="0" w:noHBand="0" w:noVBand="0"/>
      </w:tblPr>
      <w:tblGrid>
        <w:gridCol w:w="6734"/>
        <w:gridCol w:w="8363"/>
      </w:tblGrid>
      <w:tr w:rsidR="00C01C5C" w:rsidRPr="00E20556" w:rsidTr="00297E67">
        <w:tc>
          <w:tcPr>
            <w:tcW w:w="6734" w:type="dxa"/>
          </w:tcPr>
          <w:p w:rsidR="00CA6185" w:rsidRPr="00E20556" w:rsidRDefault="00CA6185" w:rsidP="00227F4A">
            <w:pPr>
              <w:suppressAutoHyphens w:val="0"/>
              <w:autoSpaceDE w:val="0"/>
              <w:autoSpaceDN w:val="0"/>
              <w:adjustRightInd w:val="0"/>
              <w:ind w:right="111"/>
              <w:jc w:val="both"/>
              <w:rPr>
                <w:sz w:val="28"/>
                <w:szCs w:val="28"/>
                <w:lang w:eastAsia="ru-RU"/>
              </w:rPr>
            </w:pPr>
          </w:p>
          <w:p w:rsidR="00C01C5C" w:rsidRPr="00E20556" w:rsidRDefault="00C01C5C" w:rsidP="00227F4A">
            <w:pPr>
              <w:suppressAutoHyphens w:val="0"/>
              <w:autoSpaceDE w:val="0"/>
              <w:autoSpaceDN w:val="0"/>
              <w:adjustRightInd w:val="0"/>
              <w:ind w:right="111"/>
              <w:jc w:val="both"/>
              <w:rPr>
                <w:sz w:val="28"/>
                <w:szCs w:val="28"/>
                <w:lang w:eastAsia="ru-RU"/>
              </w:rPr>
            </w:pPr>
            <w:r w:rsidRPr="00E20556">
              <w:rPr>
                <w:sz w:val="28"/>
                <w:szCs w:val="28"/>
                <w:lang w:eastAsia="ru-RU"/>
              </w:rPr>
              <w:t xml:space="preserve">Председатель комитета по </w:t>
            </w:r>
            <w:r w:rsidR="00227F4A" w:rsidRPr="00E20556">
              <w:rPr>
                <w:sz w:val="28"/>
                <w:szCs w:val="28"/>
                <w:lang w:eastAsia="ru-RU"/>
              </w:rPr>
              <w:t xml:space="preserve">дорожному хозяйству, благоустройству, транспорту и связи города </w:t>
            </w:r>
          </w:p>
        </w:tc>
        <w:tc>
          <w:tcPr>
            <w:tcW w:w="8363" w:type="dxa"/>
          </w:tcPr>
          <w:p w:rsidR="00C01C5C" w:rsidRPr="00E20556" w:rsidRDefault="00C01C5C" w:rsidP="00600FB7">
            <w:pPr>
              <w:suppressAutoHyphens w:val="0"/>
              <w:ind w:right="111"/>
              <w:jc w:val="both"/>
              <w:rPr>
                <w:sz w:val="28"/>
                <w:szCs w:val="28"/>
                <w:lang w:eastAsia="ru-RU"/>
              </w:rPr>
            </w:pPr>
          </w:p>
          <w:p w:rsidR="00C01C5C" w:rsidRPr="00E20556" w:rsidRDefault="00353869" w:rsidP="00353869">
            <w:pPr>
              <w:suppressAutoHyphens w:val="0"/>
              <w:ind w:right="111"/>
              <w:jc w:val="right"/>
              <w:rPr>
                <w:sz w:val="28"/>
                <w:szCs w:val="28"/>
                <w:lang w:eastAsia="ru-RU"/>
              </w:rPr>
            </w:pPr>
            <w:r w:rsidRPr="00E20556">
              <w:rPr>
                <w:sz w:val="28"/>
                <w:szCs w:val="28"/>
                <w:lang w:eastAsia="ru-RU"/>
              </w:rPr>
              <w:t>А.А.Шеломенцев</w:t>
            </w:r>
          </w:p>
        </w:tc>
      </w:tr>
    </w:tbl>
    <w:p w:rsidR="008A4AED" w:rsidRPr="00E20556" w:rsidRDefault="008A4AED" w:rsidP="00600FB7">
      <w:pPr>
        <w:autoSpaceDE w:val="0"/>
        <w:ind w:right="111"/>
        <w:jc w:val="both"/>
        <w:rPr>
          <w:sz w:val="28"/>
          <w:szCs w:val="28"/>
        </w:rPr>
      </w:pPr>
    </w:p>
    <w:sectPr w:rsidR="008A4AED" w:rsidRPr="00E20556" w:rsidSect="004E11DD">
      <w:headerReference w:type="default" r:id="rId8"/>
      <w:pgSz w:w="16838" w:h="11906" w:orient="landscape"/>
      <w:pgMar w:top="426" w:right="709"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19" w:rsidRDefault="00B75119" w:rsidP="00EF7522">
      <w:r>
        <w:separator/>
      </w:r>
    </w:p>
  </w:endnote>
  <w:endnote w:type="continuationSeparator" w:id="0">
    <w:p w:rsidR="00B75119" w:rsidRDefault="00B75119"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19" w:rsidRDefault="00B75119" w:rsidP="00EF7522">
      <w:r>
        <w:separator/>
      </w:r>
    </w:p>
  </w:footnote>
  <w:footnote w:type="continuationSeparator" w:id="0">
    <w:p w:rsidR="00B75119" w:rsidRDefault="00B75119"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BC" w:rsidRDefault="00AA7289">
    <w:pPr>
      <w:pStyle w:val="a9"/>
      <w:jc w:val="right"/>
    </w:pPr>
    <w:r>
      <w:fldChar w:fldCharType="begin"/>
    </w:r>
    <w:r w:rsidR="007579BC">
      <w:instrText xml:space="preserve"> PAGE   \* MERGEFORMAT </w:instrText>
    </w:r>
    <w:r>
      <w:fldChar w:fldCharType="separate"/>
    </w:r>
    <w:r w:rsidR="00293989">
      <w:rPr>
        <w:noProof/>
      </w:rPr>
      <w:t>22</w:t>
    </w:r>
    <w:r>
      <w:rPr>
        <w:noProof/>
      </w:rPr>
      <w:fldChar w:fldCharType="end"/>
    </w:r>
  </w:p>
  <w:p w:rsidR="007579BC" w:rsidRDefault="007579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C10240"/>
    <w:multiLevelType w:val="hybridMultilevel"/>
    <w:tmpl w:val="FB26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AF"/>
    <w:rsid w:val="00001F8A"/>
    <w:rsid w:val="00005F45"/>
    <w:rsid w:val="00010BB4"/>
    <w:rsid w:val="00016DC4"/>
    <w:rsid w:val="000175EF"/>
    <w:rsid w:val="00020F6F"/>
    <w:rsid w:val="00024B15"/>
    <w:rsid w:val="00025CC9"/>
    <w:rsid w:val="00043824"/>
    <w:rsid w:val="00047B27"/>
    <w:rsid w:val="00051897"/>
    <w:rsid w:val="00053603"/>
    <w:rsid w:val="00053DBF"/>
    <w:rsid w:val="000607A2"/>
    <w:rsid w:val="00060BFB"/>
    <w:rsid w:val="00060E76"/>
    <w:rsid w:val="00062531"/>
    <w:rsid w:val="000745A7"/>
    <w:rsid w:val="00075807"/>
    <w:rsid w:val="0008168E"/>
    <w:rsid w:val="00082FE3"/>
    <w:rsid w:val="0008362E"/>
    <w:rsid w:val="000853D2"/>
    <w:rsid w:val="00091762"/>
    <w:rsid w:val="000A310C"/>
    <w:rsid w:val="000A3823"/>
    <w:rsid w:val="000A4064"/>
    <w:rsid w:val="000B32E7"/>
    <w:rsid w:val="000D1327"/>
    <w:rsid w:val="000D20AA"/>
    <w:rsid w:val="000D3A5A"/>
    <w:rsid w:val="000D5ED3"/>
    <w:rsid w:val="000E05AB"/>
    <w:rsid w:val="000E6D0E"/>
    <w:rsid w:val="000F3DB4"/>
    <w:rsid w:val="000F6A1D"/>
    <w:rsid w:val="00106E39"/>
    <w:rsid w:val="001129E0"/>
    <w:rsid w:val="00115851"/>
    <w:rsid w:val="00120A20"/>
    <w:rsid w:val="00135B11"/>
    <w:rsid w:val="00140C31"/>
    <w:rsid w:val="00141EBD"/>
    <w:rsid w:val="00142C62"/>
    <w:rsid w:val="0015217C"/>
    <w:rsid w:val="0015505C"/>
    <w:rsid w:val="0016421D"/>
    <w:rsid w:val="0017008B"/>
    <w:rsid w:val="00174089"/>
    <w:rsid w:val="0018338F"/>
    <w:rsid w:val="00192032"/>
    <w:rsid w:val="00192574"/>
    <w:rsid w:val="001A412C"/>
    <w:rsid w:val="001A41E4"/>
    <w:rsid w:val="001B130F"/>
    <w:rsid w:val="001D0ED9"/>
    <w:rsid w:val="001D203F"/>
    <w:rsid w:val="001D63D7"/>
    <w:rsid w:val="001E00ED"/>
    <w:rsid w:val="001E426D"/>
    <w:rsid w:val="001E673C"/>
    <w:rsid w:val="001F1D52"/>
    <w:rsid w:val="001F50D7"/>
    <w:rsid w:val="002104CB"/>
    <w:rsid w:val="00222167"/>
    <w:rsid w:val="00227F4A"/>
    <w:rsid w:val="00231BC7"/>
    <w:rsid w:val="002339FA"/>
    <w:rsid w:val="0024296E"/>
    <w:rsid w:val="0024423A"/>
    <w:rsid w:val="00245C23"/>
    <w:rsid w:val="0024655F"/>
    <w:rsid w:val="00253310"/>
    <w:rsid w:val="00260517"/>
    <w:rsid w:val="0026122E"/>
    <w:rsid w:val="00266662"/>
    <w:rsid w:val="002667F7"/>
    <w:rsid w:val="0027646B"/>
    <w:rsid w:val="00280070"/>
    <w:rsid w:val="00284A11"/>
    <w:rsid w:val="00286E58"/>
    <w:rsid w:val="00291743"/>
    <w:rsid w:val="00291AA3"/>
    <w:rsid w:val="00292443"/>
    <w:rsid w:val="002928FB"/>
    <w:rsid w:val="00293989"/>
    <w:rsid w:val="0029409C"/>
    <w:rsid w:val="002951E5"/>
    <w:rsid w:val="00296C13"/>
    <w:rsid w:val="00297E67"/>
    <w:rsid w:val="002A0038"/>
    <w:rsid w:val="002A1E37"/>
    <w:rsid w:val="002A45FA"/>
    <w:rsid w:val="002B5B23"/>
    <w:rsid w:val="002B6B8A"/>
    <w:rsid w:val="002B7750"/>
    <w:rsid w:val="002C2DC3"/>
    <w:rsid w:val="002C7826"/>
    <w:rsid w:val="002C7853"/>
    <w:rsid w:val="002D1AF4"/>
    <w:rsid w:val="002D5E29"/>
    <w:rsid w:val="002D7392"/>
    <w:rsid w:val="002E169F"/>
    <w:rsid w:val="003070D2"/>
    <w:rsid w:val="00307EA4"/>
    <w:rsid w:val="003105DA"/>
    <w:rsid w:val="00311411"/>
    <w:rsid w:val="003116CE"/>
    <w:rsid w:val="003121D5"/>
    <w:rsid w:val="003140EE"/>
    <w:rsid w:val="00323725"/>
    <w:rsid w:val="003237B9"/>
    <w:rsid w:val="00326DE5"/>
    <w:rsid w:val="00334315"/>
    <w:rsid w:val="00336BA3"/>
    <w:rsid w:val="00337BDB"/>
    <w:rsid w:val="003413DC"/>
    <w:rsid w:val="00351718"/>
    <w:rsid w:val="00353869"/>
    <w:rsid w:val="0036552C"/>
    <w:rsid w:val="003749F5"/>
    <w:rsid w:val="00374F39"/>
    <w:rsid w:val="00384588"/>
    <w:rsid w:val="0039599A"/>
    <w:rsid w:val="003A6404"/>
    <w:rsid w:val="003B0E07"/>
    <w:rsid w:val="003B1926"/>
    <w:rsid w:val="003B6618"/>
    <w:rsid w:val="003C0CA3"/>
    <w:rsid w:val="003D6C45"/>
    <w:rsid w:val="003D7206"/>
    <w:rsid w:val="003E5A7E"/>
    <w:rsid w:val="003E6977"/>
    <w:rsid w:val="003E70E8"/>
    <w:rsid w:val="003F20E9"/>
    <w:rsid w:val="003F5201"/>
    <w:rsid w:val="003F6CB8"/>
    <w:rsid w:val="00421F59"/>
    <w:rsid w:val="00427148"/>
    <w:rsid w:val="0042774B"/>
    <w:rsid w:val="00437258"/>
    <w:rsid w:val="00443726"/>
    <w:rsid w:val="0045621E"/>
    <w:rsid w:val="004612D7"/>
    <w:rsid w:val="00466F89"/>
    <w:rsid w:val="00470337"/>
    <w:rsid w:val="0047497A"/>
    <w:rsid w:val="00482133"/>
    <w:rsid w:val="00482532"/>
    <w:rsid w:val="00493DD2"/>
    <w:rsid w:val="0049449D"/>
    <w:rsid w:val="004948D5"/>
    <w:rsid w:val="0049714B"/>
    <w:rsid w:val="004A0C77"/>
    <w:rsid w:val="004A7CDA"/>
    <w:rsid w:val="004A7FC7"/>
    <w:rsid w:val="004B3D38"/>
    <w:rsid w:val="004B3FBA"/>
    <w:rsid w:val="004B79B3"/>
    <w:rsid w:val="004C32BA"/>
    <w:rsid w:val="004D07DA"/>
    <w:rsid w:val="004D0EED"/>
    <w:rsid w:val="004D76A1"/>
    <w:rsid w:val="004D7FA9"/>
    <w:rsid w:val="004E11DD"/>
    <w:rsid w:val="004E1501"/>
    <w:rsid w:val="004E3281"/>
    <w:rsid w:val="004E4ADA"/>
    <w:rsid w:val="00502322"/>
    <w:rsid w:val="00505966"/>
    <w:rsid w:val="005077D6"/>
    <w:rsid w:val="0051395C"/>
    <w:rsid w:val="0051604C"/>
    <w:rsid w:val="00516502"/>
    <w:rsid w:val="0051676D"/>
    <w:rsid w:val="00517120"/>
    <w:rsid w:val="005172A7"/>
    <w:rsid w:val="00524ADC"/>
    <w:rsid w:val="00525E55"/>
    <w:rsid w:val="00530AE9"/>
    <w:rsid w:val="00542287"/>
    <w:rsid w:val="00544C37"/>
    <w:rsid w:val="005460E5"/>
    <w:rsid w:val="0055543D"/>
    <w:rsid w:val="00556520"/>
    <w:rsid w:val="0056222F"/>
    <w:rsid w:val="0057013D"/>
    <w:rsid w:val="005727C3"/>
    <w:rsid w:val="005827BD"/>
    <w:rsid w:val="00590646"/>
    <w:rsid w:val="005916CA"/>
    <w:rsid w:val="00594358"/>
    <w:rsid w:val="00595C9C"/>
    <w:rsid w:val="005B26BE"/>
    <w:rsid w:val="005B4170"/>
    <w:rsid w:val="005B4A5B"/>
    <w:rsid w:val="005C29A1"/>
    <w:rsid w:val="005C30B1"/>
    <w:rsid w:val="005D08AF"/>
    <w:rsid w:val="005D143B"/>
    <w:rsid w:val="005E2D25"/>
    <w:rsid w:val="005E32F6"/>
    <w:rsid w:val="005F0983"/>
    <w:rsid w:val="005F31A4"/>
    <w:rsid w:val="00600FB7"/>
    <w:rsid w:val="006133E1"/>
    <w:rsid w:val="006146E9"/>
    <w:rsid w:val="00621C0D"/>
    <w:rsid w:val="0062785A"/>
    <w:rsid w:val="00632FE5"/>
    <w:rsid w:val="0063308B"/>
    <w:rsid w:val="0063402B"/>
    <w:rsid w:val="00641B0F"/>
    <w:rsid w:val="0065457A"/>
    <w:rsid w:val="0066721F"/>
    <w:rsid w:val="00667D21"/>
    <w:rsid w:val="00670307"/>
    <w:rsid w:val="00677DF1"/>
    <w:rsid w:val="006849CD"/>
    <w:rsid w:val="00684DDD"/>
    <w:rsid w:val="00684FF3"/>
    <w:rsid w:val="006857CB"/>
    <w:rsid w:val="00696975"/>
    <w:rsid w:val="006A75AE"/>
    <w:rsid w:val="006B3518"/>
    <w:rsid w:val="006C3D89"/>
    <w:rsid w:val="006D08A0"/>
    <w:rsid w:val="006E6C52"/>
    <w:rsid w:val="006F2EEA"/>
    <w:rsid w:val="006F355D"/>
    <w:rsid w:val="006F7048"/>
    <w:rsid w:val="00700059"/>
    <w:rsid w:val="007108DA"/>
    <w:rsid w:val="00712640"/>
    <w:rsid w:val="00713A93"/>
    <w:rsid w:val="007161AF"/>
    <w:rsid w:val="00724CAD"/>
    <w:rsid w:val="00730A41"/>
    <w:rsid w:val="00731220"/>
    <w:rsid w:val="00732DF7"/>
    <w:rsid w:val="00754A2A"/>
    <w:rsid w:val="007579BC"/>
    <w:rsid w:val="007673A8"/>
    <w:rsid w:val="00775B05"/>
    <w:rsid w:val="00780664"/>
    <w:rsid w:val="00781AB1"/>
    <w:rsid w:val="00784F87"/>
    <w:rsid w:val="00797284"/>
    <w:rsid w:val="007A68CC"/>
    <w:rsid w:val="007B5CAA"/>
    <w:rsid w:val="007C1F05"/>
    <w:rsid w:val="007C48C9"/>
    <w:rsid w:val="007C775B"/>
    <w:rsid w:val="007D06DD"/>
    <w:rsid w:val="007D69E8"/>
    <w:rsid w:val="007F148A"/>
    <w:rsid w:val="007F3026"/>
    <w:rsid w:val="00800C1B"/>
    <w:rsid w:val="00801500"/>
    <w:rsid w:val="00806AFC"/>
    <w:rsid w:val="00806FDB"/>
    <w:rsid w:val="00811D04"/>
    <w:rsid w:val="00812A3E"/>
    <w:rsid w:val="00820FAA"/>
    <w:rsid w:val="00821425"/>
    <w:rsid w:val="00831E2A"/>
    <w:rsid w:val="00833670"/>
    <w:rsid w:val="0083492A"/>
    <w:rsid w:val="00841D22"/>
    <w:rsid w:val="008465DF"/>
    <w:rsid w:val="00850A04"/>
    <w:rsid w:val="00855C12"/>
    <w:rsid w:val="008659D4"/>
    <w:rsid w:val="0087271C"/>
    <w:rsid w:val="00873AEC"/>
    <w:rsid w:val="00882295"/>
    <w:rsid w:val="008868B0"/>
    <w:rsid w:val="00891B20"/>
    <w:rsid w:val="008966CD"/>
    <w:rsid w:val="00897490"/>
    <w:rsid w:val="008A4AED"/>
    <w:rsid w:val="008C406A"/>
    <w:rsid w:val="008F2805"/>
    <w:rsid w:val="008F7220"/>
    <w:rsid w:val="00905F35"/>
    <w:rsid w:val="00906604"/>
    <w:rsid w:val="009135AE"/>
    <w:rsid w:val="00916158"/>
    <w:rsid w:val="009218D8"/>
    <w:rsid w:val="0092587C"/>
    <w:rsid w:val="009310B3"/>
    <w:rsid w:val="0094123E"/>
    <w:rsid w:val="009548A9"/>
    <w:rsid w:val="00960D02"/>
    <w:rsid w:val="00961F6D"/>
    <w:rsid w:val="0096591A"/>
    <w:rsid w:val="00967943"/>
    <w:rsid w:val="00967961"/>
    <w:rsid w:val="00970050"/>
    <w:rsid w:val="00974FE0"/>
    <w:rsid w:val="00996A4C"/>
    <w:rsid w:val="009A3506"/>
    <w:rsid w:val="009A4113"/>
    <w:rsid w:val="009A411A"/>
    <w:rsid w:val="009A4AE4"/>
    <w:rsid w:val="009B1211"/>
    <w:rsid w:val="009B3D73"/>
    <w:rsid w:val="009E1E0A"/>
    <w:rsid w:val="009E50D1"/>
    <w:rsid w:val="009F0C87"/>
    <w:rsid w:val="009F1E2F"/>
    <w:rsid w:val="009F26E7"/>
    <w:rsid w:val="009F456E"/>
    <w:rsid w:val="009F5D82"/>
    <w:rsid w:val="00A0485F"/>
    <w:rsid w:val="00A06250"/>
    <w:rsid w:val="00A137E8"/>
    <w:rsid w:val="00A16C2F"/>
    <w:rsid w:val="00A20A47"/>
    <w:rsid w:val="00A3526D"/>
    <w:rsid w:val="00A40117"/>
    <w:rsid w:val="00A4250E"/>
    <w:rsid w:val="00A42F37"/>
    <w:rsid w:val="00A47274"/>
    <w:rsid w:val="00A53FCE"/>
    <w:rsid w:val="00A5417B"/>
    <w:rsid w:val="00A60C26"/>
    <w:rsid w:val="00A65385"/>
    <w:rsid w:val="00A7437F"/>
    <w:rsid w:val="00A85FA9"/>
    <w:rsid w:val="00A922D7"/>
    <w:rsid w:val="00AA5448"/>
    <w:rsid w:val="00AA7289"/>
    <w:rsid w:val="00AB0024"/>
    <w:rsid w:val="00AB1D44"/>
    <w:rsid w:val="00AB28B6"/>
    <w:rsid w:val="00AB60BA"/>
    <w:rsid w:val="00AB684C"/>
    <w:rsid w:val="00AC2D9E"/>
    <w:rsid w:val="00AD6FDC"/>
    <w:rsid w:val="00AD76AF"/>
    <w:rsid w:val="00AE5E7B"/>
    <w:rsid w:val="00AE7051"/>
    <w:rsid w:val="00AF1135"/>
    <w:rsid w:val="00B31597"/>
    <w:rsid w:val="00B530CD"/>
    <w:rsid w:val="00B600CD"/>
    <w:rsid w:val="00B628FE"/>
    <w:rsid w:val="00B643EC"/>
    <w:rsid w:val="00B75119"/>
    <w:rsid w:val="00B76B75"/>
    <w:rsid w:val="00B92F8B"/>
    <w:rsid w:val="00B93AA9"/>
    <w:rsid w:val="00BB0A43"/>
    <w:rsid w:val="00BB161A"/>
    <w:rsid w:val="00BC1ABF"/>
    <w:rsid w:val="00BC2B6E"/>
    <w:rsid w:val="00BE33F5"/>
    <w:rsid w:val="00BE58DE"/>
    <w:rsid w:val="00BF129D"/>
    <w:rsid w:val="00BF6D43"/>
    <w:rsid w:val="00C0121A"/>
    <w:rsid w:val="00C01C5C"/>
    <w:rsid w:val="00C1596C"/>
    <w:rsid w:val="00C17C04"/>
    <w:rsid w:val="00C21D44"/>
    <w:rsid w:val="00C25550"/>
    <w:rsid w:val="00C26D43"/>
    <w:rsid w:val="00C26E20"/>
    <w:rsid w:val="00C31350"/>
    <w:rsid w:val="00C402E4"/>
    <w:rsid w:val="00C40E2A"/>
    <w:rsid w:val="00C466D2"/>
    <w:rsid w:val="00C57391"/>
    <w:rsid w:val="00C618A8"/>
    <w:rsid w:val="00C64B49"/>
    <w:rsid w:val="00C70294"/>
    <w:rsid w:val="00C72E83"/>
    <w:rsid w:val="00C7517E"/>
    <w:rsid w:val="00C755C7"/>
    <w:rsid w:val="00C81634"/>
    <w:rsid w:val="00C81856"/>
    <w:rsid w:val="00C9296D"/>
    <w:rsid w:val="00C92C66"/>
    <w:rsid w:val="00C94A0F"/>
    <w:rsid w:val="00C954BD"/>
    <w:rsid w:val="00CA6185"/>
    <w:rsid w:val="00CA70BD"/>
    <w:rsid w:val="00CE47D3"/>
    <w:rsid w:val="00CE6783"/>
    <w:rsid w:val="00CE6F5D"/>
    <w:rsid w:val="00CE780D"/>
    <w:rsid w:val="00CF1267"/>
    <w:rsid w:val="00D022BB"/>
    <w:rsid w:val="00D03745"/>
    <w:rsid w:val="00D15433"/>
    <w:rsid w:val="00D15CF4"/>
    <w:rsid w:val="00D243E8"/>
    <w:rsid w:val="00D272FC"/>
    <w:rsid w:val="00D4039F"/>
    <w:rsid w:val="00D46A88"/>
    <w:rsid w:val="00D54231"/>
    <w:rsid w:val="00D6510C"/>
    <w:rsid w:val="00D6511E"/>
    <w:rsid w:val="00D7460A"/>
    <w:rsid w:val="00D7677F"/>
    <w:rsid w:val="00D76E0B"/>
    <w:rsid w:val="00D871D1"/>
    <w:rsid w:val="00D879C8"/>
    <w:rsid w:val="00D9106C"/>
    <w:rsid w:val="00D9110B"/>
    <w:rsid w:val="00D929BA"/>
    <w:rsid w:val="00D9695D"/>
    <w:rsid w:val="00DB04A7"/>
    <w:rsid w:val="00DB1F3F"/>
    <w:rsid w:val="00DB2951"/>
    <w:rsid w:val="00DD292C"/>
    <w:rsid w:val="00DD5285"/>
    <w:rsid w:val="00DD56B8"/>
    <w:rsid w:val="00DD618D"/>
    <w:rsid w:val="00DD61F4"/>
    <w:rsid w:val="00DE3881"/>
    <w:rsid w:val="00DF224D"/>
    <w:rsid w:val="00E01CB0"/>
    <w:rsid w:val="00E0360A"/>
    <w:rsid w:val="00E1183A"/>
    <w:rsid w:val="00E13D21"/>
    <w:rsid w:val="00E20556"/>
    <w:rsid w:val="00E31B77"/>
    <w:rsid w:val="00E37F83"/>
    <w:rsid w:val="00E40059"/>
    <w:rsid w:val="00E4663C"/>
    <w:rsid w:val="00E46B71"/>
    <w:rsid w:val="00E5004A"/>
    <w:rsid w:val="00E575AE"/>
    <w:rsid w:val="00E57CC4"/>
    <w:rsid w:val="00E63C6D"/>
    <w:rsid w:val="00E76B40"/>
    <w:rsid w:val="00E86353"/>
    <w:rsid w:val="00E9158B"/>
    <w:rsid w:val="00EA1C97"/>
    <w:rsid w:val="00EA2150"/>
    <w:rsid w:val="00EA27C3"/>
    <w:rsid w:val="00EA6BEF"/>
    <w:rsid w:val="00EA7B76"/>
    <w:rsid w:val="00EB140A"/>
    <w:rsid w:val="00EB6C20"/>
    <w:rsid w:val="00EC176C"/>
    <w:rsid w:val="00EC1A40"/>
    <w:rsid w:val="00EC3789"/>
    <w:rsid w:val="00EE3854"/>
    <w:rsid w:val="00EE41D3"/>
    <w:rsid w:val="00EF0121"/>
    <w:rsid w:val="00EF554C"/>
    <w:rsid w:val="00EF65B9"/>
    <w:rsid w:val="00EF7522"/>
    <w:rsid w:val="00EF7665"/>
    <w:rsid w:val="00F00609"/>
    <w:rsid w:val="00F010BE"/>
    <w:rsid w:val="00F07526"/>
    <w:rsid w:val="00F12726"/>
    <w:rsid w:val="00F12868"/>
    <w:rsid w:val="00F2293B"/>
    <w:rsid w:val="00F33FC0"/>
    <w:rsid w:val="00F4362A"/>
    <w:rsid w:val="00F44CFF"/>
    <w:rsid w:val="00F553E0"/>
    <w:rsid w:val="00F5769A"/>
    <w:rsid w:val="00F57D6D"/>
    <w:rsid w:val="00F64F3A"/>
    <w:rsid w:val="00F71674"/>
    <w:rsid w:val="00F72910"/>
    <w:rsid w:val="00F77B5E"/>
    <w:rsid w:val="00F8005E"/>
    <w:rsid w:val="00F8284D"/>
    <w:rsid w:val="00F86B2A"/>
    <w:rsid w:val="00F91E17"/>
    <w:rsid w:val="00F931C4"/>
    <w:rsid w:val="00F95512"/>
    <w:rsid w:val="00FA4415"/>
    <w:rsid w:val="00FA7A50"/>
    <w:rsid w:val="00FB5274"/>
    <w:rsid w:val="00FB6589"/>
    <w:rsid w:val="00FB7CCB"/>
    <w:rsid w:val="00FC3929"/>
    <w:rsid w:val="00FD3232"/>
    <w:rsid w:val="00FD5D09"/>
    <w:rsid w:val="00FE3592"/>
    <w:rsid w:val="00FF0F92"/>
    <w:rsid w:val="00FF1851"/>
    <w:rsid w:val="00FF36E8"/>
    <w:rsid w:val="00FF528C"/>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66D2D1F-2948-4896-AF6B-A1A2497E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289"/>
    <w:pPr>
      <w:suppressAutoHyphens/>
    </w:pPr>
    <w:rPr>
      <w:sz w:val="24"/>
      <w:szCs w:val="24"/>
      <w:lang w:eastAsia="ar-SA"/>
    </w:rPr>
  </w:style>
  <w:style w:type="paragraph" w:styleId="1">
    <w:name w:val="heading 1"/>
    <w:basedOn w:val="a"/>
    <w:next w:val="a"/>
    <w:link w:val="10"/>
    <w:uiPriority w:val="99"/>
    <w:qFormat/>
    <w:rsid w:val="006F2EEA"/>
    <w:pPr>
      <w:widowControl w:val="0"/>
      <w:suppressAutoHyphens w:val="0"/>
      <w:autoSpaceDE w:val="0"/>
      <w:autoSpaceDN w:val="0"/>
      <w:adjustRightInd w:val="0"/>
      <w:spacing w:before="108" w:after="108"/>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A7289"/>
  </w:style>
  <w:style w:type="character" w:customStyle="1" w:styleId="11">
    <w:name w:val="Основной шрифт абзаца1"/>
    <w:rsid w:val="00AA7289"/>
  </w:style>
  <w:style w:type="character" w:customStyle="1" w:styleId="a3">
    <w:name w:val="Символ нумерации"/>
    <w:rsid w:val="00AA7289"/>
  </w:style>
  <w:style w:type="paragraph" w:customStyle="1" w:styleId="12">
    <w:name w:val="Заголовок1"/>
    <w:basedOn w:val="a"/>
    <w:next w:val="a4"/>
    <w:rsid w:val="00AA7289"/>
    <w:pPr>
      <w:keepNext/>
      <w:spacing w:before="240" w:after="120"/>
    </w:pPr>
    <w:rPr>
      <w:rFonts w:ascii="Arial" w:eastAsia="SimSun" w:hAnsi="Arial" w:cs="Mangal"/>
      <w:sz w:val="28"/>
      <w:szCs w:val="28"/>
    </w:rPr>
  </w:style>
  <w:style w:type="paragraph" w:styleId="a4">
    <w:name w:val="Body Text"/>
    <w:basedOn w:val="a"/>
    <w:rsid w:val="00AA7289"/>
    <w:pPr>
      <w:spacing w:after="120"/>
    </w:pPr>
  </w:style>
  <w:style w:type="paragraph" w:styleId="a5">
    <w:name w:val="List"/>
    <w:basedOn w:val="a4"/>
    <w:rsid w:val="00AA7289"/>
    <w:rPr>
      <w:rFonts w:ascii="Arial" w:hAnsi="Arial" w:cs="Mangal"/>
    </w:rPr>
  </w:style>
  <w:style w:type="paragraph" w:customStyle="1" w:styleId="13">
    <w:name w:val="Название1"/>
    <w:basedOn w:val="a"/>
    <w:rsid w:val="00AA7289"/>
    <w:pPr>
      <w:suppressLineNumbers/>
      <w:spacing w:before="120" w:after="120"/>
    </w:pPr>
    <w:rPr>
      <w:rFonts w:ascii="Arial" w:hAnsi="Arial" w:cs="Mangal"/>
      <w:i/>
      <w:iCs/>
      <w:sz w:val="20"/>
    </w:rPr>
  </w:style>
  <w:style w:type="paragraph" w:customStyle="1" w:styleId="14">
    <w:name w:val="Указатель1"/>
    <w:basedOn w:val="a"/>
    <w:rsid w:val="00AA7289"/>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5">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 w:type="character" w:customStyle="1" w:styleId="10">
    <w:name w:val="Заголовок 1 Знак"/>
    <w:basedOn w:val="a0"/>
    <w:link w:val="1"/>
    <w:uiPriority w:val="99"/>
    <w:rsid w:val="006F2EEA"/>
    <w:rPr>
      <w:rFonts w:ascii="Arial" w:hAnsi="Arial" w:cs="Arial"/>
      <w:b/>
      <w:bCs/>
      <w:color w:val="26282F"/>
      <w:sz w:val="26"/>
      <w:szCs w:val="26"/>
    </w:rPr>
  </w:style>
  <w:style w:type="paragraph" w:customStyle="1" w:styleId="ConsPlusNormal">
    <w:name w:val="ConsPlusNormal"/>
    <w:rsid w:val="006F2EEA"/>
    <w:pPr>
      <w:autoSpaceDE w:val="0"/>
      <w:autoSpaceDN w:val="0"/>
      <w:adjustRightInd w:val="0"/>
      <w:spacing w:after="200" w:line="276" w:lineRule="auto"/>
      <w:ind w:firstLine="720"/>
    </w:pPr>
    <w:rPr>
      <w:rFonts w:ascii="Arial" w:hAnsi="Arial" w:cs="Arial"/>
      <w:sz w:val="22"/>
      <w:szCs w:val="22"/>
    </w:rPr>
  </w:style>
  <w:style w:type="paragraph" w:customStyle="1" w:styleId="ad">
    <w:name w:val="Прижатый влево"/>
    <w:basedOn w:val="a"/>
    <w:next w:val="a"/>
    <w:uiPriority w:val="99"/>
    <w:rsid w:val="006F2EEA"/>
    <w:pPr>
      <w:suppressAutoHyphens w:val="0"/>
      <w:autoSpaceDE w:val="0"/>
      <w:autoSpaceDN w:val="0"/>
      <w:adjustRightInd w:val="0"/>
    </w:pPr>
    <w:rPr>
      <w:rFonts w:ascii="Arial" w:eastAsiaTheme="minorHAnsi" w:hAnsi="Arial" w:cs="Arial"/>
      <w:lang w:eastAsia="en-US"/>
    </w:rPr>
  </w:style>
  <w:style w:type="paragraph" w:styleId="ae">
    <w:name w:val="List Paragraph"/>
    <w:basedOn w:val="a"/>
    <w:uiPriority w:val="34"/>
    <w:qFormat/>
    <w:rsid w:val="00F4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372">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708188119">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1235579039">
      <w:bodyDiv w:val="1"/>
      <w:marLeft w:val="0"/>
      <w:marRight w:val="0"/>
      <w:marTop w:val="0"/>
      <w:marBottom w:val="0"/>
      <w:divBdr>
        <w:top w:val="none" w:sz="0" w:space="0" w:color="auto"/>
        <w:left w:val="none" w:sz="0" w:space="0" w:color="auto"/>
        <w:bottom w:val="none" w:sz="0" w:space="0" w:color="auto"/>
        <w:right w:val="none" w:sz="0" w:space="0" w:color="auto"/>
      </w:divBdr>
    </w:div>
    <w:div w:id="1260867985">
      <w:bodyDiv w:val="1"/>
      <w:marLeft w:val="0"/>
      <w:marRight w:val="0"/>
      <w:marTop w:val="0"/>
      <w:marBottom w:val="0"/>
      <w:divBdr>
        <w:top w:val="none" w:sz="0" w:space="0" w:color="auto"/>
        <w:left w:val="none" w:sz="0" w:space="0" w:color="auto"/>
        <w:bottom w:val="none" w:sz="0" w:space="0" w:color="auto"/>
        <w:right w:val="none" w:sz="0" w:space="0" w:color="auto"/>
      </w:divBdr>
    </w:div>
    <w:div w:id="1643731355">
      <w:bodyDiv w:val="1"/>
      <w:marLeft w:val="0"/>
      <w:marRight w:val="0"/>
      <w:marTop w:val="0"/>
      <w:marBottom w:val="0"/>
      <w:divBdr>
        <w:top w:val="none" w:sz="0" w:space="0" w:color="auto"/>
        <w:left w:val="none" w:sz="0" w:space="0" w:color="auto"/>
        <w:bottom w:val="none" w:sz="0" w:space="0" w:color="auto"/>
        <w:right w:val="none" w:sz="0" w:space="0" w:color="auto"/>
      </w:divBdr>
    </w:div>
    <w:div w:id="18697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F354-6EF8-41C0-BB67-3F045E53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46036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Никита Николаевич Струцкий</cp:lastModifiedBy>
  <cp:revision>4</cp:revision>
  <cp:lastPrinted>2021-01-19T03:03:00Z</cp:lastPrinted>
  <dcterms:created xsi:type="dcterms:W3CDTF">2021-01-19T03:50:00Z</dcterms:created>
  <dcterms:modified xsi:type="dcterms:W3CDTF">2021-01-19T06:51:00Z</dcterms:modified>
</cp:coreProperties>
</file>