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1E2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B74318" w:rsidRPr="00B74318">
        <w:rPr>
          <w:color w:val="000000"/>
          <w:sz w:val="28"/>
          <w:szCs w:val="28"/>
          <w:u w:val="single"/>
        </w:rPr>
        <w:t xml:space="preserve">Барнаул, </w:t>
      </w:r>
      <w:r w:rsidR="00B74318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74318">
        <w:rPr>
          <w:color w:val="000000"/>
          <w:sz w:val="28"/>
          <w:szCs w:val="28"/>
          <w:u w:val="single"/>
        </w:rPr>
        <w:t xml:space="preserve">                       </w:t>
      </w:r>
      <w:r w:rsidR="00031E2C">
        <w:rPr>
          <w:color w:val="000000"/>
          <w:sz w:val="28"/>
          <w:szCs w:val="28"/>
          <w:u w:val="single"/>
        </w:rPr>
        <w:t>улица Песчаная, 31б,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31E2C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4478D">
        <w:rPr>
          <w:sz w:val="28"/>
          <w:szCs w:val="28"/>
          <w:u w:val="single"/>
        </w:rPr>
        <w:t>8</w:t>
      </w:r>
      <w:r w:rsidR="00031E2C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031E2C">
        <w:rPr>
          <w:color w:val="000000"/>
          <w:sz w:val="28"/>
          <w:szCs w:val="28"/>
          <w:u w:val="single"/>
        </w:rPr>
        <w:t>улица Песчаная, 31б, 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31E2C">
        <w:rPr>
          <w:color w:val="000000"/>
          <w:sz w:val="28"/>
          <w:szCs w:val="28"/>
          <w:u w:val="single"/>
        </w:rPr>
        <w:t xml:space="preserve">улица Песчаная, 31б, «блокированная жилая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031E2C" w:rsidP="003850A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застройка»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64478D">
        <w:rPr>
          <w:sz w:val="28"/>
          <w:szCs w:val="28"/>
          <w:u w:val="single"/>
        </w:rPr>
        <w:t xml:space="preserve">в комиссию по землепользованию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E2C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2021-06-11T01:06:00Z</cp:lastPrinted>
  <dcterms:created xsi:type="dcterms:W3CDTF">2021-06-11T01:07:00Z</dcterms:created>
  <dcterms:modified xsi:type="dcterms:W3CDTF">2021-06-11T01:07:00Z</dcterms:modified>
</cp:coreProperties>
</file>