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23D1E">
        <w:rPr>
          <w:rFonts w:ascii="Times New Roman" w:hAnsi="Times New Roman"/>
          <w:sz w:val="28"/>
          <w:szCs w:val="28"/>
          <w:u w:val="single"/>
        </w:rPr>
        <w:t xml:space="preserve">комитета </w:t>
      </w:r>
      <w:r w:rsidR="00B23D1E" w:rsidRPr="00B23D1E">
        <w:rPr>
          <w:rFonts w:ascii="Times New Roman" w:hAnsi="Times New Roman"/>
          <w:sz w:val="28"/>
          <w:szCs w:val="28"/>
          <w:u w:val="single"/>
        </w:rPr>
        <w:t>по земельным ресурсам и землеустройству города Барнаула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B23D1E" w:rsidRPr="00B23D1E">
        <w:rPr>
          <w:rFonts w:ascii="Times New Roman" w:hAnsi="Times New Roman"/>
          <w:color w:val="000000"/>
          <w:sz w:val="28"/>
          <w:szCs w:val="28"/>
          <w:u w:val="single"/>
        </w:rPr>
        <w:t>улица Привокзальная, 87, «для индивидуального жилищного строительства»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82BCF">
        <w:rPr>
          <w:rFonts w:ascii="Times New Roman" w:hAnsi="Times New Roman" w:cs="Times New Roman"/>
          <w:sz w:val="28"/>
          <w:szCs w:val="28"/>
          <w:lang w:eastAsia="ru-RU"/>
        </w:rPr>
        <w:t>20.09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82BC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82BCF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82BC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BCF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B23D1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23D1E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82BCF">
        <w:rPr>
          <w:rFonts w:ascii="Times New Roman" w:hAnsi="Times New Roman"/>
          <w:sz w:val="28"/>
          <w:szCs w:val="28"/>
          <w:u w:val="single"/>
        </w:rPr>
        <w:t>20.09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82BCF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82BCF">
        <w:rPr>
          <w:rFonts w:ascii="Times New Roman" w:hAnsi="Times New Roman"/>
          <w:color w:val="000000"/>
          <w:sz w:val="28"/>
          <w:szCs w:val="28"/>
          <w:u w:val="single"/>
        </w:rPr>
        <w:t xml:space="preserve">октября 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CF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2BCF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53DA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3D1E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0FE6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97E3C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oNotEmbedSmartTags/>
  <w:decimalSymbol w:val=","/>
  <w:listSeparator w:val=";"/>
  <w15:docId w15:val="{F4AB8573-C72A-4B6E-AC95-B8FDB46A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2021-09-07T08:28:00Z</cp:lastPrinted>
  <dcterms:created xsi:type="dcterms:W3CDTF">2021-09-07T08:28:00Z</dcterms:created>
  <dcterms:modified xsi:type="dcterms:W3CDTF">2021-09-07T08:28:00Z</dcterms:modified>
</cp:coreProperties>
</file>