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Гончарова А.В.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>улица Степная 3-я, 5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5BB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D0BB5" w:rsidRPr="00EA5BB6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A5BB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5BB6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0BB5">
        <w:rPr>
          <w:rFonts w:ascii="Times New Roman" w:hAnsi="Times New Roman"/>
          <w:sz w:val="28"/>
          <w:szCs w:val="28"/>
          <w:u w:val="single"/>
        </w:rPr>
        <w:t>0</w:t>
      </w:r>
      <w:r w:rsidR="00EA5BB6">
        <w:rPr>
          <w:rFonts w:ascii="Times New Roman" w:hAnsi="Times New Roman"/>
          <w:sz w:val="28"/>
          <w:szCs w:val="28"/>
          <w:u w:val="single"/>
        </w:rPr>
        <w:t>8</w:t>
      </w:r>
      <w:r w:rsidR="001D0BB5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A5BB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219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B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2127-6B49-4BA4-B691-DC6F8AC9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2021-09-09T09:15:00Z</cp:lastPrinted>
  <dcterms:created xsi:type="dcterms:W3CDTF">2021-09-09T09:15:00Z</dcterms:created>
  <dcterms:modified xsi:type="dcterms:W3CDTF">2021-11-30T03:35:00Z</dcterms:modified>
</cp:coreProperties>
</file>