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5A1">
        <w:rPr>
          <w:sz w:val="28"/>
          <w:szCs w:val="28"/>
          <w:u w:val="single"/>
        </w:rPr>
        <w:t>21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670F1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670F1">
        <w:rPr>
          <w:sz w:val="28"/>
          <w:szCs w:val="28"/>
          <w:u w:val="single"/>
        </w:rPr>
        <w:t>межевания застроенной территории в границах кадастровых кварталов 22:61:042058 и 22:61:041901 в отношении земельного участка с местоположением: г.Барнаул, прилегающий к южной границе земельного участка по адресу: г.Барнаул, с.Лебяжье, ул.Опытная Станция,98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8670F1">
        <w:rPr>
          <w:bCs/>
          <w:sz w:val="28"/>
          <w:szCs w:val="28"/>
          <w:u w:val="single"/>
          <w:lang w:eastAsia="en-US"/>
        </w:rPr>
        <w:t>6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70F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8670F1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670F1">
        <w:rPr>
          <w:sz w:val="28"/>
          <w:szCs w:val="28"/>
          <w:u w:val="single"/>
        </w:rPr>
        <w:t>26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670F1">
        <w:rPr>
          <w:sz w:val="28"/>
          <w:szCs w:val="28"/>
          <w:u w:val="single"/>
        </w:rPr>
        <w:t>межевания застроенной территории в границах кадастровых кварталов 22:61:042058 и 22:61:041901 в отношении земельного участка с местоположением: г.Барнаул, прилегающий к южной границе земельного участка по адресу: г.Барнаул, с.Лебяжье, ул.Опытная Станция,98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670F1" w:rsidRDefault="009C08A1" w:rsidP="008670F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670F1">
        <w:rPr>
          <w:sz w:val="28"/>
          <w:szCs w:val="28"/>
          <w:u w:val="single"/>
        </w:rPr>
        <w:t xml:space="preserve">межевания застроенной территории в </w:t>
      </w:r>
      <w:r w:rsidR="008670F1" w:rsidRPr="007B7B46">
        <w:rPr>
          <w:sz w:val="20"/>
          <w:szCs w:val="20"/>
        </w:rPr>
        <w:t>аргументированные</w:t>
      </w:r>
      <w:r w:rsidR="008670F1" w:rsidRPr="00644E08">
        <w:rPr>
          <w:sz w:val="20"/>
          <w:szCs w:val="20"/>
        </w:rPr>
        <w:t xml:space="preserve"> </w:t>
      </w:r>
      <w:r w:rsidR="008670F1" w:rsidRPr="007B7B46">
        <w:rPr>
          <w:sz w:val="20"/>
          <w:szCs w:val="20"/>
        </w:rPr>
        <w:t>рекомендации</w:t>
      </w:r>
    </w:p>
    <w:p w:rsidR="008670F1" w:rsidRDefault="008670F1" w:rsidP="008670F1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границах кадастровых кварталов 22:61:042058 и 22:61:041901 в отношении </w:t>
      </w:r>
      <w:r w:rsidRPr="007B7B46">
        <w:rPr>
          <w:sz w:val="20"/>
          <w:szCs w:val="20"/>
        </w:rPr>
        <w:t>организатора</w:t>
      </w:r>
    </w:p>
    <w:p w:rsidR="008670F1" w:rsidRPr="008670F1" w:rsidRDefault="008670F1" w:rsidP="008670F1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земельного участка с местоположением: г.Барнаул, прилегающий к южной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670F1" w:rsidRDefault="008670F1" w:rsidP="008670F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границе земельного участка по адресу: г.Барнаул, с.Лебяжье, ул.Опытная </w:t>
      </w:r>
    </w:p>
    <w:p w:rsidR="008670F1" w:rsidRPr="008670F1" w:rsidRDefault="008670F1" w:rsidP="008670F1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871A69" w:rsidRPr="008670F1" w:rsidRDefault="008670F1" w:rsidP="008670F1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Станция,98</w:t>
      </w:r>
      <w:r>
        <w:rPr>
          <w:rStyle w:val="selectorcontent"/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с учетом поступивших предложений от</w:t>
      </w:r>
      <w:r w:rsidRPr="00CD3A40">
        <w:rPr>
          <w:sz w:val="28"/>
          <w:szCs w:val="28"/>
          <w:u w:val="single"/>
        </w:rPr>
        <w:t xml:space="preserve"> физических лиц</w:t>
      </w:r>
      <w:r w:rsidR="003B7D53">
        <w:rPr>
          <w:sz w:val="28"/>
          <w:szCs w:val="28"/>
          <w:u w:val="single"/>
        </w:rPr>
        <w:t>.</w:t>
      </w:r>
    </w:p>
    <w:p w:rsidR="00871A69" w:rsidRPr="00CB4374" w:rsidRDefault="00871A69" w:rsidP="00871A69">
      <w:pPr>
        <w:spacing w:line="254" w:lineRule="auto"/>
        <w:jc w:val="center"/>
        <w:rPr>
          <w:bCs/>
          <w:sz w:val="28"/>
          <w:szCs w:val="28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>
        <w:rPr>
          <w:bCs/>
          <w:sz w:val="28"/>
          <w:szCs w:val="28"/>
        </w:rPr>
        <w:t xml:space="preserve"> </w:t>
      </w: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526"/>
      </w:tblGrid>
      <w:tr w:rsidR="00CB4374" w:rsidRPr="00050094" w:rsidTr="00CB4374">
        <w:trPr>
          <w:trHeight w:val="1038"/>
        </w:trPr>
        <w:tc>
          <w:tcPr>
            <w:tcW w:w="4962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871A69" w:rsidRPr="00050094" w:rsidTr="00CB4374">
        <w:tc>
          <w:tcPr>
            <w:tcW w:w="4962" w:type="dxa"/>
          </w:tcPr>
          <w:p w:rsidR="00871A69" w:rsidRDefault="008670F1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Свитт О.В.</w:t>
            </w:r>
          </w:p>
          <w:p w:rsidR="008670F1" w:rsidRDefault="008670F1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Росса А.П.</w:t>
            </w:r>
          </w:p>
          <w:p w:rsidR="008670F1" w:rsidRDefault="008670F1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О.Н.</w:t>
            </w:r>
          </w:p>
          <w:p w:rsidR="008670F1" w:rsidRDefault="008670F1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Полковникова А.В.</w:t>
            </w:r>
          </w:p>
          <w:p w:rsidR="008670F1" w:rsidRDefault="008670F1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Шалда В.Г.</w:t>
            </w:r>
          </w:p>
          <w:p w:rsidR="008670F1" w:rsidRDefault="008670F1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Шихалева Е.В.</w:t>
            </w:r>
          </w:p>
          <w:p w:rsidR="00871A69" w:rsidRPr="00050094" w:rsidRDefault="00871A69" w:rsidP="00A85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</w:tcPr>
          <w:p w:rsidR="00871A69" w:rsidRPr="003B7D53" w:rsidRDefault="008670F1" w:rsidP="003B7D53">
            <w:pPr>
              <w:jc w:val="both"/>
              <w:rPr>
                <w:sz w:val="28"/>
                <w:szCs w:val="28"/>
              </w:rPr>
            </w:pPr>
            <w:r w:rsidRPr="003B7D53">
              <w:rPr>
                <w:sz w:val="28"/>
                <w:szCs w:val="28"/>
              </w:rPr>
              <w:t>По внесению</w:t>
            </w:r>
            <w:r w:rsidR="00871A69" w:rsidRPr="003B7D53">
              <w:rPr>
                <w:sz w:val="28"/>
                <w:szCs w:val="28"/>
              </w:rPr>
              <w:t xml:space="preserve"> изменений в </w:t>
            </w:r>
            <w:r w:rsidRPr="003B7D53">
              <w:rPr>
                <w:sz w:val="28"/>
                <w:szCs w:val="28"/>
              </w:rPr>
              <w:t xml:space="preserve">проект </w:t>
            </w:r>
            <w:r w:rsidRPr="003B7D53">
              <w:rPr>
                <w:sz w:val="28"/>
                <w:szCs w:val="28"/>
              </w:rPr>
              <w:t>межевания застроенной территории в границах кадастровых кварталов 22:61:042058 и 22:61:041901 в отношении земельного участка с местоположением: г.Барнаул, прилегающий к южной границе земельного участка по адресу: г.Барнаул, с.Лебяжье, ул.Опытная Станция,98</w:t>
            </w:r>
            <w:r w:rsidR="00871A69" w:rsidRPr="003B7D53">
              <w:rPr>
                <w:sz w:val="28"/>
                <w:szCs w:val="28"/>
              </w:rPr>
              <w:t xml:space="preserve">, </w:t>
            </w:r>
            <w:r w:rsidRPr="003B7D53">
              <w:rPr>
                <w:sz w:val="28"/>
                <w:szCs w:val="28"/>
              </w:rPr>
              <w:t>возражений</w:t>
            </w:r>
            <w:r w:rsidR="00871A69" w:rsidRPr="003B7D53">
              <w:rPr>
                <w:sz w:val="28"/>
                <w:szCs w:val="28"/>
              </w:rPr>
              <w:t xml:space="preserve"> </w:t>
            </w:r>
            <w:r w:rsidR="003B7D53" w:rsidRPr="003B7D53">
              <w:rPr>
                <w:sz w:val="28"/>
                <w:szCs w:val="28"/>
              </w:rPr>
              <w:t>нет</w:t>
            </w:r>
            <w:r w:rsidR="00DB1EB9">
              <w:rPr>
                <w:sz w:val="28"/>
                <w:szCs w:val="28"/>
              </w:rPr>
              <w:t>.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7D53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945A1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670F1"/>
    <w:rsid w:val="00871A69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5C2C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EB9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0CE0F8-9407-4C08-B110-205CA155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7D90-74AA-436B-B2C6-29F7242E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2022-02-25T01:55:00Z</cp:lastPrinted>
  <dcterms:created xsi:type="dcterms:W3CDTF">2022-02-25T02:01:00Z</dcterms:created>
  <dcterms:modified xsi:type="dcterms:W3CDTF">2022-02-25T02:10:00Z</dcterms:modified>
</cp:coreProperties>
</file>