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024E3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024E3">
        <w:rPr>
          <w:sz w:val="28"/>
          <w:szCs w:val="28"/>
          <w:u w:val="single"/>
        </w:rPr>
        <w:t>05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3D250C" w:rsidRDefault="00754A2A" w:rsidP="003D250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1024E3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22:63:040111, ограниченного проспектом Ленина, улицей Ткацкой, проспектом Калинина и улицей Аносова в г.Барнауле (квартал 896), и проект межевания застроенной территории в границах кадастрового квартала 22:63:040106, ограниченного проспектом Ленина, улицей Северо-Западной, проспектом Калинина и улицей Ткацкой в г.Барнауле (квартал 902), в отношении земельного участка, расположенного по адресу: город Барнаул, проспект Калинина, 57жд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024E3">
        <w:rPr>
          <w:sz w:val="28"/>
          <w:szCs w:val="28"/>
          <w:u w:val="single"/>
        </w:rPr>
        <w:t>06</w:t>
      </w:r>
      <w:r w:rsidR="00BC1ABF">
        <w:rPr>
          <w:sz w:val="28"/>
          <w:szCs w:val="28"/>
        </w:rPr>
        <w:t xml:space="preserve">» </w:t>
      </w:r>
      <w:r w:rsidR="001024E3">
        <w:rPr>
          <w:sz w:val="28"/>
          <w:szCs w:val="28"/>
          <w:u w:val="single"/>
        </w:rPr>
        <w:t>05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3B649C">
        <w:rPr>
          <w:sz w:val="28"/>
          <w:szCs w:val="28"/>
          <w:u w:val="single"/>
        </w:rPr>
        <w:t>6</w:t>
      </w:r>
      <w:r w:rsidR="001024E3">
        <w:rPr>
          <w:sz w:val="28"/>
          <w:szCs w:val="28"/>
          <w:u w:val="single"/>
        </w:rPr>
        <w:t>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3D250C" w:rsidRDefault="00D879C8" w:rsidP="003D250C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1024E3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22:63:040111, ограниченного проспектом Ленина, улицей Ткацкой, проспектом Калинина и улицей Аносова в г.Барнауле (квартал 896), и проект межевания застроенной территории в границах кадастрового квартала 22:63:040106, ограниченного проспектом Ленина, улицей Северо-Западной, проспектом Калинина и улицей Ткацкой в г.Барнауле (квартал 902), в отношении земельного участка, расположенного по адресу: город Барнаул, проспект Калинина, 57жд</w:t>
      </w:r>
      <w:r w:rsidR="001024E3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1024E3" w:rsidRDefault="004F2B19" w:rsidP="001024E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1024E3">
        <w:rPr>
          <w:sz w:val="28"/>
          <w:szCs w:val="28"/>
          <w:u w:val="single"/>
        </w:rPr>
        <w:t xml:space="preserve">по внесению изменений в проект межевания </w:t>
      </w:r>
    </w:p>
    <w:p w:rsidR="001024E3" w:rsidRDefault="001024E3" w:rsidP="001024E3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4B7EED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1024E3" w:rsidRDefault="001024E3" w:rsidP="001024E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застроенной территории в границах кадастрового квартала 22:63:040111, </w:t>
      </w:r>
    </w:p>
    <w:p w:rsidR="001024E3" w:rsidRDefault="001024E3" w:rsidP="001024E3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</w:p>
    <w:p w:rsidR="001024E3" w:rsidRDefault="001024E3" w:rsidP="001024E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ограниченного проспектом Ленина, улицей Ткацкой, проспектом Калинина и </w:t>
      </w:r>
    </w:p>
    <w:p w:rsidR="001024E3" w:rsidRPr="001024E3" w:rsidRDefault="001024E3" w:rsidP="001024E3">
      <w:pPr>
        <w:ind w:left="142"/>
        <w:jc w:val="center"/>
        <w:rPr>
          <w:bCs/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922DA7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</w:p>
    <w:p w:rsidR="001024E3" w:rsidRDefault="001024E3" w:rsidP="001024E3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улицей Аносова в г.Барнауле (квартал 896), и проект межевания застроенной </w:t>
      </w:r>
    </w:p>
    <w:p w:rsidR="001024E3" w:rsidRDefault="001024E3" w:rsidP="001024E3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</w:p>
    <w:p w:rsidR="001024E3" w:rsidRDefault="001024E3" w:rsidP="001024E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территории в границах кадастрового квартала 22:63:040106, ограниченного </w:t>
      </w:r>
    </w:p>
    <w:p w:rsidR="001024E3" w:rsidRDefault="001024E3" w:rsidP="001024E3">
      <w:pPr>
        <w:jc w:val="center"/>
        <w:rPr>
          <w:sz w:val="20"/>
          <w:szCs w:val="20"/>
        </w:rPr>
      </w:pPr>
      <w:r>
        <w:rPr>
          <w:sz w:val="20"/>
          <w:szCs w:val="20"/>
        </w:rPr>
        <w:t>внесенных</w:t>
      </w:r>
    </w:p>
    <w:p w:rsidR="001024E3" w:rsidRDefault="001024E3" w:rsidP="001024E3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проспектом Ленина, улицей Северо-Западной, проспектом Калинина и улицей </w:t>
      </w:r>
      <w:r>
        <w:rPr>
          <w:sz w:val="20"/>
          <w:szCs w:val="20"/>
        </w:rPr>
        <w:t>участниками</w:t>
      </w:r>
    </w:p>
    <w:p w:rsidR="001024E3" w:rsidRDefault="001024E3" w:rsidP="001024E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Ткацкой в г.Барнауле (квартал 902), в отношении земельного участка, </w:t>
      </w:r>
    </w:p>
    <w:p w:rsidR="001024E3" w:rsidRDefault="001024E3" w:rsidP="001024E3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</w:p>
    <w:p w:rsidR="001024E3" w:rsidRDefault="001024E3" w:rsidP="001024E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расположенного по адресу: город Барнаул, проспект Калинина, 57жд</w:t>
      </w:r>
      <w:r>
        <w:rPr>
          <w:sz w:val="28"/>
          <w:szCs w:val="28"/>
          <w:u w:val="single"/>
        </w:rPr>
        <w:t>,</w:t>
      </w:r>
      <w:r w:rsidRPr="001024E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</w:t>
      </w:r>
      <w:r w:rsidRPr="001024E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связи</w:t>
      </w:r>
    </w:p>
    <w:p w:rsidR="001024E3" w:rsidRPr="001024E3" w:rsidRDefault="001024E3" w:rsidP="001024E3">
      <w:pPr>
        <w:ind w:left="142"/>
        <w:jc w:val="center"/>
        <w:rPr>
          <w:bCs/>
          <w:sz w:val="28"/>
          <w:szCs w:val="28"/>
          <w:u w:val="single"/>
        </w:rPr>
      </w:pPr>
      <w:r>
        <w:rPr>
          <w:sz w:val="20"/>
          <w:szCs w:val="20"/>
        </w:rPr>
        <w:t>обсуждений</w:t>
      </w:r>
    </w:p>
    <w:p w:rsidR="00435783" w:rsidRPr="001024E3" w:rsidRDefault="003B649C" w:rsidP="001024E3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отсутствием</w:t>
      </w:r>
      <w:r w:rsidR="001024E3">
        <w:rPr>
          <w:sz w:val="28"/>
          <w:szCs w:val="28"/>
          <w:u w:val="single"/>
        </w:rPr>
        <w:t xml:space="preserve"> </w:t>
      </w:r>
      <w:r w:rsidR="001024E3">
        <w:rPr>
          <w:sz w:val="28"/>
          <w:szCs w:val="28"/>
          <w:u w:val="single"/>
        </w:rPr>
        <w:t>замечаний и</w:t>
      </w:r>
      <w:r w:rsidR="001024E3" w:rsidRPr="00BB42A9">
        <w:rPr>
          <w:sz w:val="28"/>
          <w:szCs w:val="28"/>
          <w:u w:val="single"/>
        </w:rPr>
        <w:t xml:space="preserve"> </w:t>
      </w:r>
      <w:r w:rsidR="001024E3">
        <w:rPr>
          <w:sz w:val="28"/>
          <w:szCs w:val="28"/>
          <w:u w:val="single"/>
        </w:rPr>
        <w:t>предложений</w:t>
      </w:r>
      <w:r w:rsidR="001024E3" w:rsidRPr="00922DA7">
        <w:rPr>
          <w:sz w:val="28"/>
          <w:szCs w:val="28"/>
          <w:u w:val="single"/>
        </w:rPr>
        <w:t xml:space="preserve"> </w:t>
      </w:r>
      <w:r w:rsidR="001024E3">
        <w:rPr>
          <w:sz w:val="28"/>
          <w:szCs w:val="28"/>
          <w:u w:val="single"/>
        </w:rPr>
        <w:t>от физических и юридических лиц.</w:t>
      </w:r>
    </w:p>
    <w:p w:rsidR="003B649C" w:rsidRDefault="003B649C" w:rsidP="003B649C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20458E" w:rsidRDefault="0020458E" w:rsidP="004F2B19">
      <w:pPr>
        <w:ind w:left="142"/>
        <w:jc w:val="center"/>
        <w:rPr>
          <w:sz w:val="28"/>
          <w:szCs w:val="28"/>
          <w:u w:val="single"/>
        </w:rPr>
      </w:pPr>
    </w:p>
    <w:p w:rsidR="00435783" w:rsidRDefault="00435783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1024E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3B64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24E3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024E3" w:rsidRDefault="001024E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024E3">
          <w:pgSz w:w="11906" w:h="16838"/>
          <w:pgMar w:top="1135" w:right="566" w:bottom="993" w:left="1276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24E3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B649C"/>
    <w:rsid w:val="003C3FCA"/>
    <w:rsid w:val="003D14D2"/>
    <w:rsid w:val="003D250C"/>
    <w:rsid w:val="003E49BC"/>
    <w:rsid w:val="003E5FB6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8CB12B-F7EE-4F68-A710-244F7B0A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9208-74AE-44BD-9F34-80CA2422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2022-05-06T01:15:00Z</cp:lastPrinted>
  <dcterms:created xsi:type="dcterms:W3CDTF">2022-05-06T01:15:00Z</dcterms:created>
  <dcterms:modified xsi:type="dcterms:W3CDTF">2022-05-06T01:15:00Z</dcterms:modified>
</cp:coreProperties>
</file>