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05A">
        <w:rPr>
          <w:rFonts w:ascii="Times New Roman" w:hAnsi="Times New Roman"/>
          <w:sz w:val="28"/>
          <w:szCs w:val="28"/>
          <w:u w:val="single"/>
        </w:rPr>
        <w:t>ООО «Приборы учета»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74605A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кадастрового квартала 22:63:030325 в отношении земельного участка по адресу: город Барнаул, улица </w:t>
      </w:r>
      <w:proofErr w:type="spellStart"/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>Власихинская</w:t>
      </w:r>
      <w:proofErr w:type="spellEnd"/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>, 182</w:t>
      </w:r>
      <w:r w:rsidR="004B6FF0" w:rsidRPr="0074605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9086C" w:rsidRPr="00E9086C" w:rsidRDefault="00E9086C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74605A" w:rsidRPr="0074605A" w:rsidRDefault="00EE2367" w:rsidP="0074605A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74605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кадастрового квартала 22:63:030325 в отношении земельного участка по адресу: город Барнаул, улица </w:t>
      </w:r>
      <w:proofErr w:type="spellStart"/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>Власихинская</w:t>
      </w:r>
      <w:proofErr w:type="spellEnd"/>
      <w:r w:rsidR="0074605A" w:rsidRPr="0074605A">
        <w:rPr>
          <w:rFonts w:ascii="Times New Roman" w:hAnsi="Times New Roman" w:cs="Times New Roman"/>
          <w:sz w:val="28"/>
          <w:szCs w:val="28"/>
          <w:u w:val="single"/>
        </w:rPr>
        <w:t>, 182</w:t>
      </w:r>
      <w:r w:rsidR="0074605A" w:rsidRPr="0074605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74605A" w:rsidRDefault="00166390" w:rsidP="00746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460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460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9086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4605A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9086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4605A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74605A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4605A">
        <w:rPr>
          <w:rFonts w:ascii="Times New Roman" w:hAnsi="Times New Roman"/>
          <w:sz w:val="28"/>
          <w:szCs w:val="28"/>
          <w:u w:val="single"/>
        </w:rPr>
        <w:t>03</w:t>
      </w:r>
      <w:bookmarkStart w:id="0" w:name="_GoBack"/>
      <w:bookmarkEnd w:id="0"/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4605A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4605A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9086C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5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4605A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9086C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  <w15:docId w15:val="{41BBC895-3D2B-4749-89AF-AA7DB1C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54AD-21AE-432D-A13D-B5270911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2022-05-24T01:55:00Z</cp:lastPrinted>
  <dcterms:created xsi:type="dcterms:W3CDTF">2022-05-24T01:55:00Z</dcterms:created>
  <dcterms:modified xsi:type="dcterms:W3CDTF">2022-05-24T01:55:00Z</dcterms:modified>
</cp:coreProperties>
</file>