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12B85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244B1">
        <w:rPr>
          <w:sz w:val="28"/>
          <w:szCs w:val="28"/>
          <w:u w:val="single"/>
        </w:rPr>
        <w:t>06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EA1C20" w:rsidRDefault="00754A2A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312B85">
        <w:rPr>
          <w:sz w:val="28"/>
          <w:szCs w:val="28"/>
          <w:u w:val="single"/>
        </w:rPr>
        <w:t>межевания территории в отношении земельного участка по адресу: город Барнаул, улица Солнечная Поляна, 30г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Default="005E35B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12B85">
        <w:rPr>
          <w:sz w:val="28"/>
          <w:szCs w:val="28"/>
          <w:u w:val="single"/>
        </w:rPr>
        <w:t>15</w:t>
      </w:r>
      <w:r w:rsidR="00BC1ABF">
        <w:rPr>
          <w:sz w:val="28"/>
          <w:szCs w:val="28"/>
        </w:rPr>
        <w:t xml:space="preserve">» </w:t>
      </w:r>
      <w:r w:rsidR="009244B1">
        <w:rPr>
          <w:sz w:val="28"/>
          <w:szCs w:val="28"/>
          <w:u w:val="single"/>
        </w:rPr>
        <w:t>06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312B85">
        <w:rPr>
          <w:sz w:val="28"/>
          <w:szCs w:val="28"/>
          <w:u w:val="single"/>
        </w:rPr>
        <w:t>91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312B85">
        <w:rPr>
          <w:sz w:val="28"/>
          <w:szCs w:val="28"/>
          <w:u w:val="single"/>
        </w:rPr>
        <w:t xml:space="preserve">межевания территории в отношении земельного участка по адресу: город Барнаул, улица Солнечная </w:t>
      </w:r>
      <w:r w:rsidR="00312B85">
        <w:rPr>
          <w:sz w:val="28"/>
          <w:szCs w:val="28"/>
          <w:u w:val="single"/>
        </w:rPr>
        <w:t xml:space="preserve">              </w:t>
      </w:r>
      <w:r w:rsidR="00312B85">
        <w:rPr>
          <w:sz w:val="28"/>
          <w:szCs w:val="28"/>
          <w:u w:val="single"/>
        </w:rPr>
        <w:t>Поляна, 30г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312B85" w:rsidRDefault="004F2B19" w:rsidP="00312B85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312B85">
        <w:rPr>
          <w:sz w:val="28"/>
          <w:szCs w:val="28"/>
          <w:u w:val="single"/>
        </w:rPr>
        <w:t xml:space="preserve">межевания территории в отношении </w:t>
      </w:r>
      <w:r w:rsidR="00312B85">
        <w:rPr>
          <w:sz w:val="20"/>
          <w:szCs w:val="20"/>
        </w:rPr>
        <w:t>аргументированные</w:t>
      </w:r>
      <w:r w:rsidR="00312B85" w:rsidRPr="00EA1C20">
        <w:rPr>
          <w:sz w:val="20"/>
          <w:szCs w:val="20"/>
        </w:rPr>
        <w:t xml:space="preserve"> </w:t>
      </w:r>
      <w:r w:rsidR="00312B85">
        <w:rPr>
          <w:sz w:val="20"/>
          <w:szCs w:val="20"/>
        </w:rPr>
        <w:t>рекомендации</w:t>
      </w:r>
    </w:p>
    <w:p w:rsidR="00312B85" w:rsidRDefault="00312B85" w:rsidP="00EA1C2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земельного участка по адресу: город Барнаул, улица Солнечная Поляна, 30г</w:t>
      </w:r>
      <w:r>
        <w:rPr>
          <w:sz w:val="28"/>
          <w:szCs w:val="28"/>
          <w:u w:val="single"/>
        </w:rPr>
        <w:t>,</w:t>
      </w:r>
      <w:r w:rsidRPr="00312B85">
        <w:rPr>
          <w:sz w:val="28"/>
          <w:szCs w:val="28"/>
          <w:u w:val="single"/>
        </w:rPr>
        <w:t xml:space="preserve"> </w:t>
      </w:r>
      <w:r w:rsidRPr="006163C1">
        <w:rPr>
          <w:sz w:val="28"/>
          <w:szCs w:val="28"/>
          <w:u w:val="single"/>
        </w:rPr>
        <w:t xml:space="preserve">в </w:t>
      </w:r>
    </w:p>
    <w:p w:rsidR="00312B85" w:rsidRDefault="00312B85" w:rsidP="00312B85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 общественных обсуждений</w:t>
      </w:r>
    </w:p>
    <w:p w:rsidR="00EA1C20" w:rsidRPr="00EA1C20" w:rsidRDefault="00312B85" w:rsidP="00312B85">
      <w:pPr>
        <w:ind w:left="142"/>
        <w:jc w:val="center"/>
        <w:rPr>
          <w:sz w:val="28"/>
          <w:szCs w:val="28"/>
          <w:u w:val="single"/>
        </w:rPr>
      </w:pPr>
      <w:r w:rsidRPr="00A816E8">
        <w:rPr>
          <w:sz w:val="20"/>
          <w:szCs w:val="20"/>
        </w:rPr>
        <w:t xml:space="preserve"> </w:t>
      </w:r>
      <w:r w:rsidRPr="006163C1">
        <w:rPr>
          <w:sz w:val="28"/>
          <w:szCs w:val="28"/>
          <w:u w:val="single"/>
        </w:rPr>
        <w:t>связи</w:t>
      </w:r>
      <w:r w:rsidRPr="00731861">
        <w:rPr>
          <w:sz w:val="28"/>
          <w:szCs w:val="28"/>
          <w:u w:val="single"/>
        </w:rPr>
        <w:t xml:space="preserve"> </w:t>
      </w:r>
      <w:r w:rsidRPr="00731861">
        <w:rPr>
          <w:sz w:val="28"/>
          <w:szCs w:val="28"/>
          <w:u w:val="single"/>
        </w:rPr>
        <w:t>с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6163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</w:t>
      </w:r>
      <w:r w:rsidRPr="009244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922D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:rsidR="00435783" w:rsidRPr="00312B85" w:rsidRDefault="009244B1" w:rsidP="00312B85">
      <w:pPr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</w:t>
      </w:r>
      <w:r w:rsidR="00312B85">
        <w:rPr>
          <w:sz w:val="20"/>
          <w:szCs w:val="20"/>
        </w:rPr>
        <w:t xml:space="preserve"> </w:t>
      </w:r>
      <w:r w:rsidR="00731861">
        <w:rPr>
          <w:sz w:val="20"/>
          <w:szCs w:val="20"/>
        </w:rPr>
        <w:t xml:space="preserve">внесенных </w:t>
      </w:r>
      <w:r w:rsidR="00731861" w:rsidRPr="008443C2">
        <w:rPr>
          <w:sz w:val="20"/>
          <w:szCs w:val="20"/>
        </w:rPr>
        <w:t>участниками</w:t>
      </w:r>
      <w:r w:rsidR="008443C2" w:rsidRPr="008443C2">
        <w:rPr>
          <w:rStyle w:val="selectorcontent"/>
          <w:bCs/>
          <w:sz w:val="28"/>
          <w:szCs w:val="28"/>
        </w:rPr>
        <w:t xml:space="preserve"> </w:t>
      </w:r>
      <w:r w:rsidR="00A816E8" w:rsidRPr="008443C2">
        <w:rPr>
          <w:sz w:val="20"/>
          <w:szCs w:val="20"/>
        </w:rPr>
        <w:t>о</w:t>
      </w:r>
      <w:r w:rsidR="00A816E8">
        <w:rPr>
          <w:sz w:val="20"/>
          <w:szCs w:val="20"/>
        </w:rPr>
        <w:t xml:space="preserve">бщественных </w:t>
      </w:r>
      <w:r w:rsidR="00A816E8" w:rsidRPr="004045C9">
        <w:rPr>
          <w:sz w:val="20"/>
          <w:szCs w:val="20"/>
        </w:rPr>
        <w:t>обсуждений</w:t>
      </w:r>
      <w:r w:rsidR="004045C9" w:rsidRPr="004045C9">
        <w:rPr>
          <w:rStyle w:val="selectorcontent"/>
          <w:bCs/>
          <w:sz w:val="28"/>
          <w:szCs w:val="28"/>
        </w:rPr>
        <w:t xml:space="preserve"> </w:t>
      </w:r>
      <w:r w:rsidR="004045C9" w:rsidRPr="004045C9">
        <w:rPr>
          <w:sz w:val="20"/>
          <w:szCs w:val="20"/>
        </w:rPr>
        <w:t>п</w:t>
      </w:r>
      <w:r w:rsidR="004045C9">
        <w:rPr>
          <w:sz w:val="20"/>
          <w:szCs w:val="20"/>
        </w:rPr>
        <w:t>редложений и</w:t>
      </w:r>
      <w:r w:rsidR="004045C9" w:rsidRPr="00922594">
        <w:rPr>
          <w:sz w:val="20"/>
          <w:szCs w:val="20"/>
        </w:rPr>
        <w:t xml:space="preserve"> </w:t>
      </w:r>
      <w:r w:rsidR="004045C9">
        <w:rPr>
          <w:sz w:val="20"/>
          <w:szCs w:val="20"/>
        </w:rPr>
        <w:t>замечаний</w:t>
      </w:r>
    </w:p>
    <w:p w:rsidR="00A816E8" w:rsidRDefault="00A816E8" w:rsidP="004F2B19">
      <w:pPr>
        <w:ind w:left="142"/>
        <w:jc w:val="center"/>
        <w:rPr>
          <w:sz w:val="28"/>
          <w:szCs w:val="28"/>
          <w:u w:val="single"/>
        </w:rPr>
      </w:pPr>
    </w:p>
    <w:p w:rsidR="004045C9" w:rsidRDefault="004045C9" w:rsidP="004F2B19">
      <w:pPr>
        <w:ind w:left="142"/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816E8" w:rsidRDefault="00A816E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816E8" w:rsidRDefault="00A816E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31861" w:rsidRDefault="007318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6C5E" w:rsidRDefault="00176C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76C5E">
          <w:pgSz w:w="11906" w:h="16838"/>
          <w:pgMar w:top="1134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2FC98A-0928-4B5F-8CD1-0DE7F5E6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9D086-A6C7-4C3F-8B68-FD06A769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2022-06-17T01:32:00Z</cp:lastPrinted>
  <dcterms:created xsi:type="dcterms:W3CDTF">2022-06-17T01:33:00Z</dcterms:created>
  <dcterms:modified xsi:type="dcterms:W3CDTF">2022-06-17T01:33:00Z</dcterms:modified>
</cp:coreProperties>
</file>