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84559" w:rsidRPr="00584559">
        <w:rPr>
          <w:rFonts w:ascii="Times New Roman" w:hAnsi="Times New Roman"/>
          <w:sz w:val="28"/>
          <w:szCs w:val="28"/>
          <w:u w:val="single"/>
        </w:rPr>
        <w:t>Олькова</w:t>
      </w:r>
      <w:proofErr w:type="spellEnd"/>
      <w:r w:rsidR="00584559" w:rsidRPr="00584559">
        <w:rPr>
          <w:rFonts w:ascii="Times New Roman" w:hAnsi="Times New Roman"/>
          <w:sz w:val="28"/>
          <w:szCs w:val="28"/>
          <w:u w:val="single"/>
        </w:rPr>
        <w:t xml:space="preserve"> П.В.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8455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584559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кадастровых </w:t>
      </w:r>
      <w:r w:rsidR="00584559">
        <w:rPr>
          <w:rFonts w:ascii="Times New Roman" w:hAnsi="Times New Roman" w:cs="Times New Roman"/>
          <w:sz w:val="28"/>
          <w:szCs w:val="28"/>
          <w:u w:val="single"/>
        </w:rPr>
        <w:br/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кварталов 22:61:042103, 22:61:042105, 2</w:t>
      </w:r>
      <w:r w:rsidR="00584559">
        <w:rPr>
          <w:rFonts w:ascii="Times New Roman" w:hAnsi="Times New Roman" w:cs="Times New Roman"/>
          <w:sz w:val="28"/>
          <w:szCs w:val="28"/>
          <w:u w:val="single"/>
        </w:rPr>
        <w:t>2:61:042106, 22:61:042109, ограниченных проспектом Дзержин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ского, улицей Герцена, улицей Мусоргского и улицей Белин</w:t>
      </w:r>
      <w:r w:rsidR="00584559">
        <w:rPr>
          <w:rFonts w:ascii="Times New Roman" w:hAnsi="Times New Roman" w:cs="Times New Roman"/>
          <w:sz w:val="28"/>
          <w:szCs w:val="28"/>
          <w:u w:val="single"/>
        </w:rPr>
        <w:t>ско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 xml:space="preserve">го в </w:t>
      </w:r>
      <w:proofErr w:type="spellStart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</w:t>
      </w:r>
      <w:r w:rsidR="00584559">
        <w:rPr>
          <w:rFonts w:ascii="Times New Roman" w:hAnsi="Times New Roman" w:cs="Times New Roman"/>
          <w:sz w:val="28"/>
          <w:szCs w:val="28"/>
          <w:u w:val="single"/>
        </w:rPr>
        <w:t>ок Южный), в отношении земельного участка по адресу: город Бар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наул, улица Герцена, 14б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52FF" w:rsidRDefault="00EE2367" w:rsidP="0058455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</w:t>
      </w:r>
      <w:proofErr w:type="spellStart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Южный), в отношении земельного участка по адресу: город Барнаул, улица Герцена, 14б.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8455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584559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97200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5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9041-67F1-4F60-B71F-A5001AF8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2022-06-17T02:05:00Z</cp:lastPrinted>
  <dcterms:created xsi:type="dcterms:W3CDTF">2022-06-14T03:22:00Z</dcterms:created>
  <dcterms:modified xsi:type="dcterms:W3CDTF">2022-06-27T03:29:00Z</dcterms:modified>
</cp:coreProperties>
</file>