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05D89" w:rsidRPr="00705D89">
        <w:rPr>
          <w:rFonts w:ascii="Times New Roman" w:hAnsi="Times New Roman"/>
          <w:sz w:val="28"/>
          <w:szCs w:val="28"/>
          <w:u w:val="single"/>
        </w:rPr>
        <w:t>комитета</w:t>
      </w:r>
      <w:bookmarkStart w:id="0" w:name="_GoBack"/>
      <w:bookmarkEnd w:id="0"/>
      <w:r w:rsidR="00705D89">
        <w:rPr>
          <w:rFonts w:ascii="Times New Roman" w:hAnsi="Times New Roman"/>
          <w:sz w:val="28"/>
          <w:szCs w:val="28"/>
          <w:u w:val="single"/>
        </w:rPr>
        <w:t xml:space="preserve"> по земельным ресурсам и землеустройству </w:t>
      </w:r>
      <w:proofErr w:type="spellStart"/>
      <w:r w:rsidR="00705D89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705D89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705D89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3F52FF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05D89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705D89" w:rsidRPr="00705D89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705D89">
        <w:rPr>
          <w:rFonts w:ascii="Times New Roman" w:hAnsi="Times New Roman" w:cs="Times New Roman"/>
          <w:sz w:val="28"/>
          <w:szCs w:val="28"/>
          <w:u w:val="single"/>
        </w:rPr>
        <w:t xml:space="preserve">         в проект межева</w:t>
      </w:r>
      <w:r w:rsidR="00705D89" w:rsidRPr="00705D89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кадастровых кварталов 22:63:040307, 22:63:040322,</w:t>
      </w:r>
      <w:r w:rsidR="00705D89">
        <w:rPr>
          <w:rFonts w:ascii="Times New Roman" w:hAnsi="Times New Roman" w:cs="Times New Roman"/>
          <w:sz w:val="28"/>
          <w:szCs w:val="28"/>
          <w:u w:val="single"/>
        </w:rPr>
        <w:t xml:space="preserve"> 22:63:040339, ограниченных ули</w:t>
      </w:r>
      <w:r w:rsidR="00705D89" w:rsidRPr="00705D89">
        <w:rPr>
          <w:rFonts w:ascii="Times New Roman" w:hAnsi="Times New Roman" w:cs="Times New Roman"/>
          <w:sz w:val="28"/>
          <w:szCs w:val="28"/>
          <w:u w:val="single"/>
        </w:rPr>
        <w:t xml:space="preserve">цей Юрина, </w:t>
      </w:r>
      <w:r w:rsidR="00705D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5D89" w:rsidRPr="00705D89">
        <w:rPr>
          <w:rFonts w:ascii="Times New Roman" w:hAnsi="Times New Roman" w:cs="Times New Roman"/>
          <w:sz w:val="28"/>
          <w:szCs w:val="28"/>
          <w:u w:val="single"/>
        </w:rPr>
        <w:t xml:space="preserve">улицей Строительной 2-й, улицей Советской Армии и улицей Путейской </w:t>
      </w:r>
      <w:r w:rsidR="00705D89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705D89" w:rsidRPr="00705D8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705D89" w:rsidRPr="00705D8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705D89" w:rsidRPr="00705D89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705D89" w:rsidRPr="00705D89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705D89" w:rsidRPr="00705D89">
        <w:rPr>
          <w:rFonts w:ascii="Times New Roman" w:hAnsi="Times New Roman" w:cs="Times New Roman"/>
          <w:sz w:val="28"/>
          <w:szCs w:val="28"/>
          <w:u w:val="single"/>
        </w:rPr>
        <w:t xml:space="preserve"> (кварталы 734Б, 734А, 741Б), в отношении неразграниченн</w:t>
      </w:r>
      <w:r w:rsidR="00705D89">
        <w:rPr>
          <w:rFonts w:ascii="Times New Roman" w:hAnsi="Times New Roman" w:cs="Times New Roman"/>
          <w:sz w:val="28"/>
          <w:szCs w:val="28"/>
          <w:u w:val="single"/>
        </w:rPr>
        <w:t>ой территории, прилегающей к зе</w:t>
      </w:r>
      <w:r w:rsidR="00705D89" w:rsidRPr="00705D89">
        <w:rPr>
          <w:rFonts w:ascii="Times New Roman" w:hAnsi="Times New Roman" w:cs="Times New Roman"/>
          <w:sz w:val="28"/>
          <w:szCs w:val="28"/>
          <w:u w:val="single"/>
        </w:rPr>
        <w:t>мельному участку по адресу: город Барнаул, улица Строительная 2-я, 54</w:t>
      </w:r>
      <w:r w:rsidR="004B6FF0" w:rsidRPr="003F52F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56654" w:rsidRDefault="00EE2367" w:rsidP="00756654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05D89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705D89" w:rsidRPr="00705D89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705D89">
        <w:rPr>
          <w:rFonts w:ascii="Times New Roman" w:hAnsi="Times New Roman" w:cs="Times New Roman"/>
          <w:sz w:val="28"/>
          <w:szCs w:val="28"/>
          <w:u w:val="single"/>
        </w:rPr>
        <w:t>в проект межева</w:t>
      </w:r>
      <w:r w:rsidR="00705D89" w:rsidRPr="00705D89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кадастровых кварталов 22:63:040307, 22:63:040322,</w:t>
      </w:r>
      <w:r w:rsidR="00705D89">
        <w:rPr>
          <w:rFonts w:ascii="Times New Roman" w:hAnsi="Times New Roman" w:cs="Times New Roman"/>
          <w:sz w:val="28"/>
          <w:szCs w:val="28"/>
          <w:u w:val="single"/>
        </w:rPr>
        <w:t xml:space="preserve"> 22:63:040339, ограниченных ули</w:t>
      </w:r>
      <w:r w:rsidR="00705D89" w:rsidRPr="00705D89">
        <w:rPr>
          <w:rFonts w:ascii="Times New Roman" w:hAnsi="Times New Roman" w:cs="Times New Roman"/>
          <w:sz w:val="28"/>
          <w:szCs w:val="28"/>
          <w:u w:val="single"/>
        </w:rPr>
        <w:t xml:space="preserve">цей Юрина, улицей Строительной 2-й, </w:t>
      </w:r>
      <w:r w:rsidR="00705D89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705D89" w:rsidRPr="00705D89">
        <w:rPr>
          <w:rFonts w:ascii="Times New Roman" w:hAnsi="Times New Roman" w:cs="Times New Roman"/>
          <w:sz w:val="28"/>
          <w:szCs w:val="28"/>
          <w:u w:val="single"/>
        </w:rPr>
        <w:t xml:space="preserve">улицей Советской Армии и улицей Путейской в </w:t>
      </w:r>
      <w:proofErr w:type="spellStart"/>
      <w:r w:rsidR="00705D89" w:rsidRPr="00705D8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705D89" w:rsidRPr="00705D89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705D89" w:rsidRPr="00705D89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705D89" w:rsidRPr="00705D89">
        <w:rPr>
          <w:rFonts w:ascii="Times New Roman" w:hAnsi="Times New Roman" w:cs="Times New Roman"/>
          <w:sz w:val="28"/>
          <w:szCs w:val="28"/>
          <w:u w:val="single"/>
        </w:rPr>
        <w:t xml:space="preserve"> (кварталы 734Б, 734А, 741Б), в отношении неразграниченн</w:t>
      </w:r>
      <w:r w:rsidR="00705D89">
        <w:rPr>
          <w:rFonts w:ascii="Times New Roman" w:hAnsi="Times New Roman" w:cs="Times New Roman"/>
          <w:sz w:val="28"/>
          <w:szCs w:val="28"/>
          <w:u w:val="single"/>
        </w:rPr>
        <w:t xml:space="preserve">ой территории, прилегающей </w:t>
      </w:r>
      <w:r w:rsidR="00705D89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705D89">
        <w:rPr>
          <w:rFonts w:ascii="Times New Roman" w:hAnsi="Times New Roman" w:cs="Times New Roman"/>
          <w:sz w:val="28"/>
          <w:szCs w:val="28"/>
          <w:u w:val="single"/>
        </w:rPr>
        <w:t>к зе</w:t>
      </w:r>
      <w:r w:rsidR="00705D89" w:rsidRPr="00705D89">
        <w:rPr>
          <w:rFonts w:ascii="Times New Roman" w:hAnsi="Times New Roman" w:cs="Times New Roman"/>
          <w:sz w:val="28"/>
          <w:szCs w:val="28"/>
          <w:u w:val="single"/>
        </w:rPr>
        <w:t>мельному участку по адресу: город Барнаул, улица Строительная 2-я, 54</w:t>
      </w:r>
      <w:r w:rsidR="00584559" w:rsidRPr="0075665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5665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11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9720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756654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75665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1251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56654">
        <w:rPr>
          <w:rFonts w:ascii="Times New Roman" w:hAnsi="Times New Roman"/>
          <w:sz w:val="28"/>
          <w:szCs w:val="28"/>
          <w:u w:val="single"/>
        </w:rPr>
        <w:t>11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97200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9720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756654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D89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C3D64"/>
    <w:rsid w:val="006D1D94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EB92-9F11-42D6-A069-1BF7FBE8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9</cp:revision>
  <cp:lastPrinted>2022-06-17T02:05:00Z</cp:lastPrinted>
  <dcterms:created xsi:type="dcterms:W3CDTF">2022-06-14T03:22:00Z</dcterms:created>
  <dcterms:modified xsi:type="dcterms:W3CDTF">2022-06-30T10:55:00Z</dcterms:modified>
</cp:coreProperties>
</file>