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EA387A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50557">
        <w:rPr>
          <w:sz w:val="28"/>
          <w:szCs w:val="28"/>
          <w:u w:val="single"/>
        </w:rPr>
        <w:t>06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02332F">
        <w:rPr>
          <w:sz w:val="28"/>
          <w:szCs w:val="28"/>
          <w:u w:val="single"/>
        </w:rPr>
        <w:t>1</w:t>
      </w:r>
      <w:r w:rsidR="00150557">
        <w:rPr>
          <w:sz w:val="28"/>
          <w:szCs w:val="28"/>
          <w:u w:val="single"/>
        </w:rPr>
        <w:t>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A387A" w:rsidRDefault="0053766F" w:rsidP="00EF7522">
      <w:pPr>
        <w:autoSpaceDE w:val="0"/>
        <w:rPr>
          <w:sz w:val="28"/>
          <w:szCs w:val="28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202397" w:rsidRPr="00EA387A" w:rsidRDefault="00202397" w:rsidP="00754A2A">
      <w:pPr>
        <w:autoSpaceDE w:val="0"/>
        <w:jc w:val="center"/>
        <w:rPr>
          <w:sz w:val="28"/>
          <w:szCs w:val="28"/>
        </w:rPr>
      </w:pPr>
    </w:p>
    <w:p w:rsidR="005E35B8" w:rsidRDefault="00754A2A" w:rsidP="00EA1C20">
      <w:pPr>
        <w:contextualSpacing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150557" w:rsidRPr="00F1423E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22:63:040118, ограниченного проспектом Ленина, улицей Аносова, проспектом Калинина и улицей </w:t>
      </w:r>
      <w:proofErr w:type="spellStart"/>
      <w:r w:rsidR="00150557" w:rsidRPr="00F1423E">
        <w:rPr>
          <w:sz w:val="28"/>
          <w:szCs w:val="28"/>
          <w:u w:val="single"/>
        </w:rPr>
        <w:t>П.С.Кулагина</w:t>
      </w:r>
      <w:proofErr w:type="spellEnd"/>
      <w:r w:rsidR="00150557" w:rsidRPr="00F1423E">
        <w:rPr>
          <w:sz w:val="28"/>
          <w:szCs w:val="28"/>
          <w:u w:val="single"/>
        </w:rPr>
        <w:t xml:space="preserve"> в </w:t>
      </w:r>
      <w:proofErr w:type="spellStart"/>
      <w:r w:rsidR="00150557" w:rsidRPr="00F1423E">
        <w:rPr>
          <w:sz w:val="28"/>
          <w:szCs w:val="28"/>
          <w:u w:val="single"/>
        </w:rPr>
        <w:t>г</w:t>
      </w:r>
      <w:proofErr w:type="gramStart"/>
      <w:r w:rsidR="00150557" w:rsidRPr="00F1423E">
        <w:rPr>
          <w:sz w:val="28"/>
          <w:szCs w:val="28"/>
          <w:u w:val="single"/>
        </w:rPr>
        <w:t>.Б</w:t>
      </w:r>
      <w:proofErr w:type="gramEnd"/>
      <w:r w:rsidR="00150557" w:rsidRPr="00F1423E">
        <w:rPr>
          <w:sz w:val="28"/>
          <w:szCs w:val="28"/>
          <w:u w:val="single"/>
        </w:rPr>
        <w:t>арнауле</w:t>
      </w:r>
      <w:proofErr w:type="spellEnd"/>
      <w:r w:rsidR="00150557" w:rsidRPr="00F1423E">
        <w:rPr>
          <w:sz w:val="28"/>
          <w:szCs w:val="28"/>
          <w:u w:val="single"/>
        </w:rPr>
        <w:t xml:space="preserve"> (кварталы 894, 895)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E46508" w:rsidRPr="00EA387A" w:rsidRDefault="00E46508" w:rsidP="00EA1C20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EA387A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150557">
        <w:rPr>
          <w:sz w:val="28"/>
          <w:szCs w:val="28"/>
          <w:u w:val="single"/>
        </w:rPr>
        <w:t>06</w:t>
      </w:r>
      <w:r w:rsidR="00BC1ABF">
        <w:rPr>
          <w:sz w:val="28"/>
          <w:szCs w:val="28"/>
        </w:rPr>
        <w:t xml:space="preserve">» </w:t>
      </w:r>
      <w:r w:rsidR="0002332F">
        <w:rPr>
          <w:sz w:val="28"/>
          <w:szCs w:val="28"/>
          <w:u w:val="single"/>
        </w:rPr>
        <w:t>1</w:t>
      </w:r>
      <w:r w:rsidR="00150557">
        <w:rPr>
          <w:sz w:val="28"/>
          <w:szCs w:val="28"/>
          <w:u w:val="single"/>
        </w:rPr>
        <w:t>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4A61C1">
        <w:rPr>
          <w:sz w:val="28"/>
          <w:szCs w:val="28"/>
          <w:u w:val="single"/>
        </w:rPr>
        <w:t>2</w:t>
      </w:r>
      <w:r w:rsidR="00150557">
        <w:rPr>
          <w:sz w:val="28"/>
          <w:szCs w:val="28"/>
          <w:u w:val="single"/>
        </w:rPr>
        <w:t>31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EA387A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EA387A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4A61C1" w:rsidRDefault="00D879C8" w:rsidP="00AD4408">
      <w:pPr>
        <w:contextualSpacing/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150557" w:rsidRPr="00F1423E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22:63:040118, ограниченного проспектом Ленина, улицей Аносова, </w:t>
      </w:r>
      <w:r w:rsidR="00150557">
        <w:rPr>
          <w:sz w:val="28"/>
          <w:szCs w:val="28"/>
          <w:u w:val="single"/>
        </w:rPr>
        <w:t xml:space="preserve">                  </w:t>
      </w:r>
      <w:r w:rsidR="00150557" w:rsidRPr="00F1423E">
        <w:rPr>
          <w:sz w:val="28"/>
          <w:szCs w:val="28"/>
          <w:u w:val="single"/>
        </w:rPr>
        <w:t xml:space="preserve">проспектом Калинина и улицей </w:t>
      </w:r>
      <w:proofErr w:type="spellStart"/>
      <w:r w:rsidR="00150557" w:rsidRPr="00F1423E">
        <w:rPr>
          <w:sz w:val="28"/>
          <w:szCs w:val="28"/>
          <w:u w:val="single"/>
        </w:rPr>
        <w:t>П.С.Кулагина</w:t>
      </w:r>
      <w:proofErr w:type="spellEnd"/>
      <w:r w:rsidR="00150557" w:rsidRPr="00F1423E">
        <w:rPr>
          <w:sz w:val="28"/>
          <w:szCs w:val="28"/>
          <w:u w:val="single"/>
        </w:rPr>
        <w:t xml:space="preserve"> в </w:t>
      </w:r>
      <w:proofErr w:type="spellStart"/>
      <w:r w:rsidR="00150557" w:rsidRPr="00F1423E">
        <w:rPr>
          <w:sz w:val="28"/>
          <w:szCs w:val="28"/>
          <w:u w:val="single"/>
        </w:rPr>
        <w:t>г</w:t>
      </w:r>
      <w:proofErr w:type="gramStart"/>
      <w:r w:rsidR="00150557" w:rsidRPr="00F1423E">
        <w:rPr>
          <w:sz w:val="28"/>
          <w:szCs w:val="28"/>
          <w:u w:val="single"/>
        </w:rPr>
        <w:t>.Б</w:t>
      </w:r>
      <w:proofErr w:type="gramEnd"/>
      <w:r w:rsidR="00150557" w:rsidRPr="00F1423E">
        <w:rPr>
          <w:sz w:val="28"/>
          <w:szCs w:val="28"/>
          <w:u w:val="single"/>
        </w:rPr>
        <w:t>арнауле</w:t>
      </w:r>
      <w:proofErr w:type="spellEnd"/>
      <w:r w:rsidR="00150557" w:rsidRPr="00F1423E">
        <w:rPr>
          <w:sz w:val="28"/>
          <w:szCs w:val="28"/>
          <w:u w:val="single"/>
        </w:rPr>
        <w:t xml:space="preserve"> (кварталы 894, 895)</w:t>
      </w:r>
      <w:r w:rsidR="00C01503">
        <w:rPr>
          <w:sz w:val="28"/>
          <w:szCs w:val="28"/>
          <w:u w:val="single"/>
        </w:rPr>
        <w:t>,</w:t>
      </w:r>
    </w:p>
    <w:p w:rsidR="00C6216D" w:rsidRPr="00EA387A" w:rsidRDefault="00C6216D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150557" w:rsidRDefault="004F2B19" w:rsidP="00E1665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150557" w:rsidRPr="00F1423E">
        <w:rPr>
          <w:sz w:val="28"/>
          <w:szCs w:val="28"/>
          <w:u w:val="single"/>
        </w:rPr>
        <w:t>по внесению изменений в проект межевания</w:t>
      </w:r>
    </w:p>
    <w:p w:rsidR="00150557" w:rsidRDefault="00150557" w:rsidP="00150557">
      <w:pPr>
        <w:jc w:val="center"/>
        <w:rPr>
          <w:sz w:val="28"/>
          <w:szCs w:val="28"/>
          <w:u w:val="single"/>
        </w:rPr>
      </w:pPr>
      <w:r w:rsidRPr="00E46508">
        <w:rPr>
          <w:sz w:val="20"/>
          <w:szCs w:val="20"/>
        </w:rPr>
        <w:t>аргументированные рекомендации</w:t>
      </w:r>
      <w:r>
        <w:rPr>
          <w:sz w:val="20"/>
          <w:szCs w:val="20"/>
        </w:rPr>
        <w:t xml:space="preserve"> организатора</w:t>
      </w:r>
      <w:r w:rsidRPr="00E320A9">
        <w:rPr>
          <w:color w:val="000000"/>
          <w:sz w:val="20"/>
          <w:szCs w:val="20"/>
        </w:rPr>
        <w:t xml:space="preserve"> </w:t>
      </w:r>
    </w:p>
    <w:p w:rsidR="00150557" w:rsidRDefault="00150557" w:rsidP="00E16651">
      <w:pPr>
        <w:jc w:val="center"/>
        <w:rPr>
          <w:sz w:val="28"/>
          <w:szCs w:val="28"/>
          <w:u w:val="single"/>
        </w:rPr>
      </w:pPr>
      <w:r w:rsidRPr="00F1423E">
        <w:rPr>
          <w:sz w:val="28"/>
          <w:szCs w:val="28"/>
          <w:u w:val="single"/>
        </w:rPr>
        <w:t xml:space="preserve"> застроенной территории в границах кадастрового квартала 22:63:040118, </w:t>
      </w:r>
    </w:p>
    <w:p w:rsidR="00150557" w:rsidRDefault="00150557" w:rsidP="00E16651">
      <w:pPr>
        <w:jc w:val="center"/>
        <w:rPr>
          <w:sz w:val="28"/>
          <w:szCs w:val="28"/>
          <w:u w:val="single"/>
        </w:rPr>
      </w:pP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 обсуждений</w:t>
      </w:r>
    </w:p>
    <w:p w:rsidR="00150557" w:rsidRDefault="00150557" w:rsidP="00E16651">
      <w:pPr>
        <w:jc w:val="center"/>
        <w:rPr>
          <w:sz w:val="28"/>
          <w:szCs w:val="28"/>
          <w:u w:val="single"/>
        </w:rPr>
      </w:pPr>
      <w:r w:rsidRPr="00F1423E">
        <w:rPr>
          <w:sz w:val="28"/>
          <w:szCs w:val="28"/>
          <w:u w:val="single"/>
        </w:rPr>
        <w:t xml:space="preserve">ограниченного проспектом Ленина, улицей Аносова, проспектом Калинина </w:t>
      </w:r>
    </w:p>
    <w:p w:rsidR="00150557" w:rsidRDefault="00150557" w:rsidP="00E16651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 целесообразности</w:t>
      </w:r>
      <w:r w:rsidRPr="00E320A9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внесенных</w:t>
      </w:r>
      <w:proofErr w:type="gramEnd"/>
    </w:p>
    <w:p w:rsidR="00150557" w:rsidRDefault="00150557" w:rsidP="00E16651">
      <w:pPr>
        <w:jc w:val="center"/>
        <w:rPr>
          <w:sz w:val="28"/>
          <w:szCs w:val="28"/>
          <w:u w:val="single"/>
        </w:rPr>
      </w:pPr>
      <w:r w:rsidRPr="00F1423E">
        <w:rPr>
          <w:sz w:val="28"/>
          <w:szCs w:val="28"/>
          <w:u w:val="single"/>
        </w:rPr>
        <w:t xml:space="preserve">и улицей </w:t>
      </w:r>
      <w:proofErr w:type="spellStart"/>
      <w:r w:rsidRPr="00F1423E">
        <w:rPr>
          <w:sz w:val="28"/>
          <w:szCs w:val="28"/>
          <w:u w:val="single"/>
        </w:rPr>
        <w:t>П.С.Кулагина</w:t>
      </w:r>
      <w:proofErr w:type="spellEnd"/>
      <w:r w:rsidRPr="00F1423E">
        <w:rPr>
          <w:sz w:val="28"/>
          <w:szCs w:val="28"/>
          <w:u w:val="single"/>
        </w:rPr>
        <w:t xml:space="preserve"> в </w:t>
      </w:r>
      <w:proofErr w:type="spellStart"/>
      <w:r w:rsidRPr="00F1423E">
        <w:rPr>
          <w:sz w:val="28"/>
          <w:szCs w:val="28"/>
          <w:u w:val="single"/>
        </w:rPr>
        <w:t>г</w:t>
      </w:r>
      <w:proofErr w:type="gramStart"/>
      <w:r w:rsidRPr="00F1423E">
        <w:rPr>
          <w:sz w:val="28"/>
          <w:szCs w:val="28"/>
          <w:u w:val="single"/>
        </w:rPr>
        <w:t>.Б</w:t>
      </w:r>
      <w:proofErr w:type="gramEnd"/>
      <w:r w:rsidRPr="00F1423E">
        <w:rPr>
          <w:sz w:val="28"/>
          <w:szCs w:val="28"/>
          <w:u w:val="single"/>
        </w:rPr>
        <w:t>арнауле</w:t>
      </w:r>
      <w:proofErr w:type="spellEnd"/>
      <w:r w:rsidRPr="00F1423E">
        <w:rPr>
          <w:sz w:val="28"/>
          <w:szCs w:val="28"/>
          <w:u w:val="single"/>
        </w:rPr>
        <w:t xml:space="preserve"> (кварталы 894, 895)</w:t>
      </w:r>
      <w:r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 xml:space="preserve">в связи </w:t>
      </w:r>
      <w:r w:rsidRPr="00731861">
        <w:rPr>
          <w:sz w:val="28"/>
          <w:szCs w:val="28"/>
          <w:u w:val="single"/>
        </w:rPr>
        <w:t>с</w:t>
      </w:r>
      <w:r w:rsidRPr="00E77F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E45929">
        <w:rPr>
          <w:sz w:val="28"/>
          <w:szCs w:val="28"/>
          <w:u w:val="single"/>
        </w:rPr>
        <w:t xml:space="preserve"> </w:t>
      </w:r>
    </w:p>
    <w:p w:rsidR="00150557" w:rsidRDefault="00150557" w:rsidP="00150557">
      <w:pPr>
        <w:jc w:val="center"/>
        <w:rPr>
          <w:sz w:val="28"/>
          <w:szCs w:val="28"/>
          <w:u w:val="single"/>
        </w:rPr>
      </w:pPr>
      <w:r w:rsidRPr="008443C2">
        <w:rPr>
          <w:sz w:val="20"/>
          <w:szCs w:val="20"/>
        </w:rPr>
        <w:t>участниками</w:t>
      </w:r>
      <w:r>
        <w:rPr>
          <w:sz w:val="20"/>
          <w:szCs w:val="20"/>
        </w:rPr>
        <w:t xml:space="preserve"> общественных 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:rsidR="00150557" w:rsidRDefault="00150557" w:rsidP="00E1665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 и предложений</w:t>
      </w:r>
      <w:r w:rsidRPr="0015055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физических и юридических лиц.</w:t>
      </w:r>
    </w:p>
    <w:p w:rsidR="00150557" w:rsidRDefault="00150557" w:rsidP="00150557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150557" w:rsidRDefault="00150557" w:rsidP="00E16651">
      <w:pPr>
        <w:jc w:val="center"/>
        <w:rPr>
          <w:sz w:val="28"/>
          <w:szCs w:val="28"/>
          <w:u w:val="single"/>
        </w:rPr>
      </w:pPr>
    </w:p>
    <w:p w:rsidR="00150557" w:rsidRDefault="00150557" w:rsidP="00E16651">
      <w:pPr>
        <w:jc w:val="center"/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4166B" w:rsidRDefault="0004166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4166B" w:rsidRDefault="0004166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97AC6" w:rsidRDefault="00E97AC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72D02" w:rsidRDefault="00272D0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72D02" w:rsidRDefault="00272D0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72D02" w:rsidRDefault="00272D0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387A" w:rsidRDefault="00EA387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387A" w:rsidRDefault="00EA387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387A" w:rsidRDefault="00EA387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16651" w:rsidRDefault="00E166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E16651" w:rsidRDefault="00E166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16651" w:rsidRDefault="00E166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16651" w:rsidRDefault="00E166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382991">
          <w:headerReference w:type="default" r:id="rId9"/>
          <w:pgSz w:w="11906" w:h="16838"/>
          <w:pgMar w:top="993" w:right="425" w:bottom="993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Е.М. 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E79" w:rsidRDefault="00714E79" w:rsidP="00EF7522">
      <w:r>
        <w:separator/>
      </w:r>
    </w:p>
  </w:endnote>
  <w:endnote w:type="continuationSeparator" w:id="0">
    <w:p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E79" w:rsidRDefault="00714E79" w:rsidP="00EF7522">
      <w:r>
        <w:separator/>
      </w:r>
    </w:p>
  </w:footnote>
  <w:footnote w:type="continuationSeparator" w:id="0">
    <w:p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B69" w:rsidRDefault="00850B69">
    <w:pPr>
      <w:pStyle w:val="aa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0B988-9BBE-4034-8B22-AB23D6033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4</cp:revision>
  <cp:lastPrinted>2022-11-14T05:12:00Z</cp:lastPrinted>
  <dcterms:created xsi:type="dcterms:W3CDTF">2022-11-14T05:13:00Z</dcterms:created>
  <dcterms:modified xsi:type="dcterms:W3CDTF">2022-12-08T01:33:00Z</dcterms:modified>
</cp:coreProperties>
</file>