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0557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EA1C20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904E00" w:rsidRPr="009B5A83">
        <w:rPr>
          <w:sz w:val="28"/>
          <w:szCs w:val="28"/>
          <w:u w:val="single"/>
        </w:rPr>
        <w:t>межевания части территории кадастрового квартала 22:61:010803 в отношении земельных участков по адресам: город Барнаул, поселок Научный Городок, 39, 47, 43, 43а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50557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150557">
        <w:rPr>
          <w:sz w:val="28"/>
          <w:szCs w:val="28"/>
          <w:u w:val="single"/>
        </w:rPr>
        <w:t>3</w:t>
      </w:r>
      <w:r w:rsidR="00904E00">
        <w:rPr>
          <w:sz w:val="28"/>
          <w:szCs w:val="28"/>
          <w:u w:val="single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904E00" w:rsidRPr="009B5A83">
        <w:rPr>
          <w:sz w:val="28"/>
          <w:szCs w:val="28"/>
          <w:u w:val="single"/>
        </w:rPr>
        <w:t>межевания части территории кадастрового квартала 22:61:010803 в отношении земельных участков по адресам: город Барнаул, поселок Научный Городок, 39, 47, 43, 43а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04E00" w:rsidRDefault="004F2B19" w:rsidP="00E166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04E00" w:rsidRPr="009B5A83">
        <w:rPr>
          <w:sz w:val="28"/>
          <w:szCs w:val="28"/>
          <w:u w:val="single"/>
        </w:rPr>
        <w:t xml:space="preserve">межевания части территории </w:t>
      </w:r>
    </w:p>
    <w:p w:rsidR="00904E00" w:rsidRDefault="00904E00" w:rsidP="00904E00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>
        <w:rPr>
          <w:sz w:val="20"/>
          <w:szCs w:val="20"/>
        </w:rPr>
        <w:t xml:space="preserve"> организатора</w:t>
      </w:r>
      <w:r w:rsidRPr="00E320A9">
        <w:rPr>
          <w:color w:val="000000"/>
          <w:sz w:val="20"/>
          <w:szCs w:val="20"/>
        </w:rPr>
        <w:t xml:space="preserve"> </w:t>
      </w:r>
    </w:p>
    <w:p w:rsidR="00904E00" w:rsidRDefault="00904E00" w:rsidP="00E16651">
      <w:pPr>
        <w:jc w:val="center"/>
        <w:rPr>
          <w:sz w:val="28"/>
          <w:szCs w:val="28"/>
          <w:u w:val="single"/>
        </w:rPr>
      </w:pPr>
      <w:r w:rsidRPr="009B5A83">
        <w:rPr>
          <w:sz w:val="28"/>
          <w:szCs w:val="28"/>
          <w:u w:val="single"/>
        </w:rPr>
        <w:t xml:space="preserve">кадастрового квартала 22:61:010803 в отношении земельных участков </w:t>
      </w:r>
    </w:p>
    <w:p w:rsidR="00904E00" w:rsidRDefault="00904E00" w:rsidP="00904E00">
      <w:pPr>
        <w:jc w:val="center"/>
        <w:rPr>
          <w:sz w:val="28"/>
          <w:szCs w:val="28"/>
          <w:u w:val="single"/>
        </w:rPr>
      </w:pP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  <w:r w:rsidRPr="00904E00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E320A9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</w:p>
    <w:p w:rsidR="00904E00" w:rsidRDefault="00904E00" w:rsidP="00E16651">
      <w:pPr>
        <w:jc w:val="center"/>
        <w:rPr>
          <w:sz w:val="28"/>
          <w:szCs w:val="28"/>
          <w:u w:val="single"/>
        </w:rPr>
      </w:pPr>
      <w:r w:rsidRPr="009B5A83">
        <w:rPr>
          <w:sz w:val="28"/>
          <w:szCs w:val="28"/>
          <w:u w:val="single"/>
        </w:rPr>
        <w:t>по адресам: город Барнаул, поселок Научный Городок, 39, 47, 43, 43а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</w:p>
    <w:p w:rsidR="00904E00" w:rsidRDefault="00904E00" w:rsidP="00904E00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904E00" w:rsidRDefault="00904E00" w:rsidP="00E16651">
      <w:pPr>
        <w:jc w:val="center"/>
        <w:rPr>
          <w:sz w:val="28"/>
          <w:szCs w:val="28"/>
          <w:u w:val="single"/>
        </w:rPr>
      </w:pP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 предложений</w:t>
      </w:r>
      <w:r w:rsidRPr="001505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904E00" w:rsidRDefault="00904E00" w:rsidP="00904E00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150557" w:rsidRDefault="00150557" w:rsidP="00E16651">
      <w:pPr>
        <w:jc w:val="center"/>
        <w:rPr>
          <w:sz w:val="28"/>
          <w:szCs w:val="28"/>
          <w:u w:val="single"/>
        </w:rPr>
      </w:pPr>
    </w:p>
    <w:p w:rsidR="00150557" w:rsidRDefault="00150557" w:rsidP="00E16651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382991">
          <w:headerReference w:type="default" r:id="rId9"/>
          <w:pgSz w:w="11906" w:h="16838"/>
          <w:pgMar w:top="993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AD50-9C18-4CD2-8122-8F1EA3C6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5</cp:revision>
  <cp:lastPrinted>2022-11-14T05:12:00Z</cp:lastPrinted>
  <dcterms:created xsi:type="dcterms:W3CDTF">2022-11-14T05:13:00Z</dcterms:created>
  <dcterms:modified xsi:type="dcterms:W3CDTF">2022-12-08T01:46:00Z</dcterms:modified>
</cp:coreProperties>
</file>