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B4C36">
        <w:rPr>
          <w:sz w:val="28"/>
          <w:szCs w:val="28"/>
        </w:rPr>
        <w:t xml:space="preserve">по </w:t>
      </w:r>
      <w:r w:rsidR="00EB4C36" w:rsidRPr="00370F8B">
        <w:rPr>
          <w:sz w:val="28"/>
          <w:szCs w:val="28"/>
        </w:rPr>
        <w:t xml:space="preserve">проекту </w:t>
      </w:r>
      <w:r w:rsidR="00EB4C36" w:rsidRPr="004D774C">
        <w:rPr>
          <w:sz w:val="28"/>
          <w:szCs w:val="28"/>
          <w:u w:val="single"/>
        </w:rPr>
        <w:t>по внесению изменений в проект планировки и межевания территории села Гоньба городского округа – города Барнаула в отношении земельного участка под наземными элементами сооружения газовой сети с кадастровым номером 22:61:000000:538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B4C36">
        <w:rPr>
          <w:sz w:val="28"/>
          <w:szCs w:val="28"/>
          <w:u w:val="single"/>
        </w:rPr>
        <w:t>49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B4C36">
        <w:rPr>
          <w:sz w:val="28"/>
          <w:szCs w:val="28"/>
        </w:rPr>
        <w:t xml:space="preserve">по </w:t>
      </w:r>
      <w:r w:rsidR="00EB4C36" w:rsidRPr="00370F8B">
        <w:rPr>
          <w:sz w:val="28"/>
          <w:szCs w:val="28"/>
        </w:rPr>
        <w:t xml:space="preserve">проекту </w:t>
      </w:r>
      <w:r w:rsidR="00EB4C36" w:rsidRPr="004D774C">
        <w:rPr>
          <w:sz w:val="28"/>
          <w:szCs w:val="28"/>
          <w:u w:val="single"/>
        </w:rPr>
        <w:t>по внесению изменений в проект планировки и межевания территории села Гоньба городского округа – города Барнаула в отношении земельного участка под наземными элементами сооружения газовой сети с кадастровым номером 22:61:000000:538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B4C36" w:rsidRDefault="004F2B19" w:rsidP="00EB4C36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B4C36" w:rsidRPr="004D774C">
        <w:rPr>
          <w:sz w:val="28"/>
          <w:szCs w:val="28"/>
          <w:u w:val="single"/>
        </w:rPr>
        <w:t xml:space="preserve">по внесению изменений в проект </w:t>
      </w:r>
      <w:r w:rsidR="00EB4C36" w:rsidRPr="00E46508">
        <w:rPr>
          <w:sz w:val="20"/>
          <w:szCs w:val="20"/>
        </w:rPr>
        <w:t>аргументированные рекомендации</w:t>
      </w:r>
    </w:p>
    <w:p w:rsidR="00EB4C36" w:rsidRPr="008A3325" w:rsidRDefault="00EB4C36" w:rsidP="00EB4C36">
      <w:pPr>
        <w:jc w:val="center"/>
        <w:rPr>
          <w:sz w:val="20"/>
          <w:szCs w:val="20"/>
        </w:rPr>
      </w:pPr>
      <w:r w:rsidRPr="004D774C">
        <w:rPr>
          <w:sz w:val="28"/>
          <w:szCs w:val="28"/>
          <w:u w:val="single"/>
        </w:rPr>
        <w:t xml:space="preserve">планировки и межевания территории села Гоньба городского округа – города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:rsidR="00EB4C36" w:rsidRDefault="00EB4C36" w:rsidP="00EB4C36">
      <w:pPr>
        <w:jc w:val="center"/>
        <w:rPr>
          <w:sz w:val="28"/>
          <w:szCs w:val="28"/>
          <w:u w:val="single"/>
        </w:rPr>
      </w:pPr>
      <w:r w:rsidRPr="004D774C">
        <w:rPr>
          <w:sz w:val="28"/>
          <w:szCs w:val="28"/>
          <w:u w:val="single"/>
        </w:rPr>
        <w:t xml:space="preserve">Барнаула в отношении земельного участка под наземными элементами сооружения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EB4C36" w:rsidRDefault="00EB4C36" w:rsidP="008A3325">
      <w:pPr>
        <w:jc w:val="center"/>
        <w:rPr>
          <w:sz w:val="28"/>
          <w:szCs w:val="28"/>
          <w:u w:val="single"/>
        </w:rPr>
      </w:pPr>
      <w:r w:rsidRPr="004D774C">
        <w:rPr>
          <w:sz w:val="28"/>
          <w:szCs w:val="28"/>
          <w:u w:val="single"/>
        </w:rPr>
        <w:t>газовой сети с кадастровым номером 22:61:000000:538</w:t>
      </w:r>
      <w:r>
        <w:rPr>
          <w:color w:val="000000"/>
          <w:sz w:val="28"/>
          <w:szCs w:val="28"/>
          <w:u w:val="single"/>
        </w:rPr>
        <w:t>,</w:t>
      </w:r>
      <w:r w:rsidRPr="007135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</w:p>
    <w:p w:rsidR="002B5F24" w:rsidRPr="00EB4C36" w:rsidRDefault="008A3325" w:rsidP="00EB4C36">
      <w:pPr>
        <w:jc w:val="center"/>
        <w:rPr>
          <w:sz w:val="28"/>
          <w:szCs w:val="28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47605E">
        <w:rPr>
          <w:sz w:val="28"/>
          <w:szCs w:val="28"/>
        </w:rPr>
        <w:t xml:space="preserve"> </w:t>
      </w:r>
      <w:r w:rsidR="002B5F24" w:rsidRPr="008443C2">
        <w:rPr>
          <w:sz w:val="20"/>
          <w:szCs w:val="20"/>
        </w:rPr>
        <w:t>участниками</w:t>
      </w:r>
      <w:r w:rsidR="002B5F24">
        <w:rPr>
          <w:sz w:val="20"/>
          <w:szCs w:val="20"/>
        </w:rPr>
        <w:t xml:space="preserve"> </w:t>
      </w:r>
    </w:p>
    <w:p w:rsidR="002B5F24" w:rsidRDefault="0047605E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замечаний </w:t>
      </w:r>
      <w:r w:rsidR="00EB4C36">
        <w:rPr>
          <w:sz w:val="28"/>
          <w:szCs w:val="28"/>
          <w:u w:val="single"/>
        </w:rPr>
        <w:t>и</w:t>
      </w:r>
      <w:r w:rsidR="00EB4C36" w:rsidRPr="002B5F24">
        <w:rPr>
          <w:sz w:val="28"/>
          <w:szCs w:val="28"/>
          <w:u w:val="single"/>
        </w:rPr>
        <w:t xml:space="preserve"> </w:t>
      </w:r>
      <w:r w:rsidR="00EB4C36">
        <w:rPr>
          <w:sz w:val="28"/>
          <w:szCs w:val="28"/>
          <w:u w:val="single"/>
        </w:rPr>
        <w:t>предложений</w:t>
      </w:r>
    </w:p>
    <w:p w:rsidR="002B5F24" w:rsidRPr="002C2B7E" w:rsidRDefault="002C2B7E" w:rsidP="002C2B7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</w:t>
      </w:r>
      <w:r w:rsidR="002B5F24">
        <w:rPr>
          <w:sz w:val="20"/>
          <w:szCs w:val="20"/>
        </w:rPr>
        <w:t>о</w:t>
      </w:r>
      <w:r w:rsidR="002B5F24" w:rsidRPr="004045C9">
        <w:rPr>
          <w:sz w:val="20"/>
          <w:szCs w:val="20"/>
        </w:rPr>
        <w:t>бсуждени</w:t>
      </w:r>
      <w:r w:rsidR="002B5F24" w:rsidRPr="00891101">
        <w:rPr>
          <w:sz w:val="20"/>
          <w:szCs w:val="20"/>
        </w:rPr>
        <w:t>й</w:t>
      </w:r>
    </w:p>
    <w:p w:rsidR="00DD680B" w:rsidRDefault="002B5F24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C2B7E" w:rsidRDefault="002C2B7E" w:rsidP="002B5F24">
      <w:pPr>
        <w:rPr>
          <w:sz w:val="28"/>
          <w:szCs w:val="28"/>
          <w:u w:val="single"/>
        </w:rPr>
      </w:pPr>
    </w:p>
    <w:p w:rsidR="00EB4C36" w:rsidRDefault="00EB4C36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4C36" w:rsidRDefault="00EB4C3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4C36" w:rsidRDefault="00EB4C3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4C36" w:rsidRDefault="00EB4C3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C2B7E">
          <w:headerReference w:type="default" r:id="rId8"/>
          <w:pgSz w:w="11906" w:h="16838"/>
          <w:pgMar w:top="1135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4C36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504E-68D6-4AD6-B110-A2A78933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2022-12-26T02:01:00Z</cp:lastPrinted>
  <dcterms:created xsi:type="dcterms:W3CDTF">2022-12-26T02:01:00Z</dcterms:created>
  <dcterms:modified xsi:type="dcterms:W3CDTF">2022-12-26T02:01:00Z</dcterms:modified>
</cp:coreProperties>
</file>