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73F1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</w:t>
      </w:r>
      <w:proofErr w:type="spellStart"/>
      <w:r w:rsidR="007A73F1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7A73F1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7A73F1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134D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br/>
        <w:t>в проект планировки и проект межевания терри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тории поселка Гоньба городского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Алтайского края, в отношении земель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ного участка с местоположением: город Барнаул, в 30 метрах по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направлению 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br/>
        <w:t>на запад от земельного участка с кадастровым но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 xml:space="preserve">мером 22:61:011015:23 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br/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>город Барнаул, село Гоньба, ули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ца Березовая, 37</w:t>
      </w:r>
      <w:r w:rsidR="004B6FF0" w:rsidRPr="002134D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004FC" w:rsidRDefault="00EE2367" w:rsidP="007A73F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>нию изменений в проект планировки и проект межевания терри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тории поселка Гоньба городского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ского края, в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 xml:space="preserve"> отношении земель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ного участка с местоположением: город Барнаул, в 30 метрах по направлению на запад от земел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>ьного участка с кадастровым но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 xml:space="preserve">мером 22:61:011015:23 по адресу: 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7A73F1">
        <w:rPr>
          <w:rFonts w:ascii="Times New Roman" w:hAnsi="Times New Roman" w:cs="Times New Roman"/>
          <w:sz w:val="28"/>
          <w:szCs w:val="28"/>
          <w:u w:val="single"/>
        </w:rPr>
        <w:br/>
        <w:t>село Гоньба, ули</w:t>
      </w:r>
      <w:r w:rsidR="007A73F1" w:rsidRPr="007A73F1">
        <w:rPr>
          <w:rFonts w:ascii="Times New Roman" w:hAnsi="Times New Roman" w:cs="Times New Roman"/>
          <w:sz w:val="28"/>
          <w:szCs w:val="28"/>
          <w:u w:val="single"/>
        </w:rPr>
        <w:t>ца Березовая, 37</w:t>
      </w:r>
      <w:r w:rsidR="00A31460" w:rsidRPr="003004F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C01BD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CC01B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C01B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3E16-06A5-46F5-B1A7-9E262A0F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2023-01-10T02:05:00Z</cp:lastPrinted>
  <dcterms:created xsi:type="dcterms:W3CDTF">2023-01-10T02:06:00Z</dcterms:created>
  <dcterms:modified xsi:type="dcterms:W3CDTF">2023-01-10T02:36:00Z</dcterms:modified>
</cp:coreProperties>
</file>