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4596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  <w:bookmarkStart w:id="0" w:name="_GoBack"/>
      <w:bookmarkEnd w:id="0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FD4596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FD4596" w:rsidRPr="00FD459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FD4596" w:rsidRPr="00FD4596">
        <w:rPr>
          <w:rFonts w:ascii="Times New Roman" w:hAnsi="Times New Roman" w:cs="Times New Roman"/>
          <w:sz w:val="28"/>
          <w:szCs w:val="28"/>
          <w:u w:val="single"/>
        </w:rPr>
        <w:t>ежевания территории поселка Гоньба городского округа – города Барнаула Алтайского края, в отношении земельного участка с местоположением: город Барнаул, село Гоньба, в границах улицы Школьной</w:t>
      </w:r>
      <w:r w:rsidR="004B6FF0" w:rsidRPr="00FD459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D4596" w:rsidRDefault="00EE2367" w:rsidP="00FD4596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D4596" w:rsidRPr="00FD459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FD4596" w:rsidRPr="00FD4596">
        <w:rPr>
          <w:rFonts w:ascii="Times New Roman" w:hAnsi="Times New Roman" w:cs="Times New Roman"/>
          <w:sz w:val="28"/>
          <w:szCs w:val="28"/>
          <w:u w:val="single"/>
        </w:rPr>
        <w:t>ежевания территории поселка Гоньба городского округа – города Барнаула Алтайского края, в отношении земельного участка с местоположением: город Барнаул, село Гоньба, в границах улицы Школьной</w:t>
      </w:r>
      <w:r w:rsidR="00A31460" w:rsidRPr="00FD459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D459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C01BD">
        <w:rPr>
          <w:rFonts w:ascii="Times New Roman" w:hAnsi="Times New Roman"/>
          <w:sz w:val="28"/>
          <w:szCs w:val="28"/>
          <w:u w:val="single"/>
        </w:rPr>
        <w:t>ул.</w:t>
      </w:r>
      <w:r w:rsidR="00FD459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FD459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4596">
        <w:rPr>
          <w:rFonts w:ascii="Times New Roman" w:hAnsi="Times New Roman"/>
          <w:sz w:val="28"/>
          <w:szCs w:val="28"/>
          <w:u w:val="single"/>
        </w:rPr>
        <w:t>25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D4596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460F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oNotEmbedSmartTags/>
  <w:decimalSymbol w:val=","/>
  <w:listSeparator w:val=";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8A4D-9DAE-4452-A6E2-F76A2290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2023-01-16T09:43:00Z</cp:lastPrinted>
  <dcterms:created xsi:type="dcterms:W3CDTF">2023-01-16T09:45:00Z</dcterms:created>
  <dcterms:modified xsi:type="dcterms:W3CDTF">2023-01-16T09:45:00Z</dcterms:modified>
</cp:coreProperties>
</file>