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411B8D06" w:rsidR="00844D47" w:rsidRPr="00CF02E7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u w:val="single"/>
        </w:rPr>
      </w:pPr>
      <w:r w:rsidRPr="00CF02E7">
        <w:rPr>
          <w:rFonts w:ascii="Times New Roman" w:hAnsi="Times New Roman"/>
          <w:spacing w:val="-8"/>
          <w:sz w:val="28"/>
          <w:szCs w:val="28"/>
        </w:rPr>
        <w:t xml:space="preserve">По </w:t>
      </w:r>
      <w:r w:rsidR="007E69EE" w:rsidRPr="00CF02E7">
        <w:rPr>
          <w:rFonts w:ascii="Times New Roman" w:hAnsi="Times New Roman"/>
          <w:spacing w:val="-8"/>
          <w:sz w:val="28"/>
          <w:szCs w:val="28"/>
        </w:rPr>
        <w:t>инициативе</w:t>
      </w:r>
      <w:r w:rsidR="005207AC" w:rsidRPr="00CF02E7">
        <w:rPr>
          <w:rFonts w:ascii="Times New Roman" w:hAnsi="Times New Roman"/>
          <w:spacing w:val="-8"/>
          <w:sz w:val="28"/>
          <w:szCs w:val="28"/>
        </w:rPr>
        <w:t>:</w:t>
      </w:r>
      <w:r w:rsidR="00CF02E7" w:rsidRPr="00CF02E7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F02E7" w:rsidRPr="00CF02E7">
        <w:rPr>
          <w:rFonts w:ascii="Times New Roman" w:hAnsi="Times New Roman"/>
          <w:spacing w:val="-8"/>
          <w:sz w:val="28"/>
          <w:szCs w:val="28"/>
          <w:u w:val="single"/>
        </w:rPr>
        <w:t>комитета по земельным ресурсам и землеустройству</w:t>
      </w:r>
      <w:r w:rsidR="001C6D07" w:rsidRPr="00CF02E7">
        <w:rPr>
          <w:rFonts w:ascii="Times New Roman" w:hAnsi="Times New Roman"/>
          <w:spacing w:val="-8"/>
          <w:sz w:val="28"/>
          <w:szCs w:val="28"/>
          <w:u w:val="single"/>
        </w:rPr>
        <w:t xml:space="preserve"> </w:t>
      </w:r>
      <w:r w:rsidR="00CF02E7" w:rsidRPr="00CF02E7">
        <w:rPr>
          <w:rFonts w:ascii="Times New Roman" w:hAnsi="Times New Roman"/>
          <w:spacing w:val="-8"/>
          <w:sz w:val="28"/>
          <w:szCs w:val="28"/>
          <w:u w:val="single"/>
        </w:rPr>
        <w:t>города Барнаула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B397F15" w14:textId="6C114CFD" w:rsidR="004B6FF0" w:rsidRPr="00BB04E3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BB04E3">
        <w:rPr>
          <w:rFonts w:ascii="Times New Roman" w:hAnsi="Times New Roman" w:cs="Times New Roman"/>
          <w:sz w:val="28"/>
          <w:szCs w:val="28"/>
        </w:rPr>
        <w:t xml:space="preserve"> </w:t>
      </w:r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по проекту п</w:t>
      </w:r>
      <w:r w:rsidR="00CF02E7" w:rsidRPr="00CF02E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 xml:space="preserve">проект межевания застроенной территории городского округа – города Барнаула Алтайского края в границах кадастрового квартала 22:63:050404, ограниченного </w:t>
      </w:r>
      <w:proofErr w:type="spellStart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пер.Малый</w:t>
      </w:r>
      <w:proofErr w:type="spellEnd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 xml:space="preserve"> Прудской, </w:t>
      </w:r>
      <w:proofErr w:type="spellStart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ул.Чкалова</w:t>
      </w:r>
      <w:proofErr w:type="spellEnd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F0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пер.Прудской</w:t>
      </w:r>
      <w:proofErr w:type="spellEnd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ул.Чернышевского</w:t>
      </w:r>
      <w:proofErr w:type="spellEnd"/>
      <w:r w:rsidR="00CF02E7" w:rsidRPr="00CF02E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под сооружением газовой сети с кадастровым номером 22:63:0504014:577 с местоположением: </w:t>
      </w:r>
      <w:proofErr w:type="spellStart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, газификация жилых домов от ГРП-66, 67</w:t>
      </w:r>
      <w:r w:rsidR="00017829" w:rsidRPr="00CF02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7CD2BC3" w14:textId="77777777" w:rsidR="000200FB" w:rsidRPr="00BB04E3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77777777" w:rsidR="008A7AD9" w:rsidRPr="00BB04E3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041EAFB" w14:textId="6EC37EFE" w:rsidR="00166390" w:rsidRPr="00BB04E3" w:rsidRDefault="00EE2367" w:rsidP="00017829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F02E7" w:rsidRPr="00CF02E7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</w:t>
      </w:r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 xml:space="preserve">проект межевания застроенной территории городского округа – города Барнаула Алтайского края в границах кадастрового квартала 22:63:050404, ограниченного </w:t>
      </w:r>
      <w:proofErr w:type="spellStart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пер.Малый</w:t>
      </w:r>
      <w:proofErr w:type="spellEnd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 xml:space="preserve"> Прудской, </w:t>
      </w:r>
      <w:proofErr w:type="spellStart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ул.Чкалова</w:t>
      </w:r>
      <w:proofErr w:type="spellEnd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F0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пер.Прудской</w:t>
      </w:r>
      <w:proofErr w:type="spellEnd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ул.Чернышевского</w:t>
      </w:r>
      <w:proofErr w:type="spellEnd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земельного участка под сооружением газовой сети с кадастровым номером 22:63:0504014:577 с местоположением: </w:t>
      </w:r>
      <w:proofErr w:type="spellStart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CF02E7" w:rsidRPr="00CF02E7">
        <w:rPr>
          <w:rFonts w:ascii="Times New Roman" w:hAnsi="Times New Roman" w:cs="Times New Roman"/>
          <w:sz w:val="28"/>
          <w:szCs w:val="28"/>
          <w:u w:val="single"/>
        </w:rPr>
        <w:t>, газификация жилых домов от ГРП-66, 67.</w:t>
      </w:r>
      <w:r w:rsidR="00017829" w:rsidRPr="00BB04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14:paraId="7D118EA5" w14:textId="77777777" w:rsidR="00017829" w:rsidRPr="00BB04E3" w:rsidRDefault="00017829" w:rsidP="00370F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7A594BE2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B04E3" w:rsidRPr="00BB04E3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17829" w:rsidRPr="00BB04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7EEA5EB" w14:textId="77777777" w:rsidR="00773462" w:rsidRPr="00BB04E3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Срок</w:t>
      </w:r>
      <w:r w:rsidR="006B330F" w:rsidRPr="00BB04E3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BB04E3">
        <w:rPr>
          <w:rFonts w:ascii="Times New Roman" w:hAnsi="Times New Roman"/>
          <w:sz w:val="28"/>
          <w:szCs w:val="28"/>
        </w:rPr>
        <w:t>общественных обсуждений</w:t>
      </w:r>
      <w:r w:rsidR="00771DFD" w:rsidRPr="00BB04E3">
        <w:rPr>
          <w:rFonts w:ascii="Times New Roman" w:hAnsi="Times New Roman"/>
          <w:sz w:val="28"/>
          <w:szCs w:val="28"/>
        </w:rPr>
        <w:t xml:space="preserve"> (</w:t>
      </w:r>
      <w:r w:rsidR="00335564" w:rsidRPr="00BB04E3">
        <w:rPr>
          <w:rFonts w:ascii="Times New Roman" w:hAnsi="Times New Roman"/>
          <w:sz w:val="28"/>
          <w:szCs w:val="28"/>
        </w:rPr>
        <w:t xml:space="preserve">согласно </w:t>
      </w:r>
      <w:r w:rsidR="0080221D" w:rsidRPr="00BB04E3">
        <w:rPr>
          <w:rFonts w:ascii="Times New Roman" w:hAnsi="Times New Roman"/>
          <w:sz w:val="28"/>
          <w:szCs w:val="28"/>
        </w:rPr>
        <w:t>п.2 ст.7</w:t>
      </w:r>
      <w:r w:rsidR="00771DFD" w:rsidRPr="00BB04E3">
        <w:rPr>
          <w:rFonts w:ascii="Times New Roman" w:hAnsi="Times New Roman"/>
          <w:sz w:val="28"/>
          <w:szCs w:val="28"/>
        </w:rPr>
        <w:t xml:space="preserve"> </w:t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 w:rsidRPr="00BB0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 w:rsidRPr="00BB0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 w:rsidRPr="00BB04E3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BB04E3">
        <w:rPr>
          <w:rFonts w:ascii="Times New Roman" w:hAnsi="Times New Roman"/>
          <w:sz w:val="28"/>
          <w:szCs w:val="28"/>
        </w:rPr>
        <w:t>:</w:t>
      </w:r>
    </w:p>
    <w:p w14:paraId="695FDC12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1D8A851E" w14:textId="7327DA08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04E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017829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B04E3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39BD1CD2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B04E3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BB04E3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B04E3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</w:t>
      </w:r>
      <w:r w:rsidR="00017829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5CEBC47E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BDDF71B" w14:textId="77777777" w:rsidR="0068444C" w:rsidRDefault="0068444C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41B27EA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D211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2"/>
  </w:num>
  <w:num w:numId="2" w16cid:durableId="923102018">
    <w:abstractNumId w:val="0"/>
  </w:num>
  <w:num w:numId="3" w16cid:durableId="146553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44C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02E7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CF02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2023-02-16T02:39:00Z</cp:lastPrinted>
  <dcterms:created xsi:type="dcterms:W3CDTF">2023-02-10T02:12:00Z</dcterms:created>
  <dcterms:modified xsi:type="dcterms:W3CDTF">2023-02-16T02:39:00Z</dcterms:modified>
</cp:coreProperties>
</file>