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3BFEB71F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057E1E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г.Барнаула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55BB6E83" w:rsidR="0041538A" w:rsidRDefault="006B330F" w:rsidP="00370F8B">
      <w:pPr>
        <w:spacing w:after="0" w:line="240" w:lineRule="auto"/>
        <w:contextualSpacing/>
        <w:jc w:val="both"/>
        <w:rPr>
          <w:szCs w:val="28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2536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48E8" w:rsidRPr="007248E8">
        <w:rPr>
          <w:rFonts w:ascii="Times New Roman" w:hAnsi="Times New Roman" w:cs="Times New Roman"/>
          <w:sz w:val="28"/>
          <w:szCs w:val="28"/>
          <w:u w:val="single"/>
        </w:rPr>
        <w:t>по проекту по внесе</w:t>
      </w:r>
      <w:r w:rsidR="007248E8" w:rsidRPr="007248E8">
        <w:rPr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межевания застроенной территории в границах кадастровых кварталов 22:63:030507, 22:63:030508, ограни</w:t>
      </w:r>
      <w:r w:rsidR="007248E8" w:rsidRPr="007248E8">
        <w:rPr>
          <w:rFonts w:ascii="Times New Roman" w:hAnsi="Times New Roman" w:cs="Times New Roman"/>
          <w:sz w:val="28"/>
          <w:szCs w:val="28"/>
          <w:u w:val="single"/>
        </w:rPr>
        <w:softHyphen/>
        <w:t>ченных улицей Куета в микрорай</w:t>
      </w:r>
      <w:r w:rsidR="007248E8" w:rsidRPr="007248E8">
        <w:rPr>
          <w:rFonts w:ascii="Times New Roman" w:hAnsi="Times New Roman" w:cs="Times New Roman"/>
          <w:sz w:val="28"/>
          <w:szCs w:val="28"/>
          <w:u w:val="single"/>
        </w:rPr>
        <w:softHyphen/>
        <w:t>оне Куета городского округа – го</w:t>
      </w:r>
      <w:r w:rsidR="007248E8" w:rsidRPr="007248E8">
        <w:rPr>
          <w:rFonts w:ascii="Times New Roman" w:hAnsi="Times New Roman" w:cs="Times New Roman"/>
          <w:sz w:val="28"/>
          <w:szCs w:val="28"/>
          <w:u w:val="single"/>
        </w:rPr>
        <w:softHyphen/>
        <w:t>рода Барнаула, в отношении зе</w:t>
      </w:r>
      <w:r w:rsidR="007248E8" w:rsidRPr="007248E8">
        <w:rPr>
          <w:rFonts w:ascii="Times New Roman" w:hAnsi="Times New Roman" w:cs="Times New Roman"/>
          <w:sz w:val="28"/>
          <w:szCs w:val="28"/>
          <w:u w:val="single"/>
        </w:rPr>
        <w:softHyphen/>
        <w:t>мельного участка по адресу: город Барнаул, улица Куета, 2</w:t>
      </w:r>
      <w:r w:rsidR="007248E8" w:rsidRPr="007248E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57E1E" w:rsidRPr="007248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4153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1E187EBA" w:rsidR="007248E8" w:rsidRDefault="007248E8" w:rsidP="007248E8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057E1E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Pr="007248E8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Pr="007248E8">
        <w:rPr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межевания застроенной территории в границах кадастровых кварталов 22:63:030507, 22:63:030508, ограни</w:t>
      </w:r>
      <w:r w:rsidRPr="007248E8">
        <w:rPr>
          <w:rFonts w:ascii="Times New Roman" w:hAnsi="Times New Roman" w:cs="Times New Roman"/>
          <w:sz w:val="28"/>
          <w:szCs w:val="28"/>
          <w:u w:val="single"/>
        </w:rPr>
        <w:softHyphen/>
        <w:t>ченных улицей Куета в микрорай</w:t>
      </w:r>
      <w:r w:rsidRPr="007248E8">
        <w:rPr>
          <w:rFonts w:ascii="Times New Roman" w:hAnsi="Times New Roman" w:cs="Times New Roman"/>
          <w:sz w:val="28"/>
          <w:szCs w:val="28"/>
          <w:u w:val="single"/>
        </w:rPr>
        <w:softHyphen/>
        <w:t>оне Куета городского округа – го</w:t>
      </w:r>
      <w:r w:rsidRPr="007248E8">
        <w:rPr>
          <w:rFonts w:ascii="Times New Roman" w:hAnsi="Times New Roman" w:cs="Times New Roman"/>
          <w:sz w:val="28"/>
          <w:szCs w:val="28"/>
          <w:u w:val="single"/>
        </w:rPr>
        <w:softHyphen/>
        <w:t>рода Барнаула, в отношении зе</w:t>
      </w:r>
      <w:r w:rsidRPr="007248E8">
        <w:rPr>
          <w:rFonts w:ascii="Times New Roman" w:hAnsi="Times New Roman" w:cs="Times New Roman"/>
          <w:sz w:val="28"/>
          <w:szCs w:val="28"/>
          <w:u w:val="single"/>
        </w:rPr>
        <w:softHyphen/>
        <w:t>мельного участка по адресу: город Барнаул, улица Куета, 20.</w:t>
      </w:r>
    </w:p>
    <w:p w14:paraId="374F1B73" w14:textId="0F400D5C" w:rsidR="00253660" w:rsidRPr="00057E1E" w:rsidRDefault="00253660" w:rsidP="0005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1F19D128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0DC8E4E3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1566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65F1EF9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7248E8">
        <w:rPr>
          <w:rFonts w:ascii="Times New Roman" w:hAnsi="Times New Roman"/>
          <w:sz w:val="28"/>
          <w:szCs w:val="28"/>
          <w:u w:val="single"/>
        </w:rPr>
        <w:t>50 лет СССР, 12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>, с</w:t>
      </w:r>
      <w:r w:rsidR="00E518C5" w:rsidRPr="00057E1E">
        <w:rPr>
          <w:rFonts w:ascii="Times New Roman" w:hAnsi="Times New Roman"/>
          <w:sz w:val="28"/>
          <w:szCs w:val="28"/>
          <w:u w:val="single"/>
        </w:rPr>
        <w:t>13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E518C5" w:rsidRPr="006448A0">
        <w:rPr>
          <w:rFonts w:ascii="Times New Roman" w:hAnsi="Times New Roman"/>
          <w:sz w:val="28"/>
          <w:szCs w:val="28"/>
          <w:u w:val="single"/>
        </w:rPr>
        <w:t>3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1B5D70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1566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45280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3209">
    <w:abstractNumId w:val="6"/>
  </w:num>
  <w:num w:numId="2" w16cid:durableId="923102018">
    <w:abstractNumId w:val="1"/>
  </w:num>
  <w:num w:numId="3" w16cid:durableId="1465538814">
    <w:abstractNumId w:val="4"/>
  </w:num>
  <w:num w:numId="4" w16cid:durableId="1745682639">
    <w:abstractNumId w:val="7"/>
  </w:num>
  <w:num w:numId="5" w16cid:durableId="212935046">
    <w:abstractNumId w:val="5"/>
  </w:num>
  <w:num w:numId="6" w16cid:durableId="552697493">
    <w:abstractNumId w:val="3"/>
  </w:num>
  <w:num w:numId="7" w16cid:durableId="569269070">
    <w:abstractNumId w:val="2"/>
  </w:num>
  <w:num w:numId="8" w16cid:durableId="164904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2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57E1E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F0F"/>
    <w:rsid w:val="001D20CC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 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CD76-2E38-480E-A07B-4CC33A3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10</cp:revision>
  <cp:lastPrinted>2023-03-02T09:24:00Z</cp:lastPrinted>
  <dcterms:created xsi:type="dcterms:W3CDTF">2023-02-10T02:12:00Z</dcterms:created>
  <dcterms:modified xsi:type="dcterms:W3CDTF">2023-03-02T09:31:00Z</dcterms:modified>
</cp:coreProperties>
</file>