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4863D0BA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D828EB">
        <w:rPr>
          <w:rFonts w:ascii="Times New Roman" w:hAnsi="Times New Roman"/>
          <w:sz w:val="28"/>
          <w:szCs w:val="28"/>
          <w:u w:val="single"/>
        </w:rPr>
        <w:t>ООО «Старый город»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B26B480" w:rsidR="0041538A" w:rsidRPr="00F2609C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D828EB" w:rsidRPr="00D828EB">
        <w:rPr>
          <w:rFonts w:ascii="Times New Roman" w:hAnsi="Times New Roman" w:cs="Times New Roman"/>
          <w:sz w:val="28"/>
          <w:szCs w:val="28"/>
          <w:u w:val="single"/>
        </w:rPr>
        <w:t>межевания территории части кадастрового квартала 22:63:050349, в отношении земельных участков с кадастровыми номерами 22:63:050349:270, 22:63:050349:515, 22:63:050349:516</w:t>
      </w:r>
      <w:r w:rsidR="00057E1E" w:rsidRPr="00D828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5DECA95" w:rsidR="007248E8" w:rsidRPr="00F2609C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828EB" w:rsidRPr="00D828EB">
        <w:rPr>
          <w:rFonts w:ascii="Times New Roman" w:hAnsi="Times New Roman" w:cs="Times New Roman"/>
          <w:sz w:val="28"/>
          <w:szCs w:val="28"/>
          <w:u w:val="single"/>
        </w:rPr>
        <w:t>межевания территории части кадастрового квартала 22:63:050349, в отношении земельных участков с кадастровыми номерами 22:63:050349:270, 22:63:050349:515, 22:63:050349:516</w:t>
      </w:r>
      <w:r w:rsidR="00526011" w:rsidRPr="00F260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E348EB7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6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67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B91F00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B7858E7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C67DC">
        <w:rPr>
          <w:rFonts w:ascii="Times New Roman" w:hAnsi="Times New Roman"/>
          <w:sz w:val="28"/>
          <w:szCs w:val="28"/>
          <w:u w:val="single"/>
        </w:rPr>
        <w:t>ул.</w:t>
      </w:r>
      <w:r w:rsidR="00D828E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D828EB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67DC">
        <w:rPr>
          <w:rFonts w:ascii="Times New Roman" w:hAnsi="Times New Roman"/>
          <w:sz w:val="28"/>
          <w:szCs w:val="28"/>
          <w:u w:val="single"/>
        </w:rPr>
        <w:t>17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F0038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C67D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828E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FF11-A83D-4F1B-AD44-E0F623F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2023-04-06T08:33:00Z</cp:lastPrinted>
  <dcterms:created xsi:type="dcterms:W3CDTF">2023-04-06T08:33:00Z</dcterms:created>
  <dcterms:modified xsi:type="dcterms:W3CDTF">2023-04-06T08:33:00Z</dcterms:modified>
</cp:coreProperties>
</file>