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65359F6B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7E61">
        <w:rPr>
          <w:sz w:val="28"/>
          <w:szCs w:val="28"/>
          <w:u w:val="single"/>
        </w:rPr>
        <w:t>1</w:t>
      </w:r>
      <w:r w:rsidR="00055CCD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967AF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0FE7074A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87E61">
        <w:rPr>
          <w:bCs/>
          <w:iCs/>
          <w:sz w:val="28"/>
          <w:szCs w:val="28"/>
          <w:u w:val="single"/>
        </w:rPr>
        <w:t xml:space="preserve">по проекту </w:t>
      </w:r>
      <w:r w:rsidR="00055CCD">
        <w:rPr>
          <w:bCs/>
          <w:i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22:61:021108, ограниченного улицей Новосибирской, улицей 50 лет Алтая, улицей Жданова, улицей Свердлова в </w:t>
      </w:r>
      <w:proofErr w:type="spellStart"/>
      <w:r w:rsidR="00055CCD">
        <w:rPr>
          <w:bCs/>
          <w:iCs/>
          <w:sz w:val="28"/>
          <w:szCs w:val="28"/>
          <w:u w:val="single"/>
        </w:rPr>
        <w:t>г.Барнауле</w:t>
      </w:r>
      <w:proofErr w:type="spellEnd"/>
      <w:r w:rsidR="00055CCD">
        <w:rPr>
          <w:bCs/>
          <w:iCs/>
          <w:sz w:val="28"/>
          <w:szCs w:val="28"/>
          <w:u w:val="single"/>
        </w:rPr>
        <w:t>, в отношении земельного участка по адресу: город Барнаул, поселок Пригородный, улица Жданова, 24з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3A96FBE4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87E61">
        <w:rPr>
          <w:sz w:val="28"/>
          <w:szCs w:val="28"/>
          <w:u w:val="single"/>
        </w:rPr>
        <w:t>1</w:t>
      </w:r>
      <w:r w:rsidR="00055CCD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06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>
        <w:rPr>
          <w:sz w:val="28"/>
          <w:szCs w:val="28"/>
        </w:rPr>
        <w:t>1</w:t>
      </w:r>
      <w:r w:rsidR="00687E61">
        <w:rPr>
          <w:sz w:val="28"/>
          <w:szCs w:val="28"/>
        </w:rPr>
        <w:t>2</w:t>
      </w:r>
      <w:r w:rsidR="00055CCD">
        <w:rPr>
          <w:sz w:val="28"/>
          <w:szCs w:val="28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26686948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57F0D">
        <w:rPr>
          <w:bCs/>
          <w:iCs/>
          <w:sz w:val="28"/>
          <w:szCs w:val="28"/>
          <w:u w:val="single"/>
        </w:rPr>
        <w:t xml:space="preserve">по проекту </w:t>
      </w:r>
      <w:r w:rsidR="00055CCD">
        <w:rPr>
          <w:bCs/>
          <w:i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22:61:021108, ограниченного улицей Новосибирской, улицей 50 лет Алтая, улицей Жданова, улицей Свердлова в </w:t>
      </w:r>
      <w:proofErr w:type="spellStart"/>
      <w:r w:rsidR="00055CCD">
        <w:rPr>
          <w:bCs/>
          <w:iCs/>
          <w:sz w:val="28"/>
          <w:szCs w:val="28"/>
          <w:u w:val="single"/>
        </w:rPr>
        <w:t>г.Барнауле</w:t>
      </w:r>
      <w:proofErr w:type="spellEnd"/>
      <w:r w:rsidR="00055CCD">
        <w:rPr>
          <w:bCs/>
          <w:iCs/>
          <w:sz w:val="28"/>
          <w:szCs w:val="28"/>
          <w:u w:val="single"/>
        </w:rPr>
        <w:t>, в отношении земельного участка по адресу: город Барнаул, поселок Пригородный, улица Жданова, 24з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D572672" w14:textId="77777777" w:rsidR="00055CCD" w:rsidRDefault="004F2B19" w:rsidP="00055CC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55CCD">
        <w:rPr>
          <w:bCs/>
          <w:iCs/>
          <w:sz w:val="28"/>
          <w:szCs w:val="28"/>
          <w:u w:val="single"/>
        </w:rPr>
        <w:t xml:space="preserve">по внесению изменений в проект межевания </w:t>
      </w:r>
      <w:r w:rsidR="00055CCD" w:rsidRPr="00E46508">
        <w:rPr>
          <w:sz w:val="20"/>
          <w:szCs w:val="20"/>
        </w:rPr>
        <w:t>аргументированные рекомендации</w:t>
      </w:r>
    </w:p>
    <w:p w14:paraId="25E35737" w14:textId="77777777" w:rsidR="00055CCD" w:rsidRDefault="00055CCD" w:rsidP="00055CCD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застроенной территории в границах кадастрового квартала 22:61:021108, </w:t>
      </w:r>
    </w:p>
    <w:p w14:paraId="1E971A94" w14:textId="1D959C58" w:rsidR="00055CCD" w:rsidRDefault="00055CCD" w:rsidP="00055CC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3593D686" w14:textId="77777777" w:rsidR="00055CCD" w:rsidRDefault="00055CCD" w:rsidP="00055CCD">
      <w:pPr>
        <w:contextualSpacing/>
        <w:jc w:val="center"/>
        <w:rPr>
          <w:sz w:val="20"/>
          <w:szCs w:val="20"/>
        </w:rPr>
      </w:pPr>
      <w:r>
        <w:rPr>
          <w:bCs/>
          <w:iCs/>
          <w:sz w:val="28"/>
          <w:szCs w:val="28"/>
          <w:u w:val="single"/>
        </w:rPr>
        <w:t xml:space="preserve">ограниченного улицей Новосибирской, улицей 50 лет Алтая, улицей Жданова,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5D5F7108" w14:textId="77777777" w:rsidR="00055CCD" w:rsidRPr="00687E61" w:rsidRDefault="00055CCD" w:rsidP="00055CCD">
      <w:pPr>
        <w:spacing w:line="233" w:lineRule="auto"/>
        <w:jc w:val="center"/>
        <w:rPr>
          <w:sz w:val="20"/>
          <w:szCs w:val="20"/>
        </w:rPr>
      </w:pPr>
      <w:r>
        <w:rPr>
          <w:bCs/>
          <w:iCs/>
          <w:sz w:val="28"/>
          <w:szCs w:val="28"/>
          <w:u w:val="single"/>
        </w:rPr>
        <w:t xml:space="preserve">улицей Свердлова в </w:t>
      </w:r>
      <w:proofErr w:type="spellStart"/>
      <w:r>
        <w:rPr>
          <w:bCs/>
          <w:iCs/>
          <w:sz w:val="28"/>
          <w:szCs w:val="28"/>
          <w:u w:val="single"/>
        </w:rPr>
        <w:t>г.Барнауле</w:t>
      </w:r>
      <w:proofErr w:type="spellEnd"/>
      <w:r>
        <w:rPr>
          <w:bCs/>
          <w:iCs/>
          <w:sz w:val="28"/>
          <w:szCs w:val="28"/>
          <w:u w:val="single"/>
        </w:rPr>
        <w:t xml:space="preserve">, в отношении земельного участка по адресу: город </w:t>
      </w: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236D94D" w14:textId="77777777" w:rsidR="00055CCD" w:rsidRPr="00457F0D" w:rsidRDefault="00055CCD" w:rsidP="00055CCD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bCs/>
          <w:iCs/>
          <w:sz w:val="28"/>
          <w:szCs w:val="28"/>
          <w:u w:val="single"/>
        </w:rPr>
        <w:t>Барнаул, поселок Пригородный, улица Жданова, 24з</w:t>
      </w:r>
      <w:r>
        <w:rPr>
          <w:sz w:val="28"/>
          <w:szCs w:val="28"/>
          <w:u w:val="single"/>
        </w:rPr>
        <w:t>,</w:t>
      </w:r>
      <w:r w:rsidRPr="00687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14:paraId="49F83F33" w14:textId="0B3069EC" w:rsidR="00055CCD" w:rsidRDefault="00055CCD" w:rsidP="00457F0D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</w:p>
    <w:p w14:paraId="44E46C37" w14:textId="69DFA053" w:rsidR="004744ED" w:rsidRDefault="00EB57EF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034059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замечаний и</w:t>
      </w:r>
      <w:r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 и юридических лиц.</w:t>
      </w:r>
    </w:p>
    <w:p w14:paraId="6EAE2F6C" w14:textId="26E06FDE" w:rsidR="00687E61" w:rsidRDefault="00687E61" w:rsidP="00687E61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</w:p>
    <w:bookmarkEnd w:id="0"/>
    <w:p w14:paraId="7E222A0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6BB-354B-4C39-8C87-5DCA6808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2023-06-19T02:31:00Z</cp:lastPrinted>
  <dcterms:created xsi:type="dcterms:W3CDTF">2023-06-19T02:31:00Z</dcterms:created>
  <dcterms:modified xsi:type="dcterms:W3CDTF">2023-06-19T02:31:00Z</dcterms:modified>
</cp:coreProperties>
</file>