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1AB3F27F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222D7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F61F56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D44BEF">
      <w:pPr>
        <w:autoSpaceDE w:val="0"/>
        <w:spacing w:line="247" w:lineRule="auto"/>
        <w:rPr>
          <w:sz w:val="28"/>
          <w:szCs w:val="28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D44BEF">
      <w:pPr>
        <w:autoSpaceDE w:val="0"/>
        <w:spacing w:line="247" w:lineRule="auto"/>
        <w:jc w:val="center"/>
        <w:rPr>
          <w:sz w:val="28"/>
          <w:szCs w:val="28"/>
        </w:rPr>
      </w:pPr>
    </w:p>
    <w:p w14:paraId="2EEAABB6" w14:textId="0EE6B598" w:rsidR="00A45D13" w:rsidRPr="00457F0D" w:rsidRDefault="00754A2A" w:rsidP="00D44BEF">
      <w:pPr>
        <w:spacing w:line="247" w:lineRule="auto"/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22D7F" w:rsidRPr="004C6D6B">
        <w:rPr>
          <w:bCs/>
          <w:iCs/>
          <w:sz w:val="28"/>
          <w:szCs w:val="28"/>
          <w:u w:val="single"/>
        </w:rPr>
        <w:t xml:space="preserve">по </w:t>
      </w:r>
      <w:r w:rsidR="00222D7F" w:rsidRPr="0092022F">
        <w:rPr>
          <w:bCs/>
          <w:iCs/>
          <w:sz w:val="28"/>
          <w:szCs w:val="28"/>
          <w:u w:val="single"/>
        </w:rPr>
        <w:t xml:space="preserve">проекту </w:t>
      </w:r>
      <w:r w:rsidR="00222D7F" w:rsidRPr="0092022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222D7F" w:rsidRPr="0092022F">
        <w:rPr>
          <w:sz w:val="28"/>
          <w:szCs w:val="28"/>
          <w:u w:val="single"/>
        </w:rPr>
        <w:t>ул.Малахова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пр-ктом</w:t>
      </w:r>
      <w:proofErr w:type="spellEnd"/>
      <w:r w:rsidR="00222D7F" w:rsidRPr="0092022F">
        <w:rPr>
          <w:sz w:val="28"/>
          <w:szCs w:val="28"/>
          <w:u w:val="single"/>
        </w:rPr>
        <w:t xml:space="preserve"> Космонавтов, </w:t>
      </w:r>
      <w:proofErr w:type="spellStart"/>
      <w:r w:rsidR="00222D7F" w:rsidRPr="0092022F">
        <w:rPr>
          <w:sz w:val="28"/>
          <w:szCs w:val="28"/>
          <w:u w:val="single"/>
        </w:rPr>
        <w:t>ул.Глушкова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ул.Германа</w:t>
      </w:r>
      <w:proofErr w:type="spellEnd"/>
      <w:r w:rsidR="00222D7F" w:rsidRPr="0092022F">
        <w:rPr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222D7F" w:rsidRPr="0092022F">
        <w:rPr>
          <w:sz w:val="28"/>
          <w:szCs w:val="28"/>
          <w:u w:val="single"/>
        </w:rPr>
        <w:t>г.Барнаул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ул.Малахова</w:t>
      </w:r>
      <w:proofErr w:type="spellEnd"/>
      <w:r w:rsidR="00222D7F" w:rsidRPr="0092022F">
        <w:rPr>
          <w:sz w:val="28"/>
          <w:szCs w:val="28"/>
          <w:u w:val="single"/>
        </w:rPr>
        <w:t>, 3а</w:t>
      </w:r>
      <w:r w:rsidR="00222D7F" w:rsidRPr="0092022F">
        <w:rPr>
          <w:bCs/>
          <w:i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D44BEF">
      <w:pPr>
        <w:spacing w:line="247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13F6F2A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2D7F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44BEF">
        <w:rPr>
          <w:sz w:val="28"/>
          <w:szCs w:val="28"/>
          <w:u w:val="single"/>
        </w:rPr>
        <w:t>13</w:t>
      </w:r>
      <w:r w:rsidR="00222D7F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0C0E74B0" w14:textId="202B3159" w:rsidR="00457F0D" w:rsidRDefault="00D879C8" w:rsidP="00D44BEF">
      <w:pPr>
        <w:spacing w:line="247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22D7F" w:rsidRPr="004C6D6B">
        <w:rPr>
          <w:bCs/>
          <w:iCs/>
          <w:sz w:val="28"/>
          <w:szCs w:val="28"/>
          <w:u w:val="single"/>
        </w:rPr>
        <w:t xml:space="preserve">по </w:t>
      </w:r>
      <w:r w:rsidR="00222D7F" w:rsidRPr="0092022F">
        <w:rPr>
          <w:bCs/>
          <w:iCs/>
          <w:sz w:val="28"/>
          <w:szCs w:val="28"/>
          <w:u w:val="single"/>
        </w:rPr>
        <w:t xml:space="preserve">проекту </w:t>
      </w:r>
      <w:r w:rsidR="00222D7F" w:rsidRPr="0092022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222D7F" w:rsidRPr="0092022F">
        <w:rPr>
          <w:sz w:val="28"/>
          <w:szCs w:val="28"/>
          <w:u w:val="single"/>
        </w:rPr>
        <w:t>ул.Малахова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пр-ктом</w:t>
      </w:r>
      <w:proofErr w:type="spellEnd"/>
      <w:r w:rsidR="00222D7F" w:rsidRPr="0092022F">
        <w:rPr>
          <w:sz w:val="28"/>
          <w:szCs w:val="28"/>
          <w:u w:val="single"/>
        </w:rPr>
        <w:t xml:space="preserve"> Космонавтов, </w:t>
      </w:r>
      <w:proofErr w:type="spellStart"/>
      <w:r w:rsidR="00222D7F" w:rsidRPr="0092022F">
        <w:rPr>
          <w:sz w:val="28"/>
          <w:szCs w:val="28"/>
          <w:u w:val="single"/>
        </w:rPr>
        <w:t>ул.Глушкова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ул.Германа</w:t>
      </w:r>
      <w:proofErr w:type="spellEnd"/>
      <w:r w:rsidR="00222D7F" w:rsidRPr="0092022F">
        <w:rPr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222D7F" w:rsidRPr="0092022F">
        <w:rPr>
          <w:sz w:val="28"/>
          <w:szCs w:val="28"/>
          <w:u w:val="single"/>
        </w:rPr>
        <w:t>г.Барнаул</w:t>
      </w:r>
      <w:proofErr w:type="spellEnd"/>
      <w:r w:rsidR="00222D7F" w:rsidRPr="0092022F">
        <w:rPr>
          <w:sz w:val="28"/>
          <w:szCs w:val="28"/>
          <w:u w:val="single"/>
        </w:rPr>
        <w:t xml:space="preserve">, </w:t>
      </w:r>
      <w:proofErr w:type="spellStart"/>
      <w:r w:rsidR="00222D7F" w:rsidRPr="0092022F">
        <w:rPr>
          <w:sz w:val="28"/>
          <w:szCs w:val="28"/>
          <w:u w:val="single"/>
        </w:rPr>
        <w:t>ул.Малахова</w:t>
      </w:r>
      <w:proofErr w:type="spellEnd"/>
      <w:r w:rsidR="00222D7F" w:rsidRPr="0092022F">
        <w:rPr>
          <w:sz w:val="28"/>
          <w:szCs w:val="28"/>
          <w:u w:val="single"/>
        </w:rPr>
        <w:t>, 3а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D44BEF">
      <w:pPr>
        <w:spacing w:line="247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CB96CC8" w14:textId="77777777" w:rsidR="00F61F56" w:rsidRDefault="004F2B19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 xml:space="preserve">ния </w:t>
      </w:r>
      <w:r w:rsidR="00F61F56" w:rsidRPr="00E46508">
        <w:rPr>
          <w:sz w:val="20"/>
          <w:szCs w:val="20"/>
        </w:rPr>
        <w:t>аргументированные рекомендации</w:t>
      </w:r>
    </w:p>
    <w:p w14:paraId="13ABAEBA" w14:textId="196364DE" w:rsidR="00D44BEF" w:rsidRDefault="00F61F56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</w:t>
      </w:r>
      <w:r w:rsidR="00222D7F" w:rsidRPr="0092022F">
        <w:rPr>
          <w:sz w:val="28"/>
          <w:szCs w:val="28"/>
          <w:u w:val="single"/>
        </w:rPr>
        <w:t>городского округа – города Барнаула</w:t>
      </w:r>
      <w:r w:rsidR="00D44BEF" w:rsidRPr="00AE5B20">
        <w:rPr>
          <w:sz w:val="28"/>
          <w:szCs w:val="28"/>
          <w:u w:val="single"/>
        </w:rPr>
        <w:t xml:space="preserve"> </w:t>
      </w:r>
    </w:p>
    <w:p w14:paraId="15A15C00" w14:textId="77777777" w:rsidR="00D44BEF" w:rsidRDefault="00D44BEF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B50FB46" w14:textId="2E45B564" w:rsidR="00F61F56" w:rsidRDefault="00222D7F" w:rsidP="00D44BEF">
      <w:pPr>
        <w:spacing w:line="247" w:lineRule="auto"/>
        <w:contextualSpacing/>
        <w:jc w:val="center"/>
        <w:rPr>
          <w:sz w:val="20"/>
          <w:szCs w:val="20"/>
        </w:rPr>
      </w:pPr>
      <w:r w:rsidRPr="0092022F">
        <w:rPr>
          <w:sz w:val="28"/>
          <w:szCs w:val="28"/>
          <w:u w:val="single"/>
        </w:rPr>
        <w:t xml:space="preserve">Алтайского края в границах кадастрового квартала 22:63:020307, ограниченного </w:t>
      </w:r>
      <w:r w:rsidR="00F61F56">
        <w:rPr>
          <w:sz w:val="20"/>
          <w:szCs w:val="20"/>
        </w:rPr>
        <w:t>внесенны</w:t>
      </w:r>
      <w:r w:rsidR="00F61F56" w:rsidRPr="0047605E">
        <w:rPr>
          <w:sz w:val="20"/>
          <w:szCs w:val="20"/>
        </w:rPr>
        <w:t>х</w:t>
      </w:r>
      <w:r w:rsidR="00F61F56" w:rsidRPr="00EB57EF">
        <w:rPr>
          <w:sz w:val="20"/>
          <w:szCs w:val="20"/>
        </w:rPr>
        <w:t xml:space="preserve"> </w:t>
      </w:r>
      <w:r w:rsidR="00F61F56" w:rsidRPr="008443C2">
        <w:rPr>
          <w:sz w:val="20"/>
          <w:szCs w:val="20"/>
        </w:rPr>
        <w:t>участниками</w:t>
      </w:r>
    </w:p>
    <w:p w14:paraId="7B64E20F" w14:textId="77777777" w:rsidR="00222D7F" w:rsidRDefault="00222D7F" w:rsidP="00D44BEF">
      <w:pPr>
        <w:spacing w:line="247" w:lineRule="auto"/>
        <w:jc w:val="center"/>
        <w:rPr>
          <w:sz w:val="28"/>
          <w:szCs w:val="28"/>
          <w:u w:val="single"/>
        </w:rPr>
      </w:pPr>
      <w:proofErr w:type="spellStart"/>
      <w:r w:rsidRPr="0092022F">
        <w:rPr>
          <w:sz w:val="28"/>
          <w:szCs w:val="28"/>
          <w:u w:val="single"/>
        </w:rPr>
        <w:t>ул.Малахова</w:t>
      </w:r>
      <w:proofErr w:type="spellEnd"/>
      <w:r w:rsidRPr="0092022F">
        <w:rPr>
          <w:sz w:val="28"/>
          <w:szCs w:val="28"/>
          <w:u w:val="single"/>
        </w:rPr>
        <w:t xml:space="preserve">, </w:t>
      </w:r>
      <w:proofErr w:type="spellStart"/>
      <w:r w:rsidRPr="0092022F">
        <w:rPr>
          <w:sz w:val="28"/>
          <w:szCs w:val="28"/>
          <w:u w:val="single"/>
        </w:rPr>
        <w:t>пр-ктом</w:t>
      </w:r>
      <w:proofErr w:type="spellEnd"/>
      <w:r w:rsidRPr="0092022F">
        <w:rPr>
          <w:sz w:val="28"/>
          <w:szCs w:val="28"/>
          <w:u w:val="single"/>
        </w:rPr>
        <w:t xml:space="preserve"> Космонавтов, </w:t>
      </w:r>
      <w:proofErr w:type="spellStart"/>
      <w:r w:rsidRPr="0092022F">
        <w:rPr>
          <w:sz w:val="28"/>
          <w:szCs w:val="28"/>
          <w:u w:val="single"/>
        </w:rPr>
        <w:t>ул.Глушкова</w:t>
      </w:r>
      <w:proofErr w:type="spellEnd"/>
      <w:r w:rsidRPr="0092022F">
        <w:rPr>
          <w:sz w:val="28"/>
          <w:szCs w:val="28"/>
          <w:u w:val="single"/>
        </w:rPr>
        <w:t xml:space="preserve">, </w:t>
      </w:r>
      <w:proofErr w:type="spellStart"/>
      <w:r w:rsidRPr="0092022F">
        <w:rPr>
          <w:sz w:val="28"/>
          <w:szCs w:val="28"/>
          <w:u w:val="single"/>
        </w:rPr>
        <w:t>ул.Германа</w:t>
      </w:r>
      <w:proofErr w:type="spellEnd"/>
      <w:r w:rsidRPr="0092022F">
        <w:rPr>
          <w:sz w:val="28"/>
          <w:szCs w:val="28"/>
          <w:u w:val="single"/>
        </w:rPr>
        <w:t xml:space="preserve"> Титова,</w:t>
      </w:r>
    </w:p>
    <w:p w14:paraId="6129C0ED" w14:textId="0654AF26" w:rsidR="00222D7F" w:rsidRDefault="00222D7F" w:rsidP="00222D7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222D7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2674FA76" w14:textId="53E0DE30" w:rsidR="00222D7F" w:rsidRDefault="00222D7F" w:rsidP="00222D7F">
      <w:pPr>
        <w:spacing w:line="247" w:lineRule="auto"/>
        <w:contextualSpacing/>
        <w:jc w:val="center"/>
        <w:rPr>
          <w:color w:val="000000"/>
          <w:sz w:val="28"/>
          <w:szCs w:val="28"/>
          <w:u w:val="single"/>
        </w:rPr>
      </w:pPr>
      <w:r w:rsidRPr="0092022F">
        <w:rPr>
          <w:sz w:val="28"/>
          <w:szCs w:val="28"/>
          <w:u w:val="single"/>
        </w:rPr>
        <w:t>в отношении</w:t>
      </w:r>
      <w:r>
        <w:rPr>
          <w:sz w:val="20"/>
          <w:szCs w:val="20"/>
        </w:rPr>
        <w:t xml:space="preserve"> </w:t>
      </w:r>
      <w:r w:rsidRPr="0092022F">
        <w:rPr>
          <w:sz w:val="28"/>
          <w:szCs w:val="28"/>
          <w:u w:val="single"/>
        </w:rPr>
        <w:t xml:space="preserve">земельного участка по адресу: </w:t>
      </w:r>
      <w:proofErr w:type="spellStart"/>
      <w:r w:rsidRPr="0092022F">
        <w:rPr>
          <w:sz w:val="28"/>
          <w:szCs w:val="28"/>
          <w:u w:val="single"/>
        </w:rPr>
        <w:t>г.Барнаул</w:t>
      </w:r>
      <w:proofErr w:type="spellEnd"/>
      <w:r w:rsidRPr="0092022F">
        <w:rPr>
          <w:sz w:val="28"/>
          <w:szCs w:val="28"/>
          <w:u w:val="single"/>
        </w:rPr>
        <w:t xml:space="preserve">, </w:t>
      </w:r>
      <w:proofErr w:type="spellStart"/>
      <w:r w:rsidRPr="0092022F">
        <w:rPr>
          <w:sz w:val="28"/>
          <w:szCs w:val="28"/>
          <w:u w:val="single"/>
        </w:rPr>
        <w:t>ул.Малахова</w:t>
      </w:r>
      <w:proofErr w:type="spellEnd"/>
      <w:r w:rsidRPr="0092022F">
        <w:rPr>
          <w:sz w:val="28"/>
          <w:szCs w:val="28"/>
          <w:u w:val="single"/>
        </w:rPr>
        <w:t>, 3а</w:t>
      </w:r>
      <w:r>
        <w:rPr>
          <w:color w:val="000000"/>
          <w:sz w:val="28"/>
          <w:szCs w:val="28"/>
          <w:u w:val="single"/>
        </w:rPr>
        <w:t>,</w:t>
      </w:r>
      <w:r w:rsidRPr="00222D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35D00808" w14:textId="77777777" w:rsidR="00222D7F" w:rsidRDefault="00D44BEF" w:rsidP="00222D7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>
        <w:rPr>
          <w:sz w:val="28"/>
          <w:szCs w:val="28"/>
          <w:u w:val="single"/>
        </w:rPr>
        <w:t xml:space="preserve"> </w:t>
      </w:r>
      <w:r w:rsidR="00222D7F">
        <w:rPr>
          <w:sz w:val="20"/>
          <w:szCs w:val="20"/>
        </w:rPr>
        <w:t>замечаний</w:t>
      </w:r>
    </w:p>
    <w:p w14:paraId="44E46C37" w14:textId="04BD0BCB" w:rsidR="004744ED" w:rsidRDefault="00F61F56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D44BEF">
      <w:pPr>
        <w:spacing w:line="247" w:lineRule="auto"/>
        <w:rPr>
          <w:sz w:val="28"/>
          <w:szCs w:val="28"/>
          <w:u w:val="single"/>
        </w:rPr>
      </w:pPr>
    </w:p>
    <w:p w14:paraId="2C18551E" w14:textId="77777777" w:rsidR="00D44BEF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</w:p>
    <w:p w14:paraId="3BEA3A60" w14:textId="07492933" w:rsidR="00981F6E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EF"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D44BEF" w:rsidRP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3DEADC22" w:rsidR="00A243E1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86494B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3C3276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7DD666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E1644AD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65253D" w14:textId="77777777" w:rsidR="00D44BEF" w:rsidRPr="00F36AB8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F36AB8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F36AB8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F36AB8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F36AB8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F36AB8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F36AB8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F36AB8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F36AB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7683427">
    <w:abstractNumId w:val="0"/>
  </w:num>
  <w:num w:numId="2" w16cid:durableId="105758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36AB8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2023-07-20T05:33:00Z</cp:lastPrinted>
  <dcterms:created xsi:type="dcterms:W3CDTF">2023-07-05T09:19:00Z</dcterms:created>
  <dcterms:modified xsi:type="dcterms:W3CDTF">2023-07-20T05:35:00Z</dcterms:modified>
</cp:coreProperties>
</file>