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D986A5C" w14:textId="6D20008E" w:rsidR="00644F68" w:rsidRPr="00311731" w:rsidRDefault="00FA1341" w:rsidP="00644F68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>:</w:t>
      </w:r>
      <w:r w:rsidR="00644F68" w:rsidRPr="00644F6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644F68">
        <w:rPr>
          <w:rFonts w:ascii="Times New Roman CYR" w:hAnsi="Times New Roman CYR" w:cs="Times New Roman CYR"/>
          <w:sz w:val="28"/>
          <w:szCs w:val="28"/>
          <w:u w:val="single"/>
        </w:rPr>
        <w:t>к</w:t>
      </w:r>
      <w:r w:rsidR="00644F68" w:rsidRPr="00311731">
        <w:rPr>
          <w:rFonts w:ascii="Times New Roman CYR" w:hAnsi="Times New Roman CYR" w:cs="Times New Roman CYR"/>
          <w:sz w:val="28"/>
          <w:szCs w:val="28"/>
          <w:u w:val="single"/>
        </w:rPr>
        <w:t>омитет</w:t>
      </w:r>
      <w:r w:rsidR="00644F68">
        <w:rPr>
          <w:rFonts w:ascii="Times New Roman CYR" w:hAnsi="Times New Roman CYR" w:cs="Times New Roman CYR"/>
          <w:sz w:val="28"/>
          <w:szCs w:val="28"/>
          <w:u w:val="single"/>
        </w:rPr>
        <w:t>а</w:t>
      </w:r>
      <w:r w:rsidR="00644F68" w:rsidRPr="00311731">
        <w:rPr>
          <w:rFonts w:ascii="Times New Roman CYR" w:hAnsi="Times New Roman CYR" w:cs="Times New Roman CYR"/>
          <w:sz w:val="28"/>
          <w:szCs w:val="28"/>
          <w:u w:val="single"/>
        </w:rPr>
        <w:t xml:space="preserve"> по строительству архитектуре и развитию города Барнаула</w:t>
      </w:r>
    </w:p>
    <w:p w14:paraId="0CE082EA" w14:textId="04F6CB26" w:rsidR="006D1D94" w:rsidRPr="00036016" w:rsidRDefault="00644F68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71AD"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148F4A7" w:rsidR="0041538A" w:rsidRPr="00EF4CB8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644F68" w:rsidRPr="00644F68">
        <w:rPr>
          <w:rFonts w:ascii="Times New Roman" w:hAnsi="Times New Roman" w:cs="Times New Roman"/>
          <w:sz w:val="28"/>
          <w:szCs w:val="28"/>
          <w:u w:val="single"/>
        </w:rPr>
        <w:t>по проекту межевания территории северо-западной части кадастрового квартала 22:63:050646</w:t>
      </w:r>
      <w:r w:rsidR="00644F68" w:rsidRPr="00644F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F68" w:rsidRPr="00644F68">
        <w:rPr>
          <w:rFonts w:ascii="Times New Roman" w:hAnsi="Times New Roman" w:cs="Times New Roman"/>
          <w:sz w:val="28"/>
          <w:szCs w:val="28"/>
          <w:u w:val="single"/>
        </w:rPr>
        <w:t>в отношении земельных участков по адресам: город Барнаул, проезд Змеиногорский 1-й, 1, проезд Колыванский, 2</w:t>
      </w:r>
      <w:r w:rsidR="00644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2527CB9E" w:rsidR="002318D7" w:rsidRPr="00644F68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4F68" w:rsidRPr="00644F68">
        <w:rPr>
          <w:rFonts w:ascii="Times New Roman" w:hAnsi="Times New Roman" w:cs="Times New Roman"/>
          <w:sz w:val="28"/>
          <w:szCs w:val="28"/>
        </w:rPr>
        <w:t>межевания территории северо-западной части кадастрового квартала 22:63:050646</w:t>
      </w:r>
      <w:r w:rsidR="00644F68">
        <w:rPr>
          <w:rFonts w:ascii="Times New Roman" w:hAnsi="Times New Roman" w:cs="Times New Roman"/>
          <w:sz w:val="28"/>
          <w:szCs w:val="28"/>
        </w:rPr>
        <w:t xml:space="preserve"> </w:t>
      </w:r>
      <w:r w:rsidR="00644F68" w:rsidRPr="00644F68">
        <w:rPr>
          <w:rFonts w:ascii="Times New Roman" w:hAnsi="Times New Roman" w:cs="Times New Roman"/>
          <w:sz w:val="28"/>
          <w:szCs w:val="28"/>
        </w:rPr>
        <w:t>в отношении земельных участков по адресам: город Барнаул, проезд Змеиногорский 1-й, 1, проезд Колыванский, 2</w:t>
      </w:r>
      <w:r w:rsidR="00036016" w:rsidRPr="00644F68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3403081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644F68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644F68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44F68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 Знак Знак Знак1 Знак Знак Знак"/>
    <w:basedOn w:val="a"/>
    <w:rsid w:val="00644F6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13</cp:revision>
  <cp:lastPrinted>2023-08-04T01:55:00Z</cp:lastPrinted>
  <dcterms:created xsi:type="dcterms:W3CDTF">2023-04-06T08:51:00Z</dcterms:created>
  <dcterms:modified xsi:type="dcterms:W3CDTF">2023-08-04T01:56:00Z</dcterms:modified>
</cp:coreProperties>
</file>