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B2AE4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40988" w:rsidRPr="00540988">
        <w:rPr>
          <w:rFonts w:ascii="Times New Roman" w:hAnsi="Times New Roman"/>
          <w:sz w:val="28"/>
          <w:szCs w:val="28"/>
          <w:u w:val="single"/>
        </w:rPr>
        <w:t>Сабельфельд</w:t>
      </w:r>
      <w:proofErr w:type="spellEnd"/>
      <w:r w:rsidR="00540988" w:rsidRPr="00540988">
        <w:rPr>
          <w:rFonts w:ascii="Times New Roman" w:hAnsi="Times New Roman"/>
          <w:sz w:val="28"/>
          <w:szCs w:val="28"/>
          <w:u w:val="single"/>
        </w:rPr>
        <w:t xml:space="preserve"> Г.М.</w:t>
      </w:r>
      <w:r w:rsidR="00AB2AE4" w:rsidRPr="00540988">
        <w:rPr>
          <w:sz w:val="36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540988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highlight w:val="yellow"/>
          <w:u w:val="single"/>
          <w:lang w:eastAsia="ru-RU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bookmarkStart w:id="0" w:name="_GoBack"/>
      <w:r w:rsidR="00BF60DC" w:rsidRPr="007D236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проекту</w:t>
      </w:r>
      <w:r w:rsidR="00540988" w:rsidRPr="007D236A">
        <w:rPr>
          <w:bCs/>
          <w:iCs/>
          <w:u w:val="single"/>
        </w:rPr>
        <w:t xml:space="preserve"> </w:t>
      </w:r>
      <w:r w:rsidR="00540988" w:rsidRPr="007D236A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п</w:t>
      </w:r>
      <w:bookmarkEnd w:id="0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о вне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softHyphen/>
        <w:t>сению изменений в проект ме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softHyphen/>
        <w:t>жевания застроенной терр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и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тории в границах кадастровых квар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softHyphen/>
        <w:t>талов 22:63:050748, 22:63:050753, 22:63:050749, ограниченных ули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softHyphen/>
        <w:t xml:space="preserve">цей Парковой, </w:t>
      </w:r>
      <w:proofErr w:type="spellStart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Змеиногорским</w:t>
      </w:r>
      <w:proofErr w:type="spellEnd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 трактом и ул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и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цей </w:t>
      </w:r>
      <w:proofErr w:type="spellStart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Тачалова</w:t>
      </w:r>
      <w:proofErr w:type="spellEnd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 в го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softHyphen/>
        <w:t xml:space="preserve">роде Барнауле (кварталы 647, 646, 619), в отношении земельного участка по адресу: город Барнаул, </w:t>
      </w:r>
      <w:r w:rsid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                    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тракт </w:t>
      </w:r>
      <w:proofErr w:type="spellStart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Змеиногорский</w:t>
      </w:r>
      <w:proofErr w:type="spellEnd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, 21</w:t>
      </w:r>
      <w:r w:rsidR="00540988">
        <w:rPr>
          <w:rFonts w:ascii="Times New Roman" w:hAnsi="Times New Roman" w:cs="Times New Roman"/>
          <w:bCs/>
          <w:iCs/>
          <w:color w:val="auto"/>
          <w:sz w:val="28"/>
          <w:u w:val="single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17E90" w:rsidRPr="00540988" w:rsidRDefault="000A47DD" w:rsidP="00AB2AE4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540988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proofErr w:type="gramEnd"/>
      <w:r w:rsidRPr="00540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 вне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softHyphen/>
        <w:t>сению изменений в проект ме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softHyphen/>
        <w:t>жевания застроенной терр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тории в границах кадастровых квар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softHyphen/>
        <w:t>талов 22:63:050748, 22:63:050753, 22:63:050749, ограниченных ули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softHyphen/>
        <w:t xml:space="preserve">цей Парковой, </w:t>
      </w:r>
      <w:proofErr w:type="spellStart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Змеиногорским</w:t>
      </w:r>
      <w:proofErr w:type="spellEnd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трактом и ул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цей </w:t>
      </w:r>
      <w:proofErr w:type="spellStart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Тачалова</w:t>
      </w:r>
      <w:proofErr w:type="spellEnd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в го</w:t>
      </w:r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softHyphen/>
        <w:t xml:space="preserve">роде Барнауле (кварталы 647, 646, 619), в отношении земельного участка по адресу: город Барнаул, тракт </w:t>
      </w:r>
      <w:proofErr w:type="spellStart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Змеиногорский</w:t>
      </w:r>
      <w:proofErr w:type="spellEnd"/>
      <w:r w:rsidR="00540988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, 21</w:t>
      </w:r>
      <w:r w:rsidR="00AB2AE4" w:rsidRPr="00540988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AB2AE4" w:rsidRPr="00AB2AE4" w:rsidRDefault="00AB2AE4" w:rsidP="00AB2AE4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D236A" w:rsidRPr="007D236A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 w:rsidRPr="007D236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D236A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D236A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7D236A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7D236A">
        <w:rPr>
          <w:rFonts w:ascii="Times New Roman" w:hAnsi="Times New Roman"/>
          <w:sz w:val="28"/>
          <w:szCs w:val="28"/>
          <w:u w:val="single"/>
        </w:rPr>
        <w:t>, 60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D236A">
        <w:rPr>
          <w:rFonts w:ascii="Times New Roman" w:hAnsi="Times New Roman"/>
          <w:sz w:val="28"/>
          <w:szCs w:val="28"/>
          <w:u w:val="single"/>
        </w:rPr>
        <w:t>24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D236A">
        <w:rPr>
          <w:rFonts w:ascii="Times New Roman CYR" w:hAnsi="Times New Roman CYR" w:cs="Times New Roman CYR"/>
          <w:sz w:val="28"/>
          <w:szCs w:val="28"/>
          <w:u w:val="single"/>
        </w:rPr>
        <w:t>06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D236A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D236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5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1"/>
    <o:shapelayout v:ext="edit">
      <o:idmap v:ext="edit" data="1"/>
    </o:shapelayout>
  </w:shapeDefaults>
  <w:doNotEmbedSmartTags/>
  <w:decimalSymbol w:val=","/>
  <w:listSeparator w:val=";"/>
  <w15:docId w15:val="{407EED9D-6128-47C5-AEE6-E1526D0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 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6069-FFFF-4888-A5BC-11B73ADD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23</cp:revision>
  <cp:lastPrinted>2024-07-16T02:15:00Z</cp:lastPrinted>
  <dcterms:created xsi:type="dcterms:W3CDTF">2024-04-15T02:04:00Z</dcterms:created>
  <dcterms:modified xsi:type="dcterms:W3CDTF">2024-07-16T02:23:00Z</dcterms:modified>
</cp:coreProperties>
</file>