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65178273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2EABED3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B4407" w:rsidRP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городского округа – г</w:t>
      </w:r>
      <w:r w:rsid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орода Барнаула Алтайского края, </w:t>
      </w:r>
      <w:r w:rsidR="008B4407" w:rsidRP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участка, примыкающего к восточным сторонам земельных участков с кадастровыми номерами 22:61:050601:9134, 22:61:</w:t>
      </w:r>
      <w:r w:rsid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050601:9135, 22:61:050601:9136, </w:t>
      </w:r>
      <w:r w:rsidR="008B4407" w:rsidRP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>22:61:050601:9137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72D3047B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B4407">
        <w:rPr>
          <w:sz w:val="28"/>
          <w:szCs w:val="28"/>
          <w:u w:val="single"/>
        </w:rPr>
        <w:t>233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1E44C948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B4407" w:rsidRP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городского округа – г</w:t>
      </w:r>
      <w:r w:rsid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орода Барнаула Алтайского края, </w:t>
      </w:r>
      <w:r w:rsidR="008B4407" w:rsidRP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участка, примыкающего </w:t>
      </w:r>
      <w:r w:rsid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B4407" w:rsidRP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>к восточным сторонам земельных участков с кадастровыми номерами 22:61:050601:9134, 22:61:</w:t>
      </w:r>
      <w:r w:rsid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050601:9135, 22:61:050601:9136, </w:t>
      </w:r>
      <w:r w:rsidR="008B4407" w:rsidRPr="008B4407">
        <w:rPr>
          <w:rFonts w:ascii="Times New Roman" w:hAnsi="Times New Roman" w:cs="Times New Roman"/>
          <w:color w:val="auto"/>
          <w:sz w:val="28"/>
          <w:szCs w:val="28"/>
          <w:u w:val="single"/>
        </w:rPr>
        <w:t>22:61:050601:9137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2DF6BF6E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58510333" w:rsidR="00944A75" w:rsidRPr="00E54521" w:rsidRDefault="008B4407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и проект межевания поселка Центральный городского округа – города Барнаула</w:t>
      </w:r>
    </w:p>
    <w:p w14:paraId="25F1DCBD" w14:textId="4C713478" w:rsidR="00017918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641DDA43" w:rsidR="008B3F1B" w:rsidRDefault="008B4407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Алтайского края, в отношении земельного участка, примыкающего к </w:t>
      </w:r>
      <w:proofErr w:type="gramStart"/>
      <w:r>
        <w:rPr>
          <w:sz w:val="28"/>
          <w:szCs w:val="20"/>
          <w:u w:val="single"/>
          <w:lang w:eastAsia="ru-RU"/>
        </w:rPr>
        <w:t>восточным</w:t>
      </w:r>
      <w:proofErr w:type="gramEnd"/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5A971775" w:rsidR="008B3F1B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2BD52752" w14:textId="21239C70" w:rsidR="008B3F1B" w:rsidRDefault="008B4407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сторонам земельных участков с кадастровыми номерами 22:61:050601:9134,</w:t>
      </w:r>
    </w:p>
    <w:p w14:paraId="52CD7C11" w14:textId="60B4C8FC" w:rsidR="008B3F1B" w:rsidRDefault="008B4407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6E352BC2" w14:textId="7ED5FBBD" w:rsidR="008B4407" w:rsidRDefault="008B4407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22:61:050601:9135, 22:61:050601:9136, 22:61:050601:9137,</w:t>
      </w:r>
    </w:p>
    <w:p w14:paraId="21D8347B" w14:textId="39EE828D" w:rsidR="008B4407" w:rsidRDefault="008B4407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8F80422" w14:textId="6309EF47" w:rsidR="00202CFF" w:rsidRDefault="008B4407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59BE626A" w14:textId="390146D7" w:rsidR="00FB6321" w:rsidRDefault="008B4407" w:rsidP="008B4407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2276E27" w14:textId="77777777" w:rsidR="008B4407" w:rsidRDefault="008B4407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9CEF8" w14:textId="77777777" w:rsidR="008B4407" w:rsidRDefault="008B4407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081215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08121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08121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81215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58A8-E95A-48C9-9E40-16C24E6A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89</cp:revision>
  <cp:lastPrinted>2024-06-14T08:45:00Z</cp:lastPrinted>
  <dcterms:created xsi:type="dcterms:W3CDTF">2023-07-05T09:19:00Z</dcterms:created>
  <dcterms:modified xsi:type="dcterms:W3CDTF">2024-12-05T01:05:00Z</dcterms:modified>
</cp:coreProperties>
</file>