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6925F5" w:rsidRPr="006925F5">
        <w:rPr>
          <w:rFonts w:ascii="Times New Roman" w:hAnsi="Times New Roman"/>
          <w:sz w:val="28"/>
          <w:szCs w:val="20"/>
          <w:u w:val="single"/>
          <w:lang w:eastAsia="ru-RU"/>
        </w:rPr>
        <w:t>общества с ограниченной ответственностью «Барнаульская передвижная механизированная колонна №3»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межевания 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территории 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</w:t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отношении земельного участ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ка по адресу: город Барнаул, 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поселок Пригородный, улица Березовая, 1а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межевания территории 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</w:t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отношении земельного участ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ка </w:t>
      </w:r>
      <w:r w:rsid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 xml:space="preserve">по адресу: город Барнаул, </w:t>
      </w:r>
      <w:r w:rsidR="006925F5" w:rsidRPr="006925F5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поселок Пригородный, улица Березовая, 1а</w:t>
      </w:r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0680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20680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>65</w:t>
      </w:r>
      <w:bookmarkStart w:id="0" w:name="_GoBack"/>
      <w:bookmarkEnd w:id="0"/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02C07">
        <w:rPr>
          <w:rFonts w:ascii="Times New Roman" w:hAnsi="Times New Roman"/>
          <w:sz w:val="28"/>
          <w:szCs w:val="28"/>
          <w:u w:val="single"/>
        </w:rPr>
        <w:t>ул.</w:t>
      </w:r>
      <w:r w:rsidR="006925F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20680">
        <w:rPr>
          <w:rFonts w:ascii="Times New Roman" w:hAnsi="Times New Roman"/>
          <w:sz w:val="28"/>
          <w:szCs w:val="28"/>
          <w:u w:val="single"/>
        </w:rPr>
        <w:t>12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B60C1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2068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25F5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20680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6925F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B3A9-0E55-4D1B-9240-E0F2E963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31</cp:revision>
  <cp:lastPrinted>2025-01-20T02:27:00Z</cp:lastPrinted>
  <dcterms:created xsi:type="dcterms:W3CDTF">2024-04-15T02:04:00Z</dcterms:created>
  <dcterms:modified xsi:type="dcterms:W3CDTF">2025-02-03T08:10:00Z</dcterms:modified>
</cp:coreProperties>
</file>