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168F0">
      <w:pPr>
        <w:spacing w:line="228" w:lineRule="auto"/>
        <w:ind w:firstLine="540"/>
        <w:jc w:val="center"/>
        <w:rPr>
          <w:sz w:val="18"/>
          <w:szCs w:val="28"/>
        </w:rPr>
      </w:pPr>
    </w:p>
    <w:p w14:paraId="28A6CAC8" w14:textId="19D78BD8" w:rsidR="00EF7522" w:rsidRDefault="00BC1ABF" w:rsidP="00A168F0">
      <w:pPr>
        <w:autoSpaceDE w:val="0"/>
        <w:spacing w:line="228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0821AF">
        <w:rPr>
          <w:sz w:val="28"/>
          <w:szCs w:val="28"/>
          <w:u w:val="single"/>
        </w:rPr>
        <w:t>06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0821AF">
        <w:rPr>
          <w:sz w:val="28"/>
          <w:szCs w:val="28"/>
          <w:u w:val="single"/>
        </w:rPr>
        <w:t>05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168F0">
      <w:pPr>
        <w:autoSpaceDE w:val="0"/>
        <w:spacing w:line="228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168F0">
      <w:pPr>
        <w:autoSpaceDE w:val="0"/>
        <w:spacing w:line="228" w:lineRule="auto"/>
        <w:rPr>
          <w:sz w:val="28"/>
          <w:szCs w:val="36"/>
        </w:rPr>
      </w:pPr>
    </w:p>
    <w:p w14:paraId="33A6E38A" w14:textId="77777777" w:rsidR="00D879C8" w:rsidRDefault="006857CB" w:rsidP="00A168F0">
      <w:pPr>
        <w:autoSpaceDE w:val="0"/>
        <w:spacing w:line="228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168F0">
      <w:pPr>
        <w:autoSpaceDE w:val="0"/>
        <w:spacing w:line="228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7E81AC53" w:rsidR="00C53675" w:rsidRPr="00233EEC" w:rsidRDefault="00754A2A" w:rsidP="00A168F0">
      <w:pPr>
        <w:pStyle w:val="2"/>
        <w:spacing w:line="228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744430" w:rsidRPr="00744430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территории в отн</w:t>
      </w:r>
      <w:r w:rsidR="00744430" w:rsidRPr="00744430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744430" w:rsidRPr="00744430">
        <w:rPr>
          <w:rFonts w:ascii="Times New Roman" w:hAnsi="Times New Roman" w:cs="Times New Roman"/>
          <w:color w:val="auto"/>
          <w:sz w:val="28"/>
          <w:szCs w:val="28"/>
          <w:u w:val="single"/>
        </w:rPr>
        <w:t>шении земельного участка по адресу: город Барнаул, проспект Косм</w:t>
      </w:r>
      <w:r w:rsidR="00744430" w:rsidRPr="00744430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744430" w:rsidRPr="00744430">
        <w:rPr>
          <w:rFonts w:ascii="Times New Roman" w:hAnsi="Times New Roman" w:cs="Times New Roman"/>
          <w:color w:val="auto"/>
          <w:sz w:val="28"/>
          <w:szCs w:val="28"/>
          <w:u w:val="single"/>
        </w:rPr>
        <w:t>навтов, 32м</w:t>
      </w:r>
      <w:r w:rsidR="00473FB8" w:rsidRP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A168F0">
      <w:pPr>
        <w:spacing w:line="228" w:lineRule="auto"/>
        <w:rPr>
          <w:lang w:eastAsia="ru-RU"/>
        </w:rPr>
      </w:pPr>
    </w:p>
    <w:p w14:paraId="38AB34F9" w14:textId="6137BDE6" w:rsidR="005E35B8" w:rsidRPr="002F6615" w:rsidRDefault="005E35B8" w:rsidP="00A168F0">
      <w:pPr>
        <w:spacing w:line="228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168F0">
      <w:pPr>
        <w:spacing w:line="228" w:lineRule="auto"/>
        <w:jc w:val="both"/>
        <w:rPr>
          <w:szCs w:val="40"/>
          <w:u w:val="single"/>
        </w:rPr>
      </w:pPr>
    </w:p>
    <w:p w14:paraId="4B3B5CC6" w14:textId="7B1BD477" w:rsidR="00236A1D" w:rsidRDefault="00754A2A" w:rsidP="00A168F0">
      <w:pPr>
        <w:spacing w:line="228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0821AF">
        <w:rPr>
          <w:sz w:val="28"/>
          <w:szCs w:val="28"/>
          <w:u w:val="single"/>
        </w:rPr>
        <w:t>06</w:t>
      </w:r>
      <w:r w:rsidR="00BC1ABF" w:rsidRPr="00A248F2">
        <w:rPr>
          <w:sz w:val="28"/>
          <w:szCs w:val="28"/>
        </w:rPr>
        <w:t xml:space="preserve">» </w:t>
      </w:r>
      <w:r w:rsidR="000821AF">
        <w:rPr>
          <w:sz w:val="28"/>
          <w:szCs w:val="28"/>
          <w:u w:val="single"/>
        </w:rPr>
        <w:t>05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744430">
        <w:rPr>
          <w:sz w:val="28"/>
          <w:szCs w:val="28"/>
          <w:u w:val="single"/>
        </w:rPr>
        <w:t>84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168F0">
      <w:pPr>
        <w:spacing w:line="228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168F0">
      <w:pPr>
        <w:spacing w:line="228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A168F0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168F0">
      <w:pPr>
        <w:spacing w:line="228" w:lineRule="auto"/>
        <w:ind w:left="142"/>
        <w:contextualSpacing/>
        <w:jc w:val="both"/>
        <w:rPr>
          <w:sz w:val="20"/>
          <w:szCs w:val="28"/>
        </w:rPr>
      </w:pPr>
    </w:p>
    <w:p w14:paraId="725AB142" w14:textId="726F0354" w:rsidR="00F457FA" w:rsidRPr="00147B83" w:rsidRDefault="00D879C8" w:rsidP="00A168F0">
      <w:pPr>
        <w:pStyle w:val="2"/>
        <w:spacing w:line="228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744430" w:rsidRPr="0074443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</w:t>
      </w:r>
      <w:r w:rsidR="0074443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744430" w:rsidRPr="0074443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территории в отношении земельного участка по адресу: город Барнаул, </w:t>
      </w:r>
      <w:r w:rsidR="0074443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744430" w:rsidRPr="00744430">
        <w:rPr>
          <w:rFonts w:ascii="Times New Roman" w:hAnsi="Times New Roman" w:cs="Times New Roman"/>
          <w:color w:val="auto"/>
          <w:sz w:val="28"/>
          <w:szCs w:val="28"/>
          <w:u w:val="single"/>
        </w:rPr>
        <w:t>проспект Косм</w:t>
      </w:r>
      <w:r w:rsidR="00744430" w:rsidRPr="00744430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744430" w:rsidRPr="00744430">
        <w:rPr>
          <w:rFonts w:ascii="Times New Roman" w:hAnsi="Times New Roman" w:cs="Times New Roman"/>
          <w:color w:val="auto"/>
          <w:sz w:val="28"/>
          <w:szCs w:val="28"/>
          <w:u w:val="single"/>
        </w:rPr>
        <w:t>навтов, 32м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168F0">
      <w:pPr>
        <w:spacing w:line="228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168F0">
      <w:pPr>
        <w:spacing w:line="228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48F0D459" w:rsidR="00944A75" w:rsidRDefault="00C0736D" w:rsidP="00A168F0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744430">
        <w:rPr>
          <w:sz w:val="28"/>
          <w:szCs w:val="20"/>
          <w:u w:val="single"/>
          <w:lang w:eastAsia="ru-RU"/>
        </w:rPr>
        <w:t xml:space="preserve">межевания территории в </w:t>
      </w:r>
      <w:proofErr w:type="gramStart"/>
      <w:r w:rsidR="00744430">
        <w:rPr>
          <w:sz w:val="28"/>
          <w:szCs w:val="20"/>
          <w:u w:val="single"/>
          <w:lang w:eastAsia="ru-RU"/>
        </w:rPr>
        <w:t>отношении</w:t>
      </w:r>
      <w:proofErr w:type="gramEnd"/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744430">
        <w:rPr>
          <w:sz w:val="20"/>
          <w:szCs w:val="20"/>
        </w:rPr>
        <w:t xml:space="preserve"> </w:t>
      </w:r>
      <w:r w:rsidR="00744430">
        <w:rPr>
          <w:sz w:val="20"/>
          <w:szCs w:val="20"/>
        </w:rPr>
        <w:t xml:space="preserve">организатора </w:t>
      </w:r>
      <w:r w:rsidR="00744430">
        <w:rPr>
          <w:color w:val="000000"/>
          <w:sz w:val="20"/>
          <w:szCs w:val="20"/>
        </w:rPr>
        <w:t>о</w:t>
      </w:r>
      <w:r w:rsidR="00744430">
        <w:rPr>
          <w:sz w:val="20"/>
          <w:szCs w:val="20"/>
        </w:rPr>
        <w:t>бщественных</w:t>
      </w:r>
      <w:r w:rsidR="00744430" w:rsidRPr="00017918">
        <w:rPr>
          <w:sz w:val="20"/>
          <w:szCs w:val="20"/>
        </w:rPr>
        <w:t xml:space="preserve"> </w:t>
      </w:r>
      <w:r w:rsidR="00744430" w:rsidRPr="008917E2">
        <w:rPr>
          <w:sz w:val="20"/>
          <w:szCs w:val="20"/>
        </w:rPr>
        <w:t>обсуждений</w:t>
      </w:r>
    </w:p>
    <w:p w14:paraId="74862B61" w14:textId="0025B9CB" w:rsidR="00944A75" w:rsidRPr="00A168F0" w:rsidRDefault="00744430" w:rsidP="00A168F0">
      <w:pPr>
        <w:spacing w:line="228" w:lineRule="auto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>
        <w:rPr>
          <w:spacing w:val="-6"/>
          <w:sz w:val="28"/>
          <w:szCs w:val="20"/>
          <w:u w:val="single"/>
          <w:lang w:eastAsia="ru-RU"/>
        </w:rPr>
        <w:t>земельного участка по адресу: город Барнаул, проспект Космонавтов, 32м,</w:t>
      </w:r>
    </w:p>
    <w:p w14:paraId="25F1DCBD" w14:textId="5AB08B35" w:rsidR="00017918" w:rsidRDefault="00744430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>
        <w:rPr>
          <w:sz w:val="20"/>
          <w:szCs w:val="20"/>
        </w:rPr>
        <w:t>участниками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381B53B" w14:textId="5AE25F46" w:rsidR="008B3F1B" w:rsidRPr="00D20495" w:rsidRDefault="00744430" w:rsidP="00A168F0">
      <w:pPr>
        <w:spacing w:line="228" w:lineRule="auto"/>
        <w:ind w:left="142"/>
        <w:contextualSpacing/>
        <w:jc w:val="center"/>
        <w:rPr>
          <w:spacing w:val="-2"/>
          <w:sz w:val="28"/>
          <w:szCs w:val="20"/>
          <w:u w:val="single"/>
          <w:lang w:eastAsia="ru-RU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3F934DBA" w14:textId="3BBF67A8" w:rsidR="008B3F1B" w:rsidRDefault="00744430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10A72234" w14:textId="77777777" w:rsidR="00DD6177" w:rsidRDefault="00DD6177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2FCC03" w14:textId="77777777" w:rsidR="00F75DA8" w:rsidRDefault="00F75DA8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541A516" w:rsidR="007C2CB2" w:rsidRPr="00F155CE" w:rsidRDefault="000A0166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0A0166">
        <w:rPr>
          <w:rFonts w:ascii="Times New Roman CYR" w:hAnsi="Times New Roman CYR" w:cs="Times New Roman CYR"/>
          <w:sz w:val="28"/>
          <w:szCs w:val="28"/>
        </w:rPr>
        <w:t xml:space="preserve">       Р.А. </w:t>
      </w:r>
      <w:proofErr w:type="spellStart"/>
      <w:r w:rsidR="000A0166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4A89F21" w14:textId="0DD4CC01" w:rsidR="005A2464" w:rsidRPr="00F75DA8" w:rsidRDefault="00B10845" w:rsidP="00F75DA8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</w:t>
      </w:r>
      <w:r w:rsidR="00685A0F"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_______________Е.</w:t>
      </w:r>
      <w:r w:rsidR="00F75DA8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</w:t>
      </w:r>
    </w:p>
    <w:p w14:paraId="642B8037" w14:textId="77777777" w:rsidR="000F10D0" w:rsidRDefault="000F10D0" w:rsidP="00A168F0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150D28" w14:textId="77777777" w:rsidR="000F10D0" w:rsidRDefault="000F10D0" w:rsidP="004B48B0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B1B1B92" w14:textId="77777777" w:rsidR="000F10D0" w:rsidRDefault="000F10D0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4D80A4B" w14:textId="77777777" w:rsidR="000A0166" w:rsidRDefault="000A0166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AFAFBA6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994F163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1FD33E2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8F86116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B166A7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FBBF074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8047F88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F9D8C1A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A14997D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88470D1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E8C729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14:paraId="19BC6BE6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EBD4AD8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3426660" w14:textId="75408F6C" w:rsidR="00E97281" w:rsidRDefault="000A0166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_________________Е.М. Ломакина</w:t>
      </w:r>
    </w:p>
    <w:p w14:paraId="355E646A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13F13CC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ED37C1" w14:textId="77777777" w:rsidR="000E12BC" w:rsidRDefault="000E12BC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DEE9146" w14:textId="77777777" w:rsidR="005A2464" w:rsidRPr="00B10845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168F0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3330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07C9C-D1BB-499B-BEA1-02754EAF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146</cp:revision>
  <cp:lastPrinted>2025-05-06T08:06:00Z</cp:lastPrinted>
  <dcterms:created xsi:type="dcterms:W3CDTF">2023-07-05T09:19:00Z</dcterms:created>
  <dcterms:modified xsi:type="dcterms:W3CDTF">2025-05-06T08:09:00Z</dcterms:modified>
</cp:coreProperties>
</file>