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FF62C3" w:rsidRDefault="00D46A88" w:rsidP="00CF5AC7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FF62C3" w:rsidRDefault="00D46A88" w:rsidP="00CF5AC7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Pr="00FF62C3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FF62C3" w:rsidRDefault="00236A1D" w:rsidP="00CF5AC7">
      <w:pPr>
        <w:spacing w:line="216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50860276" w:rsidR="00EF7522" w:rsidRPr="00FF62C3" w:rsidRDefault="00BC1ABF" w:rsidP="00CF5AC7">
      <w:pPr>
        <w:autoSpaceDE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«</w:t>
      </w:r>
      <w:r w:rsidR="00CF5AC7">
        <w:rPr>
          <w:rFonts w:ascii="PT Astra Serif" w:hAnsi="PT Astra Serif"/>
          <w:sz w:val="28"/>
          <w:szCs w:val="28"/>
          <w:u w:val="single"/>
        </w:rPr>
        <w:t>18</w:t>
      </w:r>
      <w:r w:rsidRPr="00FF62C3">
        <w:rPr>
          <w:rFonts w:ascii="PT Astra Serif" w:hAnsi="PT Astra Serif"/>
          <w:sz w:val="28"/>
          <w:szCs w:val="28"/>
        </w:rPr>
        <w:t>»</w:t>
      </w:r>
      <w:r w:rsidR="00944A75" w:rsidRPr="00FF62C3">
        <w:rPr>
          <w:rFonts w:ascii="PT Astra Serif" w:hAnsi="PT Astra Serif"/>
          <w:sz w:val="28"/>
          <w:szCs w:val="28"/>
        </w:rPr>
        <w:t xml:space="preserve"> 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FF62C3">
        <w:rPr>
          <w:rFonts w:ascii="PT Astra Serif" w:hAnsi="PT Astra Serif"/>
          <w:sz w:val="28"/>
          <w:szCs w:val="28"/>
        </w:rPr>
        <w:t>20</w:t>
      </w:r>
      <w:r w:rsidR="001D6D4A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404C2F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FF62C3" w:rsidRDefault="00D46A88" w:rsidP="00CF5AC7">
      <w:pPr>
        <w:autoSpaceDE w:val="0"/>
        <w:spacing w:line="216" w:lineRule="auto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(дата</w:t>
      </w:r>
      <w:r w:rsidR="00754A2A" w:rsidRPr="00FF62C3">
        <w:rPr>
          <w:rFonts w:ascii="PT Astra Serif" w:hAnsi="PT Astra Serif"/>
          <w:sz w:val="20"/>
          <w:szCs w:val="20"/>
        </w:rPr>
        <w:t xml:space="preserve"> оформления </w:t>
      </w:r>
      <w:r w:rsidRPr="00FF62C3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FF62C3" w:rsidRDefault="0053766F" w:rsidP="00CF5AC7">
      <w:pPr>
        <w:autoSpaceDE w:val="0"/>
        <w:spacing w:line="216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FF62C3" w:rsidRDefault="006857CB" w:rsidP="00CF5AC7">
      <w:pPr>
        <w:autoSpaceDE w:val="0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FF62C3">
        <w:rPr>
          <w:rFonts w:ascii="PT Astra Serif" w:hAnsi="PT Astra Serif"/>
          <w:sz w:val="28"/>
          <w:szCs w:val="28"/>
          <w:u w:val="single"/>
        </w:rPr>
        <w:t>у</w:t>
      </w:r>
      <w:r w:rsidRPr="00FF62C3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FF62C3" w:rsidRDefault="00754A2A" w:rsidP="00CF5AC7">
      <w:pPr>
        <w:autoSpaceDE w:val="0"/>
        <w:spacing w:line="216" w:lineRule="auto"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64C47CCF" w14:textId="685FFC65" w:rsidR="00C53675" w:rsidRPr="00FF62C3" w:rsidRDefault="00754A2A" w:rsidP="00CF5AC7">
      <w:pPr>
        <w:pStyle w:val="2"/>
        <w:spacing w:line="216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proofErr w:type="gramStart"/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FF62C3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 межевания застроенной 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терр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и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тории городского округа – города Барнаула Алтайского края в границах кадастровых 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кварталов 22:63:040404, 22:63:040410, ограниченных площадью Побе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ды, 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 xml:space="preserve">улицей 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Привокзал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ь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ной, улицей </w:t>
      </w:r>
      <w:proofErr w:type="spellStart"/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Новоугольной</w:t>
      </w:r>
      <w:proofErr w:type="spellEnd"/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проспектом Ленина, 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улицей Профинтерна, в отношении з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мельных участков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адресам: город Барнаул, улица Приво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к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зальная, 25, бокс 10, бокс 22, бокс 23, бокс</w:t>
      </w:r>
      <w:proofErr w:type="gramEnd"/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29, бокс 82, бокс 83</w:t>
      </w:r>
      <w:r w:rsidR="00473FB8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FF62C3" w:rsidRDefault="00944A75" w:rsidP="00CF5AC7">
      <w:pPr>
        <w:spacing w:line="216" w:lineRule="auto"/>
        <w:rPr>
          <w:rFonts w:ascii="PT Astra Serif" w:hAnsi="PT Astra Serif"/>
          <w:lang w:eastAsia="ru-RU"/>
        </w:rPr>
      </w:pPr>
    </w:p>
    <w:p w14:paraId="38AB34F9" w14:textId="6137BDE6" w:rsidR="005E35B8" w:rsidRPr="00FF62C3" w:rsidRDefault="005E35B8" w:rsidP="00CF5AC7">
      <w:pPr>
        <w:spacing w:line="216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FF62C3" w:rsidRDefault="009A445C" w:rsidP="00CF5AC7">
      <w:pPr>
        <w:spacing w:line="216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5F62960C" w:rsidR="00236A1D" w:rsidRPr="00FF62C3" w:rsidRDefault="00754A2A" w:rsidP="00CF5AC7">
      <w:pPr>
        <w:spacing w:line="216" w:lineRule="auto"/>
        <w:jc w:val="both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8"/>
          <w:szCs w:val="28"/>
        </w:rPr>
        <w:t>На основани</w:t>
      </w:r>
      <w:r w:rsidR="00D54231" w:rsidRPr="00FF62C3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FF62C3">
        <w:rPr>
          <w:rFonts w:ascii="PT Astra Serif" w:hAnsi="PT Astra Serif"/>
          <w:sz w:val="28"/>
          <w:szCs w:val="28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 xml:space="preserve">от </w:t>
      </w:r>
      <w:r w:rsidR="00BC1ABF" w:rsidRPr="00FF62C3">
        <w:rPr>
          <w:rFonts w:ascii="PT Astra Serif" w:hAnsi="PT Astra Serif"/>
          <w:sz w:val="28"/>
          <w:szCs w:val="28"/>
        </w:rPr>
        <w:t>«</w:t>
      </w:r>
      <w:r w:rsidR="00CF5AC7">
        <w:rPr>
          <w:rFonts w:ascii="PT Astra Serif" w:hAnsi="PT Astra Serif"/>
          <w:sz w:val="28"/>
          <w:szCs w:val="28"/>
          <w:u w:val="single"/>
        </w:rPr>
        <w:t>18</w:t>
      </w:r>
      <w:r w:rsidR="00BC1ABF" w:rsidRPr="00FF62C3">
        <w:rPr>
          <w:rFonts w:ascii="PT Astra Serif" w:hAnsi="PT Astra Serif"/>
          <w:sz w:val="28"/>
          <w:szCs w:val="28"/>
        </w:rPr>
        <w:t xml:space="preserve">»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520CDB" w:rsidRPr="00FF62C3">
        <w:rPr>
          <w:rFonts w:ascii="PT Astra Serif" w:hAnsi="PT Astra Serif"/>
          <w:sz w:val="28"/>
          <w:szCs w:val="28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20</w:t>
      </w:r>
      <w:r w:rsidR="00B573E9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6C29C4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г. №</w:t>
      </w:r>
      <w:r w:rsidR="00CF5AC7">
        <w:rPr>
          <w:rFonts w:ascii="PT Astra Serif" w:hAnsi="PT Astra Serif"/>
          <w:sz w:val="28"/>
          <w:szCs w:val="28"/>
          <w:u w:val="single"/>
        </w:rPr>
        <w:t>136</w:t>
      </w:r>
      <w:r w:rsidR="00A248F2" w:rsidRPr="00FF62C3">
        <w:rPr>
          <w:rFonts w:ascii="PT Astra Serif" w:hAnsi="PT Astra Serif"/>
          <w:sz w:val="28"/>
          <w:szCs w:val="28"/>
          <w:u w:val="single"/>
        </w:rPr>
        <w:t>.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FF62C3">
        <w:rPr>
          <w:rFonts w:ascii="PT Astra Serif" w:hAnsi="PT Astra Serif"/>
          <w:sz w:val="20"/>
          <w:szCs w:val="20"/>
        </w:rPr>
        <w:t xml:space="preserve">      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</w:t>
      </w:r>
      <w:r w:rsidR="00777B23" w:rsidRPr="00FF62C3">
        <w:rPr>
          <w:rFonts w:ascii="PT Astra Serif" w:hAnsi="PT Astra Serif"/>
          <w:sz w:val="20"/>
          <w:szCs w:val="20"/>
        </w:rPr>
        <w:t xml:space="preserve">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</w:t>
      </w:r>
      <w:r w:rsidR="00C809A9" w:rsidRPr="00FF62C3">
        <w:rPr>
          <w:rFonts w:ascii="PT Astra Serif" w:hAnsi="PT Astra Serif"/>
          <w:sz w:val="20"/>
          <w:szCs w:val="20"/>
        </w:rPr>
        <w:t xml:space="preserve"> </w:t>
      </w:r>
      <w:r w:rsidR="0048280C" w:rsidRPr="00FF62C3">
        <w:rPr>
          <w:rFonts w:ascii="PT Astra Serif" w:hAnsi="PT Astra Serif"/>
          <w:sz w:val="20"/>
          <w:szCs w:val="20"/>
        </w:rPr>
        <w:t xml:space="preserve">      </w:t>
      </w:r>
      <w:r w:rsidRPr="00FF62C3">
        <w:rPr>
          <w:rFonts w:ascii="PT Astra Serif" w:hAnsi="PT Astra Serif"/>
          <w:sz w:val="20"/>
          <w:szCs w:val="20"/>
        </w:rPr>
        <w:t>(р</w:t>
      </w:r>
      <w:r w:rsidR="00D54231" w:rsidRPr="00FF62C3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FF62C3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FF62C3" w:rsidRDefault="008E40F8" w:rsidP="00CF5AC7">
      <w:pPr>
        <w:spacing w:line="216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FF62C3" w:rsidRDefault="003C0647" w:rsidP="00CF5AC7">
      <w:pPr>
        <w:spacing w:line="216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FF62C3" w:rsidRDefault="004F2B19" w:rsidP="00CF5AC7">
      <w:pPr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FF62C3" w:rsidRDefault="00491E28" w:rsidP="00CF5AC7">
      <w:pPr>
        <w:spacing w:line="216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45628F59" w:rsidR="00F457FA" w:rsidRPr="00FF62C3" w:rsidRDefault="00D879C8" w:rsidP="00CF5AC7">
      <w:pPr>
        <w:pStyle w:val="2"/>
        <w:spacing w:line="216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proofErr w:type="gramStart"/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 межевания застроенной 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терр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и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тории городского округа – города Барнаула Алтайского края в границах кадастровых кварталов 22:63:040404, 22:63:040410, ограниченных площадью Побе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ды, улицей 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Привокзал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ь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ной, улицей </w:t>
      </w:r>
      <w:proofErr w:type="spellStart"/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Новоугольной</w:t>
      </w:r>
      <w:proofErr w:type="spellEnd"/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проспектом Ленина, улицей Профинтерна, в отношении з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мельных участков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адресам: город Барнаул, улица Приво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к</w:t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зальная, 25, бокс 10, бокс 22, бокс 23, </w:t>
      </w:r>
      <w:r w:rsidR="00CF5AC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бокс 29</w:t>
      </w:r>
      <w:proofErr w:type="gramEnd"/>
      <w:r w:rsidR="00CF5AC7" w:rsidRPr="00CF5AC7">
        <w:rPr>
          <w:rFonts w:ascii="PT Astra Serif" w:hAnsi="PT Astra Serif" w:cs="Times New Roman"/>
          <w:color w:val="auto"/>
          <w:sz w:val="28"/>
          <w:szCs w:val="28"/>
          <w:u w:val="single"/>
        </w:rPr>
        <w:t>, бокс 82, бокс 83</w:t>
      </w:r>
      <w:r w:rsidR="007318CD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FF62C3" w:rsidRDefault="008E40F8" w:rsidP="00CF5AC7">
      <w:pPr>
        <w:spacing w:line="216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FF62C3" w:rsidRDefault="00D879C8" w:rsidP="00CF5AC7">
      <w:pPr>
        <w:spacing w:line="216" w:lineRule="auto"/>
        <w:contextualSpacing/>
        <w:jc w:val="center"/>
        <w:rPr>
          <w:rFonts w:ascii="PT Astra Serif" w:hAnsi="PT Astra Serif"/>
        </w:rPr>
      </w:pPr>
      <w:r w:rsidRPr="00FF62C3">
        <w:rPr>
          <w:rFonts w:ascii="PT Astra Serif" w:hAnsi="PT Astra Serif"/>
          <w:sz w:val="28"/>
          <w:szCs w:val="28"/>
        </w:rPr>
        <w:t>РЕШИЛ</w:t>
      </w:r>
      <w:r w:rsidR="00336BA3" w:rsidRPr="00FF62C3">
        <w:rPr>
          <w:rFonts w:ascii="PT Astra Serif" w:hAnsi="PT Astra Serif"/>
          <w:sz w:val="28"/>
          <w:szCs w:val="28"/>
        </w:rPr>
        <w:t>И</w:t>
      </w:r>
      <w:r w:rsidRPr="00FF62C3">
        <w:rPr>
          <w:rFonts w:ascii="PT Astra Serif" w:hAnsi="PT Astra Serif"/>
          <w:sz w:val="28"/>
          <w:szCs w:val="28"/>
        </w:rPr>
        <w:t>:</w:t>
      </w:r>
    </w:p>
    <w:p w14:paraId="37AAE36A" w14:textId="56C7D9FB" w:rsidR="00944A75" w:rsidRPr="00FF62C3" w:rsidRDefault="00C0736D" w:rsidP="00CF5AC7">
      <w:pPr>
        <w:spacing w:line="21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0E7B39" w:rsidRPr="00FF62C3">
        <w:rPr>
          <w:rFonts w:ascii="PT Astra Serif" w:hAnsi="PT Astra Serif"/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9D4D18">
        <w:rPr>
          <w:rFonts w:ascii="PT Astra Serif" w:hAnsi="PT Astra Serif"/>
          <w:sz w:val="28"/>
          <w:szCs w:val="20"/>
          <w:u w:val="single"/>
          <w:lang w:eastAsia="ru-RU"/>
        </w:rPr>
        <w:t>межевания</w:t>
      </w:r>
      <w:r w:rsidR="00C27592" w:rsidRPr="00FF62C3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FF62C3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10692B96" w:rsidR="00944A75" w:rsidRPr="00FF62C3" w:rsidRDefault="009D4D18" w:rsidP="00CF5AC7">
      <w:pPr>
        <w:spacing w:line="216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застроенной территории </w:t>
      </w:r>
      <w:r w:rsidR="00CF5AC7">
        <w:rPr>
          <w:rFonts w:ascii="PT Astra Serif" w:hAnsi="PT Astra Serif"/>
          <w:sz w:val="28"/>
          <w:szCs w:val="20"/>
          <w:u w:val="single"/>
          <w:lang w:eastAsia="ru-RU"/>
        </w:rPr>
        <w:t>городского округа – города Барнаула Алтайского края</w:t>
      </w:r>
    </w:p>
    <w:p w14:paraId="25F1DCBD" w14:textId="7FB98924" w:rsidR="00017918" w:rsidRPr="00FF62C3" w:rsidRDefault="008C4CF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организатора </w:t>
      </w:r>
      <w:r w:rsidRPr="00FF62C3">
        <w:rPr>
          <w:rFonts w:ascii="PT Astra Serif" w:hAnsi="PT Astra Serif"/>
          <w:color w:val="000000"/>
          <w:sz w:val="20"/>
          <w:szCs w:val="20"/>
        </w:rPr>
        <w:t>о</w:t>
      </w:r>
      <w:r w:rsidRPr="00FF62C3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4C83118F" w:rsidR="009D3314" w:rsidRPr="00FF62C3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в границах кадастровых кварталов 22:63:040404, 22:63:040410, ограниченных</w:t>
      </w:r>
    </w:p>
    <w:p w14:paraId="1586C5CF" w14:textId="0641D70C" w:rsidR="009D3314" w:rsidRPr="00FF62C3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о целесообразности</w:t>
      </w:r>
    </w:p>
    <w:p w14:paraId="53B93908" w14:textId="00A1621D" w:rsidR="008C4CF3" w:rsidRPr="00FF62C3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площадью Победы, улицей Привокзальной, улицей </w:t>
      </w:r>
      <w:proofErr w:type="spellStart"/>
      <w:r>
        <w:rPr>
          <w:rFonts w:ascii="PT Astra Serif" w:hAnsi="PT Astra Serif"/>
          <w:sz w:val="28"/>
          <w:szCs w:val="20"/>
          <w:u w:val="single"/>
          <w:lang w:eastAsia="ru-RU"/>
        </w:rPr>
        <w:t>Новоугольной</w:t>
      </w:r>
      <w:proofErr w:type="spellEnd"/>
      <w:r w:rsidR="009D4D18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08354690" w14:textId="67243F87" w:rsidR="008C4CF3" w:rsidRPr="00FF62C3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(нецелесообразности)</w:t>
      </w:r>
    </w:p>
    <w:p w14:paraId="0524F24A" w14:textId="50790E27" w:rsidR="000E7B39" w:rsidRPr="00FF62C3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проспектом Ленина, улицей Профинтерна, в отношении земельных участков</w:t>
      </w:r>
    </w:p>
    <w:p w14:paraId="594480A5" w14:textId="14E11FE2" w:rsidR="000E7B39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bookmarkStart w:id="0" w:name="_GoBack"/>
      <w:bookmarkEnd w:id="0"/>
      <w:proofErr w:type="gramStart"/>
      <w:r w:rsidRPr="00FF62C3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FF62C3">
        <w:rPr>
          <w:rFonts w:ascii="PT Astra Serif" w:hAnsi="PT Astra Serif"/>
          <w:sz w:val="20"/>
          <w:szCs w:val="20"/>
        </w:rPr>
        <w:t xml:space="preserve"> участниками</w:t>
      </w:r>
    </w:p>
    <w:p w14:paraId="7F538971" w14:textId="4EC23A53" w:rsidR="00CF5AC7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по адресам: город Барнаул, улица Привокзальная, 25, бокс 10, бокс 22,</w:t>
      </w:r>
    </w:p>
    <w:p w14:paraId="44063DF2" w14:textId="10179FBB" w:rsidR="00CF5AC7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z w:val="20"/>
          <w:szCs w:val="20"/>
        </w:rPr>
        <w:t>общественных обсуждений</w:t>
      </w:r>
    </w:p>
    <w:p w14:paraId="4A6A4C14" w14:textId="425072D3" w:rsidR="00CF5AC7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бокс 23, бокс 29, бокс 82, бокс 83,</w:t>
      </w:r>
    </w:p>
    <w:p w14:paraId="665815F1" w14:textId="5F87A878" w:rsidR="00CF5AC7" w:rsidRPr="00FF62C3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z w:val="20"/>
          <w:szCs w:val="20"/>
        </w:rPr>
        <w:t>предложений</w:t>
      </w:r>
    </w:p>
    <w:p w14:paraId="7EE0AC7E" w14:textId="79AD9A9E" w:rsidR="008C4CF3" w:rsidRPr="00FF62C3" w:rsidRDefault="001F1879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4142030" w14:textId="36B504E8" w:rsidR="008C4CF3" w:rsidRPr="00FF62C3" w:rsidRDefault="001F1879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и замечаний</w:t>
      </w:r>
    </w:p>
    <w:p w14:paraId="392FCC03" w14:textId="77777777" w:rsidR="00F75DA8" w:rsidRPr="00FF62C3" w:rsidRDefault="00F75DA8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FF62C3" w:rsidRDefault="00852ADD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FF62C3" w:rsidRDefault="000C7BD9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FF62C3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FF62C3" w:rsidRDefault="007C2CB2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FF62C3" w:rsidRDefault="007C2CB2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FF62C3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FF62C3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FF62C3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FF62C3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FF62C3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FF62C3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FF62C3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FF62C3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FF62C3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FF62C3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FF62C3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FF62C3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FF62C3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FF62C3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FF62C3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36D162" w14:textId="77777777" w:rsidR="00CE17E6" w:rsidRPr="00FF62C3" w:rsidRDefault="00CE17E6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716442" w14:textId="77777777" w:rsidR="001F1879" w:rsidRPr="00FF62C3" w:rsidRDefault="001F187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502BAF" w14:textId="77777777" w:rsidR="000E7B39" w:rsidRPr="00FF62C3" w:rsidRDefault="000E7B3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FF62C3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FF62C3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FF62C3">
        <w:rPr>
          <w:rFonts w:ascii="PT Astra Serif" w:hAnsi="PT Astra Serif" w:cs="Times New Roman CYR"/>
          <w:sz w:val="28"/>
          <w:szCs w:val="28"/>
        </w:rPr>
        <w:t>________________</w:t>
      </w:r>
      <w:r w:rsidRPr="00FF62C3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FF62C3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FF62C3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FF62C3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E7B39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1879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D4D18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17E6"/>
    <w:rsid w:val="00CE2BC0"/>
    <w:rsid w:val="00CE780D"/>
    <w:rsid w:val="00CF15C3"/>
    <w:rsid w:val="00CF5455"/>
    <w:rsid w:val="00CF5AC7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2C3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423D-1727-4519-8D73-D233CEA5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181</cp:revision>
  <cp:lastPrinted>2025-05-06T08:06:00Z</cp:lastPrinted>
  <dcterms:created xsi:type="dcterms:W3CDTF">2023-07-05T09:19:00Z</dcterms:created>
  <dcterms:modified xsi:type="dcterms:W3CDTF">2025-07-21T01:14:00Z</dcterms:modified>
</cp:coreProperties>
</file>