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331CCF" w:rsidRDefault="00D46A88" w:rsidP="00CA5B0A">
      <w:pPr>
        <w:spacing w:line="214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331CCF" w:rsidRDefault="00D46A88" w:rsidP="00CA5B0A">
      <w:pPr>
        <w:spacing w:line="214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331CCF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331CCF" w:rsidRDefault="00D879C8" w:rsidP="00CA5B0A">
      <w:pPr>
        <w:widowControl w:val="0"/>
        <w:autoSpaceDE w:val="0"/>
        <w:spacing w:line="214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43760F32" w:rsidR="00EF7522" w:rsidRPr="00331CCF" w:rsidRDefault="00BC1ABF" w:rsidP="00CA5B0A">
      <w:pPr>
        <w:autoSpaceDE w:val="0"/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«</w:t>
      </w:r>
      <w:r w:rsidR="003E1B73">
        <w:rPr>
          <w:rFonts w:ascii="PT Astra Serif" w:hAnsi="PT Astra Serif"/>
          <w:sz w:val="28"/>
          <w:szCs w:val="28"/>
          <w:u w:val="single"/>
        </w:rPr>
        <w:t>29</w:t>
      </w:r>
      <w:r w:rsidRPr="00331CCF">
        <w:rPr>
          <w:rFonts w:ascii="PT Astra Serif" w:hAnsi="PT Astra Serif"/>
          <w:sz w:val="28"/>
          <w:szCs w:val="28"/>
        </w:rPr>
        <w:t>»</w:t>
      </w:r>
      <w:r w:rsidR="00CB2F2D" w:rsidRPr="00331CCF">
        <w:rPr>
          <w:rFonts w:ascii="PT Astra Serif" w:hAnsi="PT Astra Serif"/>
          <w:sz w:val="28"/>
          <w:szCs w:val="28"/>
        </w:rPr>
        <w:t xml:space="preserve"> </w:t>
      </w:r>
      <w:r w:rsidR="00E22118" w:rsidRPr="00331CCF">
        <w:rPr>
          <w:rFonts w:ascii="PT Astra Serif" w:hAnsi="PT Astra Serif"/>
          <w:sz w:val="28"/>
          <w:szCs w:val="28"/>
          <w:u w:val="single"/>
        </w:rPr>
        <w:t>07</w:t>
      </w:r>
      <w:r w:rsidR="003D5429" w:rsidRPr="00331CCF">
        <w:rPr>
          <w:rFonts w:ascii="PT Astra Serif" w:hAnsi="PT Astra Serif"/>
          <w:sz w:val="28"/>
          <w:szCs w:val="28"/>
        </w:rPr>
        <w:t xml:space="preserve"> </w:t>
      </w:r>
      <w:r w:rsidR="00BF60C0" w:rsidRPr="00331CCF">
        <w:rPr>
          <w:rFonts w:ascii="PT Astra Serif" w:hAnsi="PT Astra Serif"/>
          <w:sz w:val="28"/>
          <w:szCs w:val="28"/>
        </w:rPr>
        <w:t xml:space="preserve"> </w:t>
      </w:r>
      <w:r w:rsidRPr="00331CCF">
        <w:rPr>
          <w:rFonts w:ascii="PT Astra Serif" w:hAnsi="PT Astra Serif"/>
          <w:sz w:val="28"/>
          <w:szCs w:val="28"/>
        </w:rPr>
        <w:t>20</w:t>
      </w:r>
      <w:r w:rsidR="00BF60C0" w:rsidRPr="00331CCF">
        <w:rPr>
          <w:rFonts w:ascii="PT Astra Serif" w:hAnsi="PT Astra Serif"/>
          <w:sz w:val="28"/>
          <w:szCs w:val="28"/>
          <w:u w:val="single"/>
        </w:rPr>
        <w:t>2</w:t>
      </w:r>
      <w:r w:rsidR="00C8665E" w:rsidRPr="00331CCF">
        <w:rPr>
          <w:rFonts w:ascii="PT Astra Serif" w:hAnsi="PT Astra Serif"/>
          <w:sz w:val="28"/>
          <w:szCs w:val="28"/>
          <w:u w:val="single"/>
        </w:rPr>
        <w:t>5</w:t>
      </w:r>
      <w:r w:rsidR="00D4151B" w:rsidRPr="00331CCF">
        <w:rPr>
          <w:rFonts w:ascii="PT Astra Serif" w:hAnsi="PT Astra Serif"/>
          <w:sz w:val="28"/>
          <w:szCs w:val="28"/>
        </w:rPr>
        <w:t xml:space="preserve"> </w:t>
      </w:r>
      <w:r w:rsidRPr="00331CCF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331CCF" w:rsidRDefault="00D46A88" w:rsidP="00CA5B0A">
      <w:pPr>
        <w:autoSpaceDE w:val="0"/>
        <w:spacing w:line="214" w:lineRule="auto"/>
        <w:rPr>
          <w:rFonts w:ascii="PT Astra Serif" w:hAnsi="PT Astra Serif"/>
        </w:rPr>
      </w:pPr>
      <w:r w:rsidRPr="00331CCF">
        <w:rPr>
          <w:rFonts w:ascii="PT Astra Serif" w:hAnsi="PT Astra Serif"/>
        </w:rPr>
        <w:t>(дата</w:t>
      </w:r>
      <w:r w:rsidR="00754A2A" w:rsidRPr="00331CCF">
        <w:rPr>
          <w:rFonts w:ascii="PT Astra Serif" w:hAnsi="PT Astra Serif"/>
        </w:rPr>
        <w:t xml:space="preserve"> оформления </w:t>
      </w:r>
      <w:r w:rsidRPr="00331CCF">
        <w:rPr>
          <w:rFonts w:ascii="PT Astra Serif" w:hAnsi="PT Astra Serif"/>
        </w:rPr>
        <w:t>заключения)</w:t>
      </w:r>
    </w:p>
    <w:p w14:paraId="5ACBF860" w14:textId="77777777" w:rsidR="002973D4" w:rsidRPr="00331CCF" w:rsidRDefault="002973D4" w:rsidP="00CA5B0A">
      <w:pPr>
        <w:autoSpaceDE w:val="0"/>
        <w:spacing w:line="214" w:lineRule="auto"/>
        <w:rPr>
          <w:rFonts w:ascii="PT Astra Serif" w:hAnsi="PT Astra Serif"/>
        </w:rPr>
      </w:pPr>
    </w:p>
    <w:p w14:paraId="5E045E87" w14:textId="77777777" w:rsidR="00D879C8" w:rsidRPr="00331CCF" w:rsidRDefault="006857CB" w:rsidP="00CA5B0A">
      <w:pPr>
        <w:autoSpaceDE w:val="0"/>
        <w:spacing w:line="214" w:lineRule="auto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331CCF">
        <w:rPr>
          <w:rFonts w:ascii="PT Astra Serif" w:hAnsi="PT Astra Serif"/>
          <w:sz w:val="28"/>
          <w:szCs w:val="28"/>
          <w:u w:val="single"/>
        </w:rPr>
        <w:t>у</w:t>
      </w:r>
      <w:r w:rsidRPr="00331CCF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331CCF" w:rsidRDefault="00754A2A" w:rsidP="00CA5B0A">
      <w:pPr>
        <w:autoSpaceDE w:val="0"/>
        <w:spacing w:line="214" w:lineRule="auto"/>
        <w:jc w:val="center"/>
        <w:rPr>
          <w:rFonts w:ascii="PT Astra Serif" w:hAnsi="PT Astra Serif"/>
          <w:sz w:val="20"/>
          <w:szCs w:val="20"/>
        </w:rPr>
      </w:pPr>
      <w:r w:rsidRPr="00331CCF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331CCF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331CCF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331CCF" w:rsidRDefault="00E7306E" w:rsidP="00CA5B0A">
      <w:pPr>
        <w:autoSpaceDE w:val="0"/>
        <w:spacing w:line="214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261A380B" w:rsidR="00953BB3" w:rsidRPr="00331CCF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331CCF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331CCF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331CCF">
        <w:rPr>
          <w:rFonts w:ascii="PT Astra Serif" w:hAnsi="PT Astra Serif"/>
          <w:sz w:val="28"/>
          <w:szCs w:val="28"/>
        </w:rPr>
        <w:t xml:space="preserve"> </w:t>
      </w:r>
      <w:r w:rsidR="00050929" w:rsidRPr="00331CCF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331CCF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331CCF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541A29" w:rsidRPr="00E546EB">
        <w:rPr>
          <w:rFonts w:ascii="PT Astra Serif" w:hAnsi="PT Astra Serif"/>
          <w:sz w:val="28"/>
          <w:szCs w:val="28"/>
          <w:u w:val="single"/>
        </w:rPr>
        <w:t xml:space="preserve">земельного участка и объекта капитального строительства, расположенных по адресу: город Барнаул, </w:t>
      </w:r>
      <w:r w:rsidR="00541A29">
        <w:rPr>
          <w:rFonts w:ascii="PT Astra Serif" w:hAnsi="PT Astra Serif"/>
          <w:sz w:val="28"/>
          <w:szCs w:val="28"/>
          <w:u w:val="single"/>
        </w:rPr>
        <w:t xml:space="preserve">проезд </w:t>
      </w:r>
      <w:r w:rsidR="00541A29" w:rsidRPr="00E546EB">
        <w:rPr>
          <w:rFonts w:ascii="PT Astra Serif" w:hAnsi="PT Astra Serif"/>
          <w:sz w:val="28"/>
          <w:szCs w:val="28"/>
          <w:u w:val="single"/>
        </w:rPr>
        <w:t>Кооперативный 5-й, 66, «малоэтажная многоквартирная жилая застройка (код – 2.1.1)»</w:t>
      </w:r>
      <w:r w:rsidR="00C01A68" w:rsidRPr="00331CCF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331CCF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331CCF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331CCF">
        <w:rPr>
          <w:rFonts w:ascii="PT Astra Serif" w:hAnsi="PT Astra Serif"/>
          <w:sz w:val="28"/>
          <w:szCs w:val="28"/>
          <w:u w:val="single"/>
        </w:rPr>
        <w:t>0</w:t>
      </w:r>
      <w:r w:rsidRPr="00331CCF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331CCF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592A65FD" w:rsidR="005C30B1" w:rsidRPr="00331CCF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На основани</w:t>
      </w:r>
      <w:r w:rsidR="00D54231" w:rsidRPr="00331CCF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331CCF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331CCF">
        <w:rPr>
          <w:rFonts w:ascii="PT Astra Serif" w:hAnsi="PT Astra Serif"/>
          <w:sz w:val="28"/>
          <w:szCs w:val="28"/>
        </w:rPr>
        <w:t xml:space="preserve">от </w:t>
      </w:r>
      <w:r w:rsidR="003E1B73">
        <w:rPr>
          <w:rFonts w:ascii="PT Astra Serif" w:hAnsi="PT Astra Serif"/>
          <w:sz w:val="28"/>
          <w:szCs w:val="28"/>
        </w:rPr>
        <w:t>«</w:t>
      </w:r>
      <w:r w:rsidR="003E1B73" w:rsidRPr="003E1B73">
        <w:rPr>
          <w:rFonts w:ascii="PT Astra Serif" w:hAnsi="PT Astra Serif"/>
          <w:sz w:val="28"/>
          <w:szCs w:val="28"/>
          <w:u w:val="single"/>
        </w:rPr>
        <w:t>29</w:t>
      </w:r>
      <w:r w:rsidR="00BC1ABF" w:rsidRPr="00331CCF">
        <w:rPr>
          <w:rFonts w:ascii="PT Astra Serif" w:hAnsi="PT Astra Serif"/>
          <w:sz w:val="28"/>
          <w:szCs w:val="28"/>
        </w:rPr>
        <w:t>»</w:t>
      </w:r>
      <w:r w:rsidR="00953BB3" w:rsidRPr="00331CCF">
        <w:rPr>
          <w:rFonts w:ascii="PT Astra Serif" w:hAnsi="PT Astra Serif"/>
          <w:sz w:val="28"/>
          <w:szCs w:val="28"/>
        </w:rPr>
        <w:t xml:space="preserve">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t>07</w:t>
      </w:r>
      <w:r w:rsidR="00953BB3" w:rsidRPr="00331CCF">
        <w:rPr>
          <w:rFonts w:ascii="PT Astra Serif" w:hAnsi="PT Astra Serif"/>
          <w:sz w:val="28"/>
          <w:szCs w:val="28"/>
        </w:rPr>
        <w:t xml:space="preserve"> </w:t>
      </w:r>
      <w:r w:rsidR="00BC1ABF" w:rsidRPr="00331CCF">
        <w:rPr>
          <w:rFonts w:ascii="PT Astra Serif" w:hAnsi="PT Astra Serif"/>
          <w:sz w:val="28"/>
          <w:szCs w:val="28"/>
        </w:rPr>
        <w:t>20</w:t>
      </w:r>
      <w:r w:rsidR="0065528C" w:rsidRPr="00331CCF">
        <w:rPr>
          <w:rFonts w:ascii="PT Astra Serif" w:hAnsi="PT Astra Serif"/>
          <w:sz w:val="28"/>
          <w:szCs w:val="28"/>
          <w:u w:val="single"/>
        </w:rPr>
        <w:t>2</w:t>
      </w:r>
      <w:r w:rsidR="00C8665E" w:rsidRPr="00331CCF">
        <w:rPr>
          <w:rFonts w:ascii="PT Astra Serif" w:hAnsi="PT Astra Serif"/>
          <w:sz w:val="28"/>
          <w:szCs w:val="28"/>
          <w:u w:val="single"/>
        </w:rPr>
        <w:t>5</w:t>
      </w:r>
      <w:r w:rsidR="0065528C"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331CCF">
        <w:rPr>
          <w:rFonts w:ascii="PT Astra Serif" w:hAnsi="PT Astra Serif"/>
          <w:sz w:val="28"/>
          <w:szCs w:val="28"/>
        </w:rPr>
        <w:t>г. №</w:t>
      </w:r>
      <w:r w:rsidR="00541A29">
        <w:rPr>
          <w:rFonts w:ascii="PT Astra Serif" w:hAnsi="PT Astra Serif"/>
          <w:sz w:val="28"/>
          <w:szCs w:val="28"/>
          <w:u w:val="single"/>
        </w:rPr>
        <w:t>141</w:t>
      </w:r>
      <w:r w:rsidR="00C07B0B" w:rsidRPr="00331CCF">
        <w:rPr>
          <w:rFonts w:ascii="PT Astra Serif" w:hAnsi="PT Astra Serif"/>
          <w:sz w:val="28"/>
          <w:szCs w:val="28"/>
          <w:u w:val="single"/>
        </w:rPr>
        <w:t>.</w:t>
      </w:r>
      <w:r w:rsidR="00EF5F44"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31CCF">
        <w:rPr>
          <w:rFonts w:ascii="PT Astra Serif" w:hAnsi="PT Astra Serif"/>
          <w:sz w:val="20"/>
          <w:szCs w:val="20"/>
        </w:rPr>
        <w:t>(р</w:t>
      </w:r>
      <w:r w:rsidR="00D54231" w:rsidRPr="00331CCF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331CCF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331CCF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331CCF">
        <w:rPr>
          <w:rFonts w:ascii="PT Astra Serif" w:hAnsi="PT Astra Serif"/>
          <w:sz w:val="20"/>
          <w:szCs w:val="20"/>
        </w:rPr>
        <w:t>)</w:t>
      </w:r>
      <w:r w:rsidR="005C30B1" w:rsidRPr="00331CCF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331CCF" w:rsidRDefault="00754A2A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331CCF" w:rsidRDefault="00067713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331CCF" w:rsidRDefault="002E0475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08E4895D" w:rsidR="00F606DF" w:rsidRPr="00331CCF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</w:rPr>
      </w:pPr>
      <w:r w:rsidRPr="00331CCF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331CCF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331CCF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541A29" w:rsidRPr="00E546EB">
        <w:rPr>
          <w:rFonts w:ascii="PT Astra Serif" w:hAnsi="PT Astra Serif"/>
          <w:sz w:val="28"/>
          <w:szCs w:val="28"/>
          <w:u w:val="single"/>
        </w:rPr>
        <w:t xml:space="preserve">земельного </w:t>
      </w:r>
      <w:r w:rsidR="00541A29">
        <w:rPr>
          <w:rFonts w:ascii="PT Astra Serif" w:hAnsi="PT Astra Serif"/>
          <w:sz w:val="28"/>
          <w:szCs w:val="28"/>
          <w:u w:val="single"/>
        </w:rPr>
        <w:br/>
      </w:r>
      <w:r w:rsidR="00541A29" w:rsidRPr="00E546EB">
        <w:rPr>
          <w:rFonts w:ascii="PT Astra Serif" w:hAnsi="PT Astra Serif"/>
          <w:sz w:val="28"/>
          <w:szCs w:val="28"/>
          <w:u w:val="single"/>
        </w:rPr>
        <w:t xml:space="preserve">участка и объекта капитального строительства, расположенных </w:t>
      </w:r>
      <w:r w:rsidR="00541A29">
        <w:rPr>
          <w:rFonts w:ascii="PT Astra Serif" w:hAnsi="PT Astra Serif"/>
          <w:sz w:val="28"/>
          <w:szCs w:val="28"/>
          <w:u w:val="single"/>
        </w:rPr>
        <w:br/>
      </w:r>
      <w:r w:rsidR="00541A29" w:rsidRPr="00E546EB">
        <w:rPr>
          <w:rFonts w:ascii="PT Astra Serif" w:hAnsi="PT Astra Serif"/>
          <w:sz w:val="28"/>
          <w:szCs w:val="28"/>
          <w:u w:val="single"/>
        </w:rPr>
        <w:t xml:space="preserve">по адресу: город Барнаул, </w:t>
      </w:r>
      <w:r w:rsidR="00541A29">
        <w:rPr>
          <w:rFonts w:ascii="PT Astra Serif" w:hAnsi="PT Astra Serif"/>
          <w:sz w:val="28"/>
          <w:szCs w:val="28"/>
          <w:u w:val="single"/>
        </w:rPr>
        <w:t xml:space="preserve">проезд </w:t>
      </w:r>
      <w:r w:rsidR="00541A29" w:rsidRPr="00E546EB">
        <w:rPr>
          <w:rFonts w:ascii="PT Astra Serif" w:hAnsi="PT Astra Serif"/>
          <w:sz w:val="28"/>
          <w:szCs w:val="28"/>
          <w:u w:val="single"/>
        </w:rPr>
        <w:t>Кооперативный 5-й, 66, «малоэтажная многоквартирная жилая застройка (код – 2.1.1)»</w:t>
      </w:r>
      <w:r w:rsidR="00EB6DDD" w:rsidRPr="00331CCF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331CCF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331CCF" w:rsidRDefault="00D879C8" w:rsidP="00CA5B0A">
      <w:pPr>
        <w:widowControl w:val="0"/>
        <w:autoSpaceDE w:val="0"/>
        <w:spacing w:line="214" w:lineRule="auto"/>
        <w:jc w:val="center"/>
        <w:rPr>
          <w:rFonts w:ascii="PT Astra Serif" w:hAnsi="PT Astra Serif"/>
        </w:rPr>
      </w:pPr>
      <w:r w:rsidRPr="00331CCF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3E1B73" w:rsidRDefault="002E3D9A" w:rsidP="00CA5B0A">
      <w:pPr>
        <w:spacing w:line="214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3E1B73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3E1B73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3E1B73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3E1B73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3E1B73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3E1B73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331CCF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331CCF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6911047B" w:rsidR="00953BB3" w:rsidRPr="00331CCF" w:rsidRDefault="002903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331CCF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331CCF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406CF7" w:rsidRPr="00331CCF">
        <w:rPr>
          <w:rFonts w:ascii="PT Astra Serif" w:hAnsi="PT Astra Serif"/>
          <w:spacing w:val="-4"/>
          <w:sz w:val="28"/>
          <w:szCs w:val="28"/>
          <w:u w:val="single"/>
        </w:rPr>
        <w:t>земельного участка</w:t>
      </w:r>
      <w:r w:rsidR="00541A29">
        <w:rPr>
          <w:rFonts w:ascii="PT Astra Serif" w:hAnsi="PT Astra Serif"/>
          <w:spacing w:val="-4"/>
          <w:sz w:val="28"/>
          <w:szCs w:val="28"/>
          <w:u w:val="single"/>
        </w:rPr>
        <w:t xml:space="preserve"> и объекта капитального строительства</w:t>
      </w:r>
      <w:r w:rsidR="005E1EFE" w:rsidRPr="00331CCF">
        <w:rPr>
          <w:rFonts w:ascii="PT Astra Serif" w:hAnsi="PT Astra Serif"/>
          <w:spacing w:val="-4"/>
          <w:sz w:val="28"/>
          <w:szCs w:val="28"/>
          <w:u w:val="single"/>
        </w:rPr>
        <w:t>,</w:t>
      </w:r>
    </w:p>
    <w:p w14:paraId="03E6158D" w14:textId="7878C4B1" w:rsidR="00953BB3" w:rsidRPr="00331CCF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</w:rPr>
        <w:t xml:space="preserve">организатора </w:t>
      </w:r>
      <w:r w:rsidR="00953BB3" w:rsidRPr="00331CCF">
        <w:rPr>
          <w:rFonts w:ascii="PT Astra Serif" w:hAnsi="PT Astra Serif"/>
          <w:sz w:val="22"/>
        </w:rPr>
        <w:t>общественных обсуждений</w:t>
      </w:r>
    </w:p>
    <w:p w14:paraId="1C0DF700" w14:textId="27443269" w:rsidR="00953BB3" w:rsidRPr="00331CCF" w:rsidRDefault="00541A2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proofErr w:type="gramStart"/>
      <w:r>
        <w:rPr>
          <w:rFonts w:ascii="PT Astra Serif" w:hAnsi="PT Astra Serif"/>
          <w:spacing w:val="-2"/>
          <w:sz w:val="28"/>
          <w:szCs w:val="28"/>
          <w:u w:val="single"/>
        </w:rPr>
        <w:t>расположенных</w:t>
      </w:r>
      <w:proofErr w:type="gramEnd"/>
      <w:r>
        <w:rPr>
          <w:rFonts w:ascii="PT Astra Serif" w:hAnsi="PT Astra Serif"/>
          <w:spacing w:val="-2"/>
          <w:sz w:val="28"/>
          <w:szCs w:val="28"/>
          <w:u w:val="single"/>
        </w:rPr>
        <w:t xml:space="preserve"> по адресу: город Барнаул, проезд Кооперативный 5-й, 66</w:t>
      </w:r>
      <w:r w:rsidR="005E1EFE" w:rsidRPr="00331CCF">
        <w:rPr>
          <w:rFonts w:ascii="PT Astra Serif" w:hAnsi="PT Astra Serif"/>
          <w:spacing w:val="-4"/>
          <w:sz w:val="28"/>
          <w:szCs w:val="28"/>
          <w:u w:val="single"/>
        </w:rPr>
        <w:t>,</w:t>
      </w:r>
    </w:p>
    <w:p w14:paraId="1FACEE51" w14:textId="739B39FF" w:rsidR="00541A29" w:rsidRDefault="00953BB3" w:rsidP="00FA4CBC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331CCF">
        <w:rPr>
          <w:rFonts w:ascii="PT Astra Serif" w:hAnsi="PT Astra Serif"/>
          <w:sz w:val="22"/>
        </w:rPr>
        <w:t>о целесообразности</w:t>
      </w:r>
    </w:p>
    <w:p w14:paraId="3662269C" w14:textId="55953CC6" w:rsidR="00541A29" w:rsidRDefault="00541A29" w:rsidP="00FA4CBC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«малоэтажная многоквартирная жилая застройка (код – 2.1.1)»,</w:t>
      </w:r>
    </w:p>
    <w:p w14:paraId="7614AE03" w14:textId="250CE0C0" w:rsidR="0048589A" w:rsidRPr="00331CCF" w:rsidRDefault="00541A29" w:rsidP="00FA4CBC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331CCF">
        <w:rPr>
          <w:rFonts w:ascii="PT Astra Serif" w:hAnsi="PT Astra Serif"/>
          <w:sz w:val="22"/>
        </w:rPr>
        <w:t>(нецелесообразности)</w:t>
      </w:r>
    </w:p>
    <w:p w14:paraId="7AD4D60C" w14:textId="71721182" w:rsidR="00953BB3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331CCF" w:rsidRDefault="00FA4CBC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  <w:szCs w:val="22"/>
        </w:rPr>
        <w:t>внесенных</w:t>
      </w:r>
      <w:r w:rsidRPr="00331CCF">
        <w:rPr>
          <w:rFonts w:ascii="PT Astra Serif" w:hAnsi="PT Astra Serif"/>
          <w:szCs w:val="28"/>
        </w:rPr>
        <w:t xml:space="preserve"> </w:t>
      </w:r>
      <w:r w:rsidRPr="00331CCF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331CCF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31CCF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32"/>
          <w:szCs w:val="28"/>
          <w:u w:val="single"/>
        </w:rPr>
      </w:pPr>
    </w:p>
    <w:p w14:paraId="01541DB7" w14:textId="77777777" w:rsidR="00A435D0" w:rsidRPr="00331CCF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32"/>
          <w:szCs w:val="28"/>
          <w:u w:val="single"/>
        </w:rPr>
      </w:pPr>
    </w:p>
    <w:p w14:paraId="102D6AEE" w14:textId="77777777" w:rsidR="000A2501" w:rsidRPr="00331CCF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331CCF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331CCF" w:rsidRDefault="006E7845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331CCF" w:rsidRDefault="0009332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331CCF" w:rsidRDefault="005E66F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331CCF" w:rsidRDefault="005E66F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331CCF" w:rsidRDefault="00D61FD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331CCF" w:rsidRDefault="00A435D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331CCF" w:rsidRDefault="006E7845" w:rsidP="000D5ED3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331CCF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331CCF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331CCF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331CCF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331CCF" w:rsidRDefault="000D4CD8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331CCF" w:rsidRDefault="00090CB9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331CCF" w:rsidRDefault="00090CB9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331CCF" w:rsidRDefault="005E1EFE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331CCF" w:rsidRDefault="00FA4CBC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331CCF" w:rsidRDefault="00FA4CBC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331CCF" w:rsidRDefault="006C46DA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  <w:bookmarkStart w:id="0" w:name="_GoBack"/>
      <w:bookmarkEnd w:id="0"/>
    </w:p>
    <w:p w14:paraId="37DC31AF" w14:textId="77777777" w:rsidR="00AC2511" w:rsidRPr="00331CCF" w:rsidRDefault="00AC2511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331CCF" w:rsidRDefault="00C42450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331CCF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331CCF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331CCF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331CCF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331CCF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331CCF" w:rsidRDefault="00BE6A9D" w:rsidP="00ED3441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331CCF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331CCF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331CCF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31CCF" w:rsidRDefault="00D61FDF" w:rsidP="00E206A4">
      <w:pPr>
        <w:autoSpaceDE w:val="0"/>
        <w:jc w:val="both"/>
        <w:rPr>
          <w:rFonts w:ascii="PT Astra Serif" w:hAnsi="PT Astra Serif"/>
        </w:rPr>
      </w:pPr>
    </w:p>
    <w:sectPr w:rsidR="00D61FDF" w:rsidRPr="00331CC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5E1EFE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1A29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128</cp:revision>
  <cp:lastPrinted>2024-12-16T02:15:00Z</cp:lastPrinted>
  <dcterms:created xsi:type="dcterms:W3CDTF">2023-02-07T02:25:00Z</dcterms:created>
  <dcterms:modified xsi:type="dcterms:W3CDTF">2025-07-31T01:21:00Z</dcterms:modified>
</cp:coreProperties>
</file>