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E71CDD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E71CDD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E71CDD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78B8DB9" w:rsidR="00EF7522" w:rsidRPr="00845A28" w:rsidRDefault="00BC1ABF" w:rsidP="00E71CDD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71CDD">
        <w:rPr>
          <w:rFonts w:ascii="PT Astra Serif" w:hAnsi="PT Astra Serif"/>
          <w:sz w:val="28"/>
          <w:szCs w:val="28"/>
          <w:u w:val="single"/>
        </w:rPr>
        <w:t>16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F35B19" w:rsidRPr="00845A28">
        <w:rPr>
          <w:rFonts w:ascii="PT Astra Serif" w:hAnsi="PT Astra Serif"/>
          <w:sz w:val="28"/>
          <w:szCs w:val="28"/>
          <w:u w:val="single"/>
        </w:rPr>
        <w:t>0</w:t>
      </w:r>
      <w:r w:rsidR="00E71CDD">
        <w:rPr>
          <w:rFonts w:ascii="PT Astra Serif" w:hAnsi="PT Astra Serif"/>
          <w:sz w:val="28"/>
          <w:szCs w:val="28"/>
          <w:u w:val="single"/>
        </w:rPr>
        <w:t>9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E71CDD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E71CDD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E71CDD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E71CDD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E71CDD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182FAD4E" w:rsidR="00C53675" w:rsidRPr="00845A28" w:rsidRDefault="00754A2A" w:rsidP="00E71CDD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E71CDD" w:rsidRPr="00E71C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в проект межевания территории в отношении земельных участков </w:t>
      </w:r>
      <w:r w:rsidR="00E71CDD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E71CDD" w:rsidRPr="00E71CDD">
        <w:rPr>
          <w:rFonts w:ascii="PT Astra Serif" w:hAnsi="PT Astra Serif" w:cs="Times New Roman"/>
          <w:color w:val="auto"/>
          <w:sz w:val="28"/>
          <w:szCs w:val="28"/>
          <w:u w:val="single"/>
        </w:rPr>
        <w:t>с кадастровыми номерами 22:63:030322:34, 22:63:030322:319, 22:63:030322:320, 22:63:030322:33 в отношении земельного участка, прилега</w:t>
      </w:r>
      <w:bookmarkStart w:id="0" w:name="_GoBack"/>
      <w:bookmarkEnd w:id="0"/>
      <w:r w:rsidR="00E71CDD" w:rsidRPr="00E71CDD">
        <w:rPr>
          <w:rFonts w:ascii="PT Astra Serif" w:hAnsi="PT Astra Serif" w:cs="Times New Roman"/>
          <w:color w:val="auto"/>
          <w:sz w:val="28"/>
          <w:szCs w:val="28"/>
          <w:u w:val="single"/>
        </w:rPr>
        <w:t>ющего к земельному участку по адресу: город Барнаул, проспект Энергетиков, 61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  <w:proofErr w:type="gramEnd"/>
    </w:p>
    <w:p w14:paraId="1588640B" w14:textId="77777777" w:rsidR="00944A75" w:rsidRPr="00845A28" w:rsidRDefault="00944A75" w:rsidP="00E71CDD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E71CDD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E71CDD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3E5B102" w:rsidR="00236A1D" w:rsidRPr="00845A28" w:rsidRDefault="00754A2A" w:rsidP="00E71CDD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E71CDD">
        <w:rPr>
          <w:rFonts w:ascii="PT Astra Serif" w:hAnsi="PT Astra Serif"/>
          <w:sz w:val="28"/>
          <w:szCs w:val="28"/>
          <w:u w:val="single"/>
        </w:rPr>
        <w:t>16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71CDD">
        <w:rPr>
          <w:rFonts w:ascii="PT Astra Serif" w:hAnsi="PT Astra Serif"/>
          <w:sz w:val="28"/>
          <w:szCs w:val="28"/>
          <w:u w:val="single"/>
        </w:rPr>
        <w:t>09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E71CDD">
        <w:rPr>
          <w:rFonts w:ascii="PT Astra Serif" w:hAnsi="PT Astra Serif"/>
          <w:sz w:val="28"/>
          <w:szCs w:val="28"/>
          <w:u w:val="single"/>
        </w:rPr>
        <w:t>176</w:t>
      </w:r>
      <w:r w:rsidR="00FF2A2B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E71CDD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E71CDD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E71CD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E71CDD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53CB4E8" w:rsidR="00F457FA" w:rsidRPr="00845A28" w:rsidRDefault="00D879C8" w:rsidP="00E71CDD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E71CDD" w:rsidRPr="00E71CDD">
        <w:rPr>
          <w:rFonts w:ascii="PT Astra Serif" w:hAnsi="PT Astra Serif" w:cs="Times New Roman"/>
          <w:color w:val="auto"/>
          <w:sz w:val="28"/>
          <w:szCs w:val="28"/>
          <w:u w:val="single"/>
        </w:rPr>
        <w:t>по внесению изменений в проект межевания территории в отношении земельных участков с кадастровыми номерами 22:63:030322:34, 22:63:030322:319, 22:63:030322:320, 22:63:030322:33 в отношении земельного участка, прилегающего к земельному участку по адресу: город Барнаул, проспект Энергетиков, 61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  <w:proofErr w:type="gramEnd"/>
    </w:p>
    <w:p w14:paraId="4B1C2F43" w14:textId="77777777" w:rsidR="008E40F8" w:rsidRPr="00845A28" w:rsidRDefault="008E40F8" w:rsidP="00E71CDD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E71CDD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8FA12EF" w:rsidR="00845A28" w:rsidRPr="00845A28" w:rsidRDefault="00C0736D" w:rsidP="00E71CDD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E71CDD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1B760CA6" w:rsidR="00845A28" w:rsidRPr="00845A28" w:rsidRDefault="00906B0F" w:rsidP="00E71CDD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2EA7414D" w:rsidR="00845A28" w:rsidRDefault="00E71CDD" w:rsidP="00E71CD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территории в отношении земельных участков с кадастровыми номерами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1827C1EA" w:rsidR="00E71CDD" w:rsidRDefault="00E71CDD" w:rsidP="00E71CDD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22:63:030322:34, 22:63:030322:319, 22:63:030322:320, 22:63:030322:33</w:t>
      </w:r>
    </w:p>
    <w:p w14:paraId="77C9141B" w14:textId="56CD33B7" w:rsidR="00E71CDD" w:rsidRDefault="00E71CDD" w:rsidP="00E71CDD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 целесообразности (нецелесообразности)</w:t>
      </w:r>
    </w:p>
    <w:p w14:paraId="78153FF9" w14:textId="190CC132" w:rsidR="00E71CDD" w:rsidRDefault="00E71CDD" w:rsidP="00E71CDD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отношении земельного участка, прилегающего к земельному участку</w:t>
      </w:r>
    </w:p>
    <w:p w14:paraId="6D05F192" w14:textId="56B56859" w:rsidR="00E71CDD" w:rsidRDefault="00E71CDD" w:rsidP="00E71CD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95C59A8" w14:textId="5DDA4CF7" w:rsidR="00E71CDD" w:rsidRDefault="00E71CDD" w:rsidP="00E71CDD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по адресу: город Барнаул, проспект Энергетиков, 61,</w:t>
      </w:r>
    </w:p>
    <w:p w14:paraId="18282D92" w14:textId="562484A3" w:rsidR="00E71CDD" w:rsidRPr="00845A28" w:rsidRDefault="00E71CDD" w:rsidP="00E71CD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30769117" w14:textId="5176EF31" w:rsidR="00845A28" w:rsidRPr="00906B0F" w:rsidRDefault="00D50420" w:rsidP="00E71CDD">
      <w:pPr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0D979DF" w14:textId="259DA948" w:rsidR="00845A28" w:rsidRDefault="00D50420" w:rsidP="00E71CDD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E71CDD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BA5B1D9" w14:textId="77777777" w:rsidR="00D50420" w:rsidRDefault="00D50420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D0086F" w14:textId="77777777" w:rsidR="00E71CDD" w:rsidRDefault="00E71CDD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55F4654" w14:textId="77777777" w:rsidR="00D50420" w:rsidRDefault="00D50420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Default="00131670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7D3E-69EF-4F3F-8EC1-A79AF696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173</cp:revision>
  <cp:lastPrinted>2025-07-31T09:38:00Z</cp:lastPrinted>
  <dcterms:created xsi:type="dcterms:W3CDTF">2023-07-05T09:19:00Z</dcterms:created>
  <dcterms:modified xsi:type="dcterms:W3CDTF">2025-09-17T01:23:00Z</dcterms:modified>
</cp:coreProperties>
</file>