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8207F0">
      <w:pPr>
        <w:spacing w:line="21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8207F0">
      <w:pPr>
        <w:spacing w:line="211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8207F0">
      <w:pPr>
        <w:widowControl w:val="0"/>
        <w:autoSpaceDE w:val="0"/>
        <w:spacing w:line="211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4AC6BA9" w:rsidR="00EF7522" w:rsidRPr="00B008DB" w:rsidRDefault="00BC1ABF" w:rsidP="008207F0">
      <w:pPr>
        <w:autoSpaceDE w:val="0"/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8A5FD1">
        <w:rPr>
          <w:rFonts w:ascii="PT Astra Serif" w:hAnsi="PT Astra Serif"/>
          <w:sz w:val="28"/>
          <w:szCs w:val="28"/>
          <w:u w:val="single"/>
        </w:rPr>
        <w:t>11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8A5FD1">
        <w:rPr>
          <w:rFonts w:ascii="PT Astra Serif" w:hAnsi="PT Astra Serif"/>
          <w:sz w:val="28"/>
          <w:szCs w:val="28"/>
          <w:u w:val="single"/>
        </w:rPr>
        <w:t>11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8207F0">
      <w:pPr>
        <w:autoSpaceDE w:val="0"/>
        <w:spacing w:line="211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8207F0">
      <w:pPr>
        <w:autoSpaceDE w:val="0"/>
        <w:spacing w:line="211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8207F0">
      <w:pPr>
        <w:autoSpaceDE w:val="0"/>
        <w:spacing w:line="211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8207F0">
      <w:pPr>
        <w:autoSpaceDE w:val="0"/>
        <w:spacing w:line="211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8207F0">
      <w:pPr>
        <w:autoSpaceDE w:val="0"/>
        <w:spacing w:line="211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41514462" w:rsidR="00953BB3" w:rsidRPr="00B008DB" w:rsidRDefault="00754A2A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t>решения о предо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ставлении разрешения на отклоне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ние от предельных параметров</w:t>
      </w:r>
      <w:proofErr w:type="gramEnd"/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 раз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решенного строительства, рекон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струкции объе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 xml:space="preserve">ктов капитального строительства 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на земельном участке по адресу: город Барнаул, 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улица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>Пролетарская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,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>89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в части максимального процента застройки в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>границах земельного участка – 68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>%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4E34BE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75BC8663" w:rsidR="005C30B1" w:rsidRPr="00B008DB" w:rsidRDefault="00754A2A" w:rsidP="008207F0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8A5FD1">
        <w:rPr>
          <w:rFonts w:ascii="PT Astra Serif" w:hAnsi="PT Astra Serif"/>
          <w:sz w:val="28"/>
          <w:szCs w:val="28"/>
          <w:u w:val="single"/>
        </w:rPr>
        <w:t>11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A5FD1">
        <w:rPr>
          <w:rFonts w:ascii="PT Astra Serif" w:hAnsi="PT Astra Serif"/>
          <w:sz w:val="28"/>
          <w:szCs w:val="28"/>
          <w:u w:val="single"/>
        </w:rPr>
        <w:t>11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 xml:space="preserve">г. </w:t>
      </w:r>
      <w:r w:rsidR="00BC1ABF" w:rsidRPr="00004759">
        <w:rPr>
          <w:rFonts w:ascii="PT Astra Serif" w:hAnsi="PT Astra Serif"/>
          <w:sz w:val="28"/>
          <w:szCs w:val="28"/>
        </w:rPr>
        <w:t>№</w:t>
      </w:r>
      <w:r w:rsidR="008A5FD1">
        <w:rPr>
          <w:rFonts w:ascii="PT Astra Serif" w:hAnsi="PT Astra Serif"/>
          <w:sz w:val="28"/>
          <w:szCs w:val="28"/>
          <w:u w:val="single"/>
        </w:rPr>
        <w:t>220</w:t>
      </w:r>
      <w:r w:rsidR="00C07B0B" w:rsidRPr="002339E9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8207F0">
      <w:pPr>
        <w:spacing w:line="211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602719E" w:rsidR="00F606DF" w:rsidRPr="00B008DB" w:rsidRDefault="00D879C8" w:rsidP="008207F0">
      <w:pPr>
        <w:suppressAutoHyphens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t>решения о предо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ставлении разрешения на отклоне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ние от предельных параметров раз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решенного строительства, рекон</w:t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softHyphen/>
        <w:t>струкции объе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 xml:space="preserve">ктов капитального строительства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A5FD1" w:rsidRPr="008069FB">
        <w:rPr>
          <w:rFonts w:ascii="PT Astra Serif" w:hAnsi="PT Astra Serif"/>
          <w:color w:val="000000"/>
          <w:sz w:val="28"/>
          <w:szCs w:val="28"/>
          <w:u w:val="single"/>
        </w:rPr>
        <w:t xml:space="preserve">на земельном участке по адресу: город Барнаул, 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улица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>Пролетарская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,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>89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>,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 xml:space="preserve">в части максимального процента застройки в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 xml:space="preserve">границах земельного </w:t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8A5FD1">
        <w:rPr>
          <w:rFonts w:ascii="PT Astra Serif" w:hAnsi="PT Astra Serif"/>
          <w:color w:val="000000"/>
          <w:sz w:val="28"/>
          <w:szCs w:val="28"/>
          <w:u w:val="single"/>
        </w:rPr>
        <w:t>участка – 68</w:t>
      </w:r>
      <w:r w:rsidR="008A5FD1" w:rsidRPr="007D41ED">
        <w:rPr>
          <w:rFonts w:ascii="PT Astra Serif" w:hAnsi="PT Astra Serif"/>
          <w:color w:val="000000"/>
          <w:sz w:val="28"/>
          <w:szCs w:val="28"/>
          <w:u w:val="single"/>
        </w:rPr>
        <w:t>%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8207F0">
      <w:pPr>
        <w:widowControl w:val="0"/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8207F0">
      <w:pPr>
        <w:widowControl w:val="0"/>
        <w:autoSpaceDE w:val="0"/>
        <w:spacing w:line="211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260C5903" w:rsidR="0029030A" w:rsidRPr="004E34BE" w:rsidRDefault="002E3D9A" w:rsidP="008207F0">
      <w:pPr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4E34BE">
        <w:rPr>
          <w:rFonts w:ascii="PT Astra Serif" w:hAnsi="PT Astra Serif"/>
          <w:sz w:val="28"/>
          <w:szCs w:val="28"/>
          <w:u w:val="single"/>
        </w:rPr>
        <w:t xml:space="preserve">направить проект </w:t>
      </w:r>
      <w:r w:rsidR="0029030A" w:rsidRPr="004E34BE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</w:t>
      </w:r>
      <w:r w:rsidR="004E34BE" w:rsidRPr="004E34BE">
        <w:rPr>
          <w:rFonts w:ascii="PT Astra Serif" w:hAnsi="PT Astra Serif"/>
          <w:sz w:val="28"/>
          <w:szCs w:val="28"/>
          <w:u w:val="single"/>
        </w:rPr>
        <w:t>отклонение</w:t>
      </w:r>
    </w:p>
    <w:p w14:paraId="6D59ED20" w14:textId="4E2883C0" w:rsidR="0029030A" w:rsidRPr="00B008DB" w:rsidRDefault="0029030A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472AF83B" w:rsidR="00953BB3" w:rsidRPr="00B008DB" w:rsidRDefault="004E34BE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от предельных парамет</w:t>
      </w:r>
      <w:r w:rsidR="0026105E">
        <w:rPr>
          <w:rFonts w:ascii="PT Astra Serif" w:hAnsi="PT Astra Serif"/>
          <w:spacing w:val="-4"/>
          <w:sz w:val="28"/>
          <w:szCs w:val="28"/>
          <w:u w:val="single"/>
        </w:rPr>
        <w:t xml:space="preserve">ров разрешенного строительства, </w:t>
      </w:r>
      <w:r>
        <w:rPr>
          <w:rFonts w:ascii="PT Astra Serif" w:hAnsi="PT Astra Serif"/>
          <w:spacing w:val="-4"/>
          <w:sz w:val="28"/>
          <w:szCs w:val="28"/>
          <w:u w:val="single"/>
        </w:rPr>
        <w:t>реконструкции объектов</w:t>
      </w:r>
    </w:p>
    <w:p w14:paraId="03E6158D" w14:textId="7878C4B1" w:rsidR="00953BB3" w:rsidRPr="00B008DB" w:rsidRDefault="00AA420C" w:rsidP="008207F0">
      <w:pPr>
        <w:widowControl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B0B8F80" w:rsidR="00953BB3" w:rsidRPr="00B008DB" w:rsidRDefault="004E34BE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капитального строительства на земельном участке по адресу: город Барнаул</w:t>
      </w:r>
      <w:r w:rsidR="00B55826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24631A64" w:rsidR="00541A29" w:rsidRPr="00B008DB" w:rsidRDefault="008A5FD1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улица Пролетарская, 89</w:t>
      </w:r>
      <w:r w:rsidR="004E34BE">
        <w:rPr>
          <w:rFonts w:ascii="PT Astra Serif" w:hAnsi="PT Astra Serif"/>
          <w:sz w:val="28"/>
          <w:szCs w:val="28"/>
          <w:u w:val="single"/>
        </w:rPr>
        <w:t xml:space="preserve">, </w:t>
      </w:r>
      <w:r w:rsidR="008207F0">
        <w:rPr>
          <w:rFonts w:ascii="PT Astra Serif" w:hAnsi="PT Astra Serif"/>
          <w:sz w:val="28"/>
          <w:szCs w:val="28"/>
          <w:u w:val="single"/>
        </w:rPr>
        <w:t>в части максимального процента застройки</w:t>
      </w:r>
    </w:p>
    <w:p w14:paraId="7614AE03" w14:textId="250CE0C0" w:rsidR="0048589A" w:rsidRDefault="00541A29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2E94B5D0" w14:textId="125E5478" w:rsidR="004E34BE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гр</w:t>
      </w:r>
      <w:r w:rsidR="008A5FD1">
        <w:rPr>
          <w:rFonts w:ascii="PT Astra Serif" w:hAnsi="PT Astra Serif"/>
          <w:sz w:val="28"/>
          <w:szCs w:val="28"/>
          <w:u w:val="single"/>
        </w:rPr>
        <w:t>аницах земельного участка – 68</w:t>
      </w:r>
      <w:r>
        <w:rPr>
          <w:rFonts w:ascii="PT Astra Serif" w:hAnsi="PT Astra Serif"/>
          <w:sz w:val="28"/>
          <w:szCs w:val="28"/>
          <w:u w:val="single"/>
        </w:rPr>
        <w:t>%,</w:t>
      </w:r>
    </w:p>
    <w:p w14:paraId="670DB3B0" w14:textId="7FE66A40" w:rsidR="004E34BE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proofErr w:type="gramStart"/>
      <w:r w:rsidRPr="00B008DB">
        <w:rPr>
          <w:rFonts w:ascii="PT Astra Serif" w:hAnsi="PT Astra Serif"/>
          <w:sz w:val="22"/>
          <w:szCs w:val="22"/>
        </w:rPr>
        <w:t>внесенных</w:t>
      </w:r>
      <w:proofErr w:type="gramEnd"/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37C77FF" w14:textId="6E04C4FC" w:rsidR="004E34BE" w:rsidRDefault="008207F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в комиссию по землепользованию и застройке, в связи с отсутствием</w:t>
      </w:r>
    </w:p>
    <w:p w14:paraId="5AFF34B9" w14:textId="365076F8" w:rsidR="004E34BE" w:rsidRPr="00B008DB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7AD4D60C" w14:textId="705658A1" w:rsidR="00953BB3" w:rsidRPr="00B008DB" w:rsidRDefault="008207F0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218614C" w14:textId="66130FA9" w:rsidR="00953BB3" w:rsidRPr="00B008DB" w:rsidRDefault="004E34BE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</w:t>
      </w:r>
      <w:r w:rsidR="008207F0">
        <w:rPr>
          <w:rFonts w:ascii="PT Astra Serif" w:hAnsi="PT Astra Serif"/>
          <w:sz w:val="22"/>
          <w:szCs w:val="22"/>
        </w:rPr>
        <w:t xml:space="preserve"> </w:t>
      </w:r>
      <w:r w:rsidR="008207F0" w:rsidRPr="00B008DB">
        <w:rPr>
          <w:rFonts w:ascii="PT Astra Serif" w:hAnsi="PT Astra Serif"/>
          <w:sz w:val="22"/>
          <w:szCs w:val="22"/>
        </w:rPr>
        <w:t>и заме</w:t>
      </w:r>
      <w:bookmarkStart w:id="0" w:name="_GoBack"/>
      <w:bookmarkEnd w:id="0"/>
      <w:r w:rsidR="008207F0" w:rsidRPr="00B008DB">
        <w:rPr>
          <w:rFonts w:ascii="PT Astra Serif" w:hAnsi="PT Astra Serif"/>
          <w:sz w:val="22"/>
          <w:szCs w:val="22"/>
        </w:rPr>
        <w:t>чаний</w:t>
      </w:r>
    </w:p>
    <w:p w14:paraId="0955EEDB" w14:textId="55241ED1" w:rsidR="00953BB3" w:rsidRPr="00B008DB" w:rsidRDefault="008207F0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</w:t>
      </w:r>
      <w:r w:rsidR="007D26EF">
        <w:rPr>
          <w:rFonts w:ascii="PT Astra Serif" w:hAnsi="PT Astra Serif"/>
          <w:sz w:val="28"/>
          <w:szCs w:val="28"/>
          <w:u w:val="single"/>
        </w:rPr>
        <w:t>.</w:t>
      </w:r>
    </w:p>
    <w:p w14:paraId="52966F24" w14:textId="5D3808DD" w:rsidR="00953BB3" w:rsidRPr="00B008DB" w:rsidRDefault="00ED3441" w:rsidP="008207F0">
      <w:pPr>
        <w:suppressAutoHyphens w:val="0"/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и замечаний</w:t>
      </w:r>
    </w:p>
    <w:p w14:paraId="5C026944" w14:textId="77777777" w:rsidR="00E206A4" w:rsidRPr="00B008DB" w:rsidRDefault="00E206A4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8207F0">
      <w:pPr>
        <w:autoSpaceDE w:val="0"/>
        <w:autoSpaceDN w:val="0"/>
        <w:adjustRightInd w:val="0"/>
        <w:spacing w:line="211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92694BE" w:rsidR="00A435D0" w:rsidRPr="00B008DB" w:rsidRDefault="008A5FD1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8207F0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41E71C1B" w:rsidR="005E66F0" w:rsidRPr="00B008DB" w:rsidRDefault="00A435D0" w:rsidP="008A5FD1">
            <w:pPr>
              <w:suppressAutoHyphens w:val="0"/>
              <w:spacing w:line="211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8A5FD1">
              <w:rPr>
                <w:rFonts w:ascii="PT Astra Serif" w:hAnsi="PT Astra Serif"/>
                <w:sz w:val="28"/>
                <w:szCs w:val="28"/>
                <w:lang w:eastAsia="ru-RU"/>
              </w:rPr>
              <w:t>Е.М. Ломакина</w:t>
            </w:r>
          </w:p>
        </w:tc>
      </w:tr>
    </w:tbl>
    <w:p w14:paraId="5BAAE4FE" w14:textId="77777777" w:rsidR="006E7845" w:rsidRPr="00B008DB" w:rsidRDefault="006E7845" w:rsidP="008207F0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8207F0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15C51F" w14:textId="77777777" w:rsidR="008207F0" w:rsidRPr="00B008DB" w:rsidRDefault="008207F0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8207F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8207F0" w:rsidRDefault="00C42450" w:rsidP="008207F0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8207F0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8207F0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2F8432DB" w14:textId="77777777" w:rsidR="00BE6A9D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8207F0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FF42B34" w14:textId="77777777" w:rsidR="00BE6A9D" w:rsidRPr="00B008DB" w:rsidRDefault="00BE6A9D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0D5683E" w:rsidR="00E7306E" w:rsidRPr="00B008DB" w:rsidRDefault="008A5FD1" w:rsidP="008207F0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</w:t>
      </w:r>
      <w:r w:rsidR="00BE6A9D" w:rsidRPr="00B008DB">
        <w:rPr>
          <w:rFonts w:ascii="PT Astra Serif" w:hAnsi="PT Astra Serif" w:cs="Times New Roman CYR"/>
          <w:sz w:val="28"/>
          <w:szCs w:val="28"/>
        </w:rPr>
        <w:t>а</w:t>
      </w:r>
    </w:p>
    <w:p w14:paraId="797DC896" w14:textId="77777777" w:rsidR="00D61FDF" w:rsidRPr="00B008DB" w:rsidRDefault="00D61FDF" w:rsidP="008207F0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Pr="00DC6245" w:rsidRDefault="0076292F">
    <w:pPr>
      <w:pStyle w:val="a9"/>
      <w:jc w:val="right"/>
      <w:rPr>
        <w:rFonts w:ascii="PT Astra Serif" w:hAnsi="PT Astra Serif"/>
        <w:sz w:val="28"/>
      </w:rPr>
    </w:pPr>
    <w:r w:rsidRPr="00DC6245">
      <w:rPr>
        <w:rFonts w:ascii="PT Astra Serif" w:hAnsi="PT Astra Serif"/>
        <w:sz w:val="28"/>
      </w:rPr>
      <w:fldChar w:fldCharType="begin"/>
    </w:r>
    <w:r w:rsidR="00090CB9" w:rsidRPr="00DC6245">
      <w:rPr>
        <w:rFonts w:ascii="PT Astra Serif" w:hAnsi="PT Astra Serif"/>
        <w:sz w:val="28"/>
      </w:rPr>
      <w:instrText xml:space="preserve"> PAGE   \* MERGEFORMAT </w:instrText>
    </w:r>
    <w:r w:rsidRPr="00DC6245">
      <w:rPr>
        <w:rFonts w:ascii="PT Astra Serif" w:hAnsi="PT Astra Serif"/>
        <w:sz w:val="28"/>
      </w:rPr>
      <w:fldChar w:fldCharType="separate"/>
    </w:r>
    <w:r w:rsidR="008A5FD1">
      <w:rPr>
        <w:rFonts w:ascii="PT Astra Serif" w:hAnsi="PT Astra Serif"/>
        <w:noProof/>
        <w:sz w:val="28"/>
      </w:rPr>
      <w:t>3</w:t>
    </w:r>
    <w:r w:rsidRPr="00DC6245">
      <w:rPr>
        <w:rFonts w:ascii="PT Astra Serif" w:hAnsi="PT Astra Serif"/>
        <w:noProof/>
        <w:sz w:val="28"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759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9E9"/>
    <w:rsid w:val="00233A75"/>
    <w:rsid w:val="00233EE9"/>
    <w:rsid w:val="00241822"/>
    <w:rsid w:val="0024296E"/>
    <w:rsid w:val="00246445"/>
    <w:rsid w:val="00260424"/>
    <w:rsid w:val="0026105E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34BE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02E8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771DA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26EF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7F0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A5FD1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1AC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B7A07"/>
    <w:rsid w:val="00DC3E1F"/>
    <w:rsid w:val="00DC3FA9"/>
    <w:rsid w:val="00DC6245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149</cp:revision>
  <cp:lastPrinted>2024-12-16T02:15:00Z</cp:lastPrinted>
  <dcterms:created xsi:type="dcterms:W3CDTF">2023-02-07T02:25:00Z</dcterms:created>
  <dcterms:modified xsi:type="dcterms:W3CDTF">2025-11-11T06:01:00Z</dcterms:modified>
</cp:coreProperties>
</file>