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CFC548D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8C41FC">
        <w:rPr>
          <w:rFonts w:ascii="PT Astra Serif" w:hAnsi="PT Astra Serif"/>
          <w:sz w:val="28"/>
          <w:szCs w:val="28"/>
          <w:u w:val="single"/>
        </w:rPr>
        <w:t>13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6BF525BD" w:rsidR="00953BB3" w:rsidRPr="00B008DB" w:rsidRDefault="00754A2A" w:rsidP="008C41FC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C41FC" w:rsidRPr="008C41FC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8C41FC">
        <w:rPr>
          <w:rFonts w:ascii="PT Astra Serif" w:hAnsi="PT Astra Serif"/>
          <w:sz w:val="28"/>
          <w:szCs w:val="28"/>
          <w:u w:val="single"/>
        </w:rPr>
        <w:t xml:space="preserve">условно </w:t>
      </w:r>
      <w:r w:rsidR="008C41FC" w:rsidRPr="008C41FC">
        <w:rPr>
          <w:rFonts w:ascii="PT Astra Serif" w:hAnsi="PT Astra Serif"/>
          <w:sz w:val="28"/>
          <w:szCs w:val="28"/>
          <w:u w:val="single"/>
        </w:rPr>
        <w:t>разрешенный вид использования земе</w:t>
      </w:r>
      <w:r w:rsidR="008C41FC">
        <w:rPr>
          <w:rFonts w:ascii="PT Astra Serif" w:hAnsi="PT Astra Serif"/>
          <w:sz w:val="28"/>
          <w:szCs w:val="28"/>
          <w:u w:val="single"/>
        </w:rPr>
        <w:t xml:space="preserve">льного участка, расположенного </w:t>
      </w:r>
      <w:r w:rsidR="008C41FC" w:rsidRPr="008C41FC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улица Партизанская, 167, «для индивидуального жилищного строительства </w:t>
      </w:r>
      <w:r w:rsidR="008C41FC">
        <w:rPr>
          <w:rFonts w:ascii="PT Astra Serif" w:hAnsi="PT Astra Serif"/>
          <w:sz w:val="28"/>
          <w:szCs w:val="28"/>
          <w:u w:val="single"/>
        </w:rPr>
        <w:br/>
      </w:r>
      <w:r w:rsidR="008C41FC" w:rsidRPr="008C41FC">
        <w:rPr>
          <w:rFonts w:ascii="PT Astra Serif" w:hAnsi="PT Astra Serif"/>
          <w:sz w:val="28"/>
          <w:szCs w:val="28"/>
          <w:u w:val="single"/>
        </w:rPr>
        <w:t>(код – 2.1)»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A22B6CA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8C41FC">
        <w:rPr>
          <w:rFonts w:ascii="PT Astra Serif" w:hAnsi="PT Astra Serif"/>
          <w:sz w:val="28"/>
          <w:szCs w:val="28"/>
          <w:u w:val="single"/>
        </w:rPr>
        <w:t>13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8C41FC">
        <w:rPr>
          <w:rFonts w:ascii="PT Astra Serif" w:hAnsi="PT Astra Serif"/>
          <w:sz w:val="28"/>
          <w:szCs w:val="28"/>
          <w:u w:val="single"/>
        </w:rPr>
        <w:t>221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D39A38D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8C41FC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8C41FC" w:rsidRPr="00B5211E">
        <w:rPr>
          <w:rFonts w:ascii="PT Astra Serif" w:hAnsi="PT Astra Serif"/>
          <w:sz w:val="28"/>
          <w:szCs w:val="28"/>
          <w:u w:val="single"/>
        </w:rPr>
        <w:t>использования земельного уча</w:t>
      </w:r>
      <w:r w:rsidR="008C41FC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8C41FC" w:rsidRPr="00B5211E">
        <w:rPr>
          <w:rFonts w:ascii="PT Astra Serif" w:hAnsi="PT Astra Serif"/>
          <w:sz w:val="28"/>
          <w:szCs w:val="28"/>
          <w:u w:val="single"/>
        </w:rPr>
        <w:t>город Барнаул, улица Партизанская, 167</w:t>
      </w:r>
      <w:r w:rsidR="008C41FC">
        <w:rPr>
          <w:rFonts w:ascii="PT Astra Serif" w:hAnsi="PT Astra Serif"/>
          <w:sz w:val="28"/>
          <w:szCs w:val="28"/>
          <w:u w:val="single"/>
        </w:rPr>
        <w:t xml:space="preserve">, </w:t>
      </w:r>
      <w:r w:rsidR="008C41FC">
        <w:rPr>
          <w:rFonts w:ascii="PT Astra Serif" w:hAnsi="PT Astra Serif"/>
          <w:sz w:val="28"/>
          <w:szCs w:val="28"/>
          <w:u w:val="single"/>
        </w:rPr>
        <w:br/>
      </w:r>
      <w:r w:rsidR="008C41FC" w:rsidRPr="00B5211E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03A30E66" w:rsidR="0029030A" w:rsidRPr="00997351" w:rsidRDefault="008C41FC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</w:t>
      </w:r>
      <w:r w:rsidR="002E3D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</w:t>
      </w:r>
      <w:bookmarkStart w:id="0" w:name="_GoBack"/>
      <w:bookmarkEnd w:id="0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BFB139A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8C41FC">
        <w:rPr>
          <w:rFonts w:ascii="PT Astra Serif" w:hAnsi="PT Astra Serif"/>
          <w:sz w:val="28"/>
          <w:szCs w:val="28"/>
          <w:u w:val="single"/>
        </w:rPr>
        <w:t>улица Партизанская, 167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2E8E976F" w:rsidR="00541A29" w:rsidRPr="00B008DB" w:rsidRDefault="00BC620F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8C41FC">
        <w:rPr>
          <w:rFonts w:ascii="PT Astra Serif" w:hAnsi="PT Astra Serif"/>
          <w:sz w:val="28"/>
          <w:szCs w:val="28"/>
          <w:u w:val="single"/>
        </w:rPr>
        <w:t>для индивидуального жилищного строительства (код – 2.1)</w:t>
      </w:r>
      <w:r>
        <w:rPr>
          <w:rFonts w:ascii="PT Astra Serif" w:hAnsi="PT Astra Serif"/>
          <w:sz w:val="28"/>
          <w:szCs w:val="28"/>
          <w:u w:val="single"/>
        </w:rPr>
        <w:t>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E67296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C620F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1FC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157</cp:revision>
  <cp:lastPrinted>2024-12-16T02:15:00Z</cp:lastPrinted>
  <dcterms:created xsi:type="dcterms:W3CDTF">2023-02-07T02:25:00Z</dcterms:created>
  <dcterms:modified xsi:type="dcterms:W3CDTF">2025-11-13T01:41:00Z</dcterms:modified>
</cp:coreProperties>
</file>