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F559F" w14:textId="77777777" w:rsidR="00482532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FB512A">
      <w:pPr>
        <w:spacing w:line="228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209169CB" w:rsidR="00EF7522" w:rsidRPr="00845A28" w:rsidRDefault="00BC1ABF" w:rsidP="00FB512A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9418BB">
        <w:rPr>
          <w:rFonts w:ascii="PT Astra Serif" w:hAnsi="PT Astra Serif"/>
          <w:sz w:val="28"/>
          <w:szCs w:val="28"/>
          <w:u w:val="single"/>
        </w:rPr>
        <w:t>23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740C17">
        <w:rPr>
          <w:rFonts w:ascii="PT Astra Serif" w:hAnsi="PT Astra Serif"/>
          <w:sz w:val="28"/>
          <w:szCs w:val="28"/>
          <w:u w:val="single"/>
        </w:rPr>
        <w:t>12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FB512A">
      <w:pPr>
        <w:autoSpaceDE w:val="0"/>
        <w:spacing w:line="228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FB512A">
      <w:pPr>
        <w:autoSpaceDE w:val="0"/>
        <w:spacing w:line="228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FB512A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</w:p>
    <w:p w14:paraId="64C47CCF" w14:textId="0E98B16E" w:rsidR="00C53675" w:rsidRPr="00D97909" w:rsidRDefault="00754A2A" w:rsidP="00630315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630315" w:rsidRPr="0064220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межевания части территории в границах кадастрового квартала 22:63:030105 </w:t>
      </w:r>
      <w:r w:rsidR="0063031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630315" w:rsidRPr="0064220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в отношении земельного участка по адресу: город Барнаул, улица Малахова, 86д</w:t>
      </w:r>
      <w:r w:rsidR="00473FB8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.</w:t>
      </w:r>
    </w:p>
    <w:p w14:paraId="1588640B" w14:textId="77777777" w:rsidR="00944A75" w:rsidRPr="00845A28" w:rsidRDefault="00944A75" w:rsidP="00FB512A">
      <w:pPr>
        <w:spacing w:line="228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FB512A">
      <w:pPr>
        <w:spacing w:line="228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FB512A">
      <w:pPr>
        <w:spacing w:line="228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6FEFD296" w:rsidR="00236A1D" w:rsidRPr="00845A28" w:rsidRDefault="00754A2A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9418BB">
        <w:rPr>
          <w:rFonts w:ascii="PT Astra Serif" w:hAnsi="PT Astra Serif"/>
          <w:sz w:val="28"/>
          <w:szCs w:val="28"/>
          <w:u w:val="single"/>
        </w:rPr>
        <w:t>23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740C17">
        <w:rPr>
          <w:rFonts w:ascii="PT Astra Serif" w:hAnsi="PT Astra Serif"/>
          <w:sz w:val="28"/>
          <w:szCs w:val="28"/>
          <w:u w:val="single"/>
        </w:rPr>
        <w:t>12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630315">
        <w:rPr>
          <w:rFonts w:ascii="PT Astra Serif" w:hAnsi="PT Astra Serif"/>
          <w:sz w:val="28"/>
          <w:szCs w:val="28"/>
          <w:u w:val="single"/>
        </w:rPr>
        <w:t>249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FB512A">
      <w:pPr>
        <w:spacing w:line="228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FB512A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FB512A">
      <w:pPr>
        <w:spacing w:line="228" w:lineRule="auto"/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3C9A7946" w:rsidR="00F457FA" w:rsidRPr="00630315" w:rsidRDefault="00D879C8" w:rsidP="00630315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630315" w:rsidRPr="0064220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межевания части территории </w:t>
      </w:r>
      <w:r w:rsidR="0063031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630315" w:rsidRPr="0064220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границах кадастрового квартала 22:63:030105 в отношении земельного участка </w:t>
      </w:r>
      <w:r w:rsidR="0063031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630315" w:rsidRPr="0064220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адресу: город Барнаул, улица Малахова, 86д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FB512A">
      <w:pPr>
        <w:spacing w:line="228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FB512A">
      <w:pPr>
        <w:spacing w:line="228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49F9965" w14:textId="23A30D80" w:rsidR="00845A28" w:rsidRPr="00845A28" w:rsidRDefault="00C0736D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630315">
        <w:rPr>
          <w:rFonts w:ascii="PT Astra Serif" w:hAnsi="PT Astra Serif"/>
          <w:sz w:val="28"/>
          <w:szCs w:val="28"/>
          <w:u w:val="single"/>
        </w:rPr>
        <w:t>межевания части территории в границах</w:t>
      </w:r>
    </w:p>
    <w:p w14:paraId="1133FF2D" w14:textId="6C9CBDA7" w:rsidR="00845A28" w:rsidRPr="00845A28" w:rsidRDefault="00906B0F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  <w:r w:rsidR="00630315">
        <w:rPr>
          <w:rFonts w:ascii="PT Astra Serif" w:hAnsi="PT Astra Serif"/>
          <w:sz w:val="20"/>
          <w:szCs w:val="20"/>
        </w:rPr>
        <w:t xml:space="preserve"> </w:t>
      </w:r>
      <w:r w:rsidR="00630315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0B49C367" w14:textId="71D7AC4F" w:rsidR="00845A28" w:rsidRPr="00F57CBF" w:rsidRDefault="00630315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 xml:space="preserve">кадастрового квартала 22:63:030105 в </w:t>
      </w:r>
      <w:bookmarkStart w:id="0" w:name="_GoBack"/>
      <w:bookmarkEnd w:id="0"/>
      <w:r>
        <w:rPr>
          <w:rFonts w:ascii="PT Astra Serif" w:hAnsi="PT Astra Serif"/>
          <w:spacing w:val="-2"/>
          <w:sz w:val="28"/>
          <w:szCs w:val="28"/>
          <w:u w:val="single"/>
        </w:rPr>
        <w:t>отношении земельного участка</w:t>
      </w:r>
      <w:r w:rsidR="0040359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>ообразности</w:t>
      </w:r>
      <w:r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3A65A11C" w14:textId="79C217C0" w:rsidR="00E71CDD" w:rsidRPr="00A24FFA" w:rsidRDefault="00630315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по адресу: город Барнаул, улица Малахова, 86д,</w:t>
      </w:r>
    </w:p>
    <w:p w14:paraId="77C9141B" w14:textId="0C7206E2" w:rsidR="00E71CDD" w:rsidRDefault="00630315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  <w:r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6A7AC57C" w14:textId="7DC9C4E8" w:rsidR="00781C44" w:rsidRDefault="00630315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72D7BCB3" w14:textId="0F70AB4D" w:rsidR="00781C44" w:rsidRDefault="00630315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FB512A">
      <w:pPr>
        <w:widowControl w:val="0"/>
        <w:autoSpaceDE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2F6F808" w:rsidR="007C2CB2" w:rsidRPr="00845A28" w:rsidRDefault="006F5E8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34431D5B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6F5E82">
        <w:rPr>
          <w:rFonts w:ascii="PT Astra Serif" w:hAnsi="PT Astra Serif" w:cs="Times New Roman CYR"/>
          <w:sz w:val="28"/>
          <w:szCs w:val="28"/>
        </w:rPr>
        <w:t xml:space="preserve">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</w:t>
      </w:r>
      <w:r w:rsidR="006F5E82">
        <w:rPr>
          <w:rFonts w:ascii="PT Astra Serif" w:hAnsi="PT Astra Serif" w:cs="Times New Roman CYR"/>
          <w:sz w:val="28"/>
          <w:szCs w:val="28"/>
        </w:rPr>
        <w:t>Р.А. Тасюк</w:t>
      </w:r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EA4DA81" w14:textId="39CB3460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7CBF6" w14:textId="54A18533" w:rsidR="00542EC9" w:rsidRDefault="00542EC9" w:rsidP="00720FA4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3757FC3" w14:textId="77777777" w:rsidR="00542EC9" w:rsidRDefault="00542EC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1F4E726" w14:textId="77777777" w:rsidR="004D11AB" w:rsidRDefault="004D11AB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3E90B4E" w14:textId="77777777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E63B2FC" w14:textId="4C9408CA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62217A1" w14:textId="3DFE5AE7" w:rsidR="00355FE5" w:rsidRDefault="00355FE5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F22197" w14:textId="20FF773F" w:rsidR="00630315" w:rsidRDefault="00630315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38E7A1E" w14:textId="0BEF764B" w:rsidR="00630315" w:rsidRDefault="00630315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C99C0DB" w14:textId="318898CE" w:rsidR="00630315" w:rsidRDefault="00630315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05AEB6E" w14:textId="1B06B793" w:rsidR="00630315" w:rsidRDefault="00630315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BBD495B" w14:textId="57B428C9" w:rsidR="00630315" w:rsidRDefault="00630315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58D8342" w14:textId="10F14575" w:rsidR="00630315" w:rsidRDefault="00630315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302621D" w14:textId="5D7AA662" w:rsidR="00630315" w:rsidRDefault="00630315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54DF21D" w14:textId="5A4E2DAE" w:rsidR="00630315" w:rsidRDefault="00630315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43B62AD" w14:textId="754540FD" w:rsidR="00630315" w:rsidRDefault="00630315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CDB2850" w14:textId="7EA66F62" w:rsidR="00630315" w:rsidRDefault="00630315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20BF936" w14:textId="77777777" w:rsidR="00630315" w:rsidRDefault="00630315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CA4E3AE" w14:textId="77777777" w:rsidR="00355FE5" w:rsidRDefault="00355FE5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4FD4EEB" w14:textId="130542C3" w:rsidR="00BB0F6D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296AC820" w14:textId="77777777" w:rsidR="006F5E82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A98D59" w14:textId="77777777" w:rsidR="00740C17" w:rsidRPr="00845A28" w:rsidRDefault="00740C17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0A1960" w14:textId="77777777" w:rsidR="00E510E2" w:rsidRDefault="00E510E2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30E58CCD" w:rsidR="008C08CA" w:rsidRPr="00845A28" w:rsidRDefault="00942B48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740C17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5117"/>
    <w:rsid w:val="00297EF6"/>
    <w:rsid w:val="002B18FA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0315"/>
    <w:rsid w:val="0063308B"/>
    <w:rsid w:val="00637915"/>
    <w:rsid w:val="00644E08"/>
    <w:rsid w:val="00646D0B"/>
    <w:rsid w:val="00652F99"/>
    <w:rsid w:val="00655634"/>
    <w:rsid w:val="00665C7C"/>
    <w:rsid w:val="00667D21"/>
    <w:rsid w:val="006842C0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60CF"/>
    <w:rsid w:val="00D2678E"/>
    <w:rsid w:val="00D3010D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2F77"/>
    <w:rsid w:val="00FC3137"/>
    <w:rsid w:val="00FC3929"/>
    <w:rsid w:val="00FD79A5"/>
    <w:rsid w:val="00FE5A69"/>
    <w:rsid w:val="00FF2A2B"/>
    <w:rsid w:val="00FF32DE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1C8BAFE5-2A40-4E6E-AC28-AE2E4B2C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7742E-703B-49F4-8689-EABDA2337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3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218</cp:revision>
  <cp:lastPrinted>2025-07-31T09:38:00Z</cp:lastPrinted>
  <dcterms:created xsi:type="dcterms:W3CDTF">2023-07-05T09:19:00Z</dcterms:created>
  <dcterms:modified xsi:type="dcterms:W3CDTF">2025-12-23T10:18:00Z</dcterms:modified>
</cp:coreProperties>
</file>