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434797CC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E56AC6">
        <w:rPr>
          <w:rFonts w:ascii="PT Astra Serif" w:hAnsi="PT Astra Serif"/>
          <w:sz w:val="28"/>
          <w:szCs w:val="28"/>
          <w:u w:val="single"/>
        </w:rPr>
        <w:t>10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D253D7">
        <w:rPr>
          <w:rFonts w:ascii="PT Astra Serif" w:hAnsi="PT Astra Serif"/>
          <w:sz w:val="28"/>
          <w:szCs w:val="28"/>
          <w:u w:val="single"/>
        </w:rPr>
        <w:t>02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7ACDF4F5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E56AC6" w:rsidRPr="003550C8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E56AC6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в </w:t>
      </w:r>
      <w:r w:rsidR="00E56AC6" w:rsidRPr="003550C8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проект межевания застроенной территории в границах кадастрового квартала 22:63:040508, ограниченного Павловским трактом, </w:t>
      </w:r>
      <w:r w:rsidR="00E56AC6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E56AC6" w:rsidRPr="003550C8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улицей Фурманова и улицей Белоярской в </w:t>
      </w:r>
      <w:r w:rsidR="00E56AC6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городе Барнауле (квартал 720), </w:t>
      </w:r>
      <w:r w:rsidR="00E56AC6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E56AC6" w:rsidRPr="003550C8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в отношении </w:t>
      </w:r>
      <w:r w:rsidR="00E56AC6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земельных участков по адресам: </w:t>
      </w:r>
      <w:r w:rsidR="00E56AC6" w:rsidRPr="003550C8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город Барнаул, тракт Павловский, 13, 15, 17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7CF00087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E56AC6">
        <w:rPr>
          <w:rFonts w:ascii="PT Astra Serif" w:hAnsi="PT Astra Serif"/>
          <w:sz w:val="28"/>
          <w:szCs w:val="28"/>
          <w:u w:val="single"/>
        </w:rPr>
        <w:t>10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D253D7">
        <w:rPr>
          <w:rFonts w:ascii="PT Astra Serif" w:hAnsi="PT Astra Serif"/>
          <w:sz w:val="28"/>
          <w:szCs w:val="28"/>
          <w:u w:val="single"/>
        </w:rPr>
        <w:t>02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E56AC6">
        <w:rPr>
          <w:rFonts w:ascii="PT Astra Serif" w:hAnsi="PT Astra Serif"/>
          <w:sz w:val="28"/>
          <w:szCs w:val="28"/>
          <w:u w:val="single"/>
        </w:rPr>
        <w:t>21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18CFADA3" w:rsidR="00F457FA" w:rsidRPr="00845A28" w:rsidRDefault="00D879C8" w:rsidP="00FB512A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E56AC6" w:rsidRPr="003550C8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E56AC6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в </w:t>
      </w:r>
      <w:r w:rsidR="00E56AC6" w:rsidRPr="003550C8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проект межевания застроенной территории в границах кадастр</w:t>
      </w:r>
      <w:bookmarkStart w:id="0" w:name="_GoBack"/>
      <w:bookmarkEnd w:id="0"/>
      <w:r w:rsidR="00E56AC6" w:rsidRPr="003550C8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ового квартала 22:63:040508, ограниченного Павловским трактом, улицей Фурманова и улицей Белоярской </w:t>
      </w:r>
      <w:r w:rsidR="00E56AC6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E56AC6" w:rsidRPr="003550C8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в </w:t>
      </w:r>
      <w:r w:rsidR="00E56AC6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городе Барнауле (квартал 720), </w:t>
      </w:r>
      <w:r w:rsidR="00E56AC6" w:rsidRPr="003550C8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в отношении </w:t>
      </w:r>
      <w:r w:rsidR="00E56AC6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земельных участков по адресам: </w:t>
      </w:r>
      <w:r w:rsidR="00E56AC6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E56AC6" w:rsidRPr="003550C8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город Барнаул, тракт Павловский, 13, 15, 17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4C9F8841" w:rsidR="00845A28" w:rsidRPr="00845A28" w:rsidRDefault="00C0736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283929">
        <w:rPr>
          <w:rFonts w:ascii="PT Astra Serif" w:hAnsi="PT Astra Serif"/>
          <w:sz w:val="28"/>
          <w:szCs w:val="28"/>
          <w:u w:val="single"/>
        </w:rPr>
        <w:t>по внесению изменений в проект межевания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05FE0335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7CFA38F3" w:rsidR="00845A28" w:rsidRPr="00F57CBF" w:rsidRDefault="00E56AC6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4"/>
          <w:sz w:val="28"/>
          <w:szCs w:val="28"/>
          <w:u w:val="single"/>
        </w:rPr>
        <w:t>застроенной территории в границах кадастрового квартала 22:63:040508</w:t>
      </w:r>
      <w:r w:rsidR="00283929">
        <w:rPr>
          <w:rFonts w:ascii="PT Astra Serif" w:hAnsi="PT Astra Serif"/>
          <w:spacing w:val="-4"/>
          <w:sz w:val="28"/>
          <w:szCs w:val="28"/>
          <w:u w:val="single"/>
        </w:rPr>
        <w:t>,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330DD6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5915B424" w:rsidR="00E71CDD" w:rsidRPr="00A24FFA" w:rsidRDefault="00E56AC6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ограниченного Павловским трактом, улицей Фурманова и улицей Белоярской</w:t>
      </w:r>
    </w:p>
    <w:p w14:paraId="77C9141B" w14:textId="5BFC4CC9" w:rsidR="00E71CDD" w:rsidRDefault="00330DD6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10AA6DB3" w14:textId="224478FF" w:rsidR="00330DD6" w:rsidRDefault="00E56AC6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в городе Барнауле (квартал 720), в отношении земельных участков</w:t>
      </w:r>
    </w:p>
    <w:p w14:paraId="67270621" w14:textId="2C81E359" w:rsidR="00330DD6" w:rsidRDefault="00330DD6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71654B21" w14:textId="64B574CF" w:rsidR="00330DD6" w:rsidRDefault="00E56AC6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по адресам: город Барнаул, тракт Павловский, 13, 15, 17</w:t>
      </w:r>
      <w:r w:rsidR="00330DD6">
        <w:rPr>
          <w:rFonts w:ascii="PT Astra Serif" w:hAnsi="PT Astra Serif"/>
          <w:sz w:val="28"/>
          <w:szCs w:val="28"/>
          <w:u w:val="single"/>
        </w:rPr>
        <w:t>,</w:t>
      </w:r>
    </w:p>
    <w:p w14:paraId="6400C1D2" w14:textId="473617AC" w:rsidR="00330DD6" w:rsidRDefault="00330DD6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6A7AC57C" w14:textId="53D13247" w:rsidR="00781C44" w:rsidRDefault="00DA01E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72D7BCB3" w14:textId="1290BB11" w:rsidR="00781C44" w:rsidRDefault="00DA01E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EA4DA81" w14:textId="39CB3460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7CBF6" w14:textId="54A18533" w:rsidR="00542EC9" w:rsidRDefault="00542EC9" w:rsidP="00720FA4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757FC3" w14:textId="77777777" w:rsidR="00542EC9" w:rsidRDefault="00542EC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1F4E726" w14:textId="77777777" w:rsidR="004D11AB" w:rsidRDefault="004D11AB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3E90B4E" w14:textId="1494568F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9C97070" w14:textId="5FEB2CE9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C26D7A3" w14:textId="592B5EC1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0D4D06" w14:textId="6E21EF5C" w:rsidR="003D58D1" w:rsidRDefault="003D58D1" w:rsidP="007466B3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A88AEE" w14:textId="204F2103" w:rsidR="00572EC7" w:rsidRDefault="00572EC7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8F56B5D" w14:textId="77777777" w:rsidR="00330DD6" w:rsidRDefault="00330DD6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A4E3AE" w14:textId="77777777" w:rsidR="00355FE5" w:rsidRDefault="00355FE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130542C3" w:rsidR="00BB0F6D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96AC820" w14:textId="77777777" w:rsidR="006F5E82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30E58CCD" w:rsidR="008C08CA" w:rsidRPr="00845A28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740C17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56AC6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1C8BAFE5-2A40-4E6E-AC28-AE2E4B2C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1F5AA-8132-4062-97BA-D7EA5194C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228</cp:revision>
  <cp:lastPrinted>2025-07-31T09:38:00Z</cp:lastPrinted>
  <dcterms:created xsi:type="dcterms:W3CDTF">2023-07-05T09:19:00Z</dcterms:created>
  <dcterms:modified xsi:type="dcterms:W3CDTF">2026-02-11T01:09:00Z</dcterms:modified>
</cp:coreProperties>
</file>