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212365">
      <w:pPr>
        <w:spacing w:line="235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212365">
      <w:pPr>
        <w:spacing w:line="235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212365">
      <w:pPr>
        <w:widowControl w:val="0"/>
        <w:autoSpaceDE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069D511B" w:rsidR="00EF7522" w:rsidRPr="00B008DB" w:rsidRDefault="00BC1ABF" w:rsidP="00212365">
      <w:pPr>
        <w:autoSpaceDE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C00EC5">
        <w:rPr>
          <w:rFonts w:ascii="PT Astra Serif" w:hAnsi="PT Astra Serif"/>
          <w:sz w:val="28"/>
          <w:szCs w:val="28"/>
          <w:u w:val="single"/>
        </w:rPr>
        <w:t>2</w:t>
      </w:r>
      <w:r w:rsidR="000D2234">
        <w:rPr>
          <w:rFonts w:ascii="PT Astra Serif" w:hAnsi="PT Astra Serif"/>
          <w:sz w:val="28"/>
          <w:szCs w:val="28"/>
          <w:u w:val="single"/>
        </w:rPr>
        <w:t>2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</w:t>
      </w:r>
      <w:r w:rsidR="00933DB4" w:rsidRPr="00224085">
        <w:rPr>
          <w:rFonts w:ascii="PT Astra Serif" w:hAnsi="PT Astra Serif"/>
          <w:sz w:val="28"/>
          <w:szCs w:val="28"/>
          <w:u w:val="single"/>
        </w:rPr>
        <w:t>0</w:t>
      </w:r>
      <w:r w:rsidR="00834ABD">
        <w:rPr>
          <w:rFonts w:ascii="PT Astra Serif" w:hAnsi="PT Astra Serif"/>
          <w:sz w:val="28"/>
          <w:szCs w:val="28"/>
          <w:u w:val="single"/>
        </w:rPr>
        <w:t>4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212365">
      <w:pPr>
        <w:autoSpaceDE w:val="0"/>
        <w:spacing w:line="235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212365">
      <w:pPr>
        <w:autoSpaceDE w:val="0"/>
        <w:spacing w:line="235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212365">
      <w:pPr>
        <w:autoSpaceDE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212365">
      <w:pPr>
        <w:autoSpaceDE w:val="0"/>
        <w:spacing w:line="235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212365">
      <w:pPr>
        <w:autoSpaceDE w:val="0"/>
        <w:spacing w:line="235" w:lineRule="auto"/>
        <w:jc w:val="center"/>
        <w:rPr>
          <w:rFonts w:ascii="PT Astra Serif" w:hAnsi="PT Astra Serif"/>
          <w:sz w:val="18"/>
          <w:szCs w:val="18"/>
        </w:rPr>
      </w:pPr>
    </w:p>
    <w:p w14:paraId="554C65AE" w14:textId="0FCF29CA" w:rsidR="000A2501" w:rsidRDefault="00754A2A" w:rsidP="00212365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C00EC5" w:rsidRPr="00B678A5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использования </w:t>
      </w:r>
      <w:r w:rsidR="000D2234" w:rsidRPr="000D2234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 город Барнаул, улица Парижской Коммуны, 7, «для индивидуального жилищного строительства (код – 2.1)».</w:t>
      </w:r>
    </w:p>
    <w:p w14:paraId="76796269" w14:textId="77777777" w:rsidR="00717967" w:rsidRPr="00B008DB" w:rsidRDefault="00717967" w:rsidP="00212365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1D27DF0E" w:rsidR="005C30B1" w:rsidRPr="00717967" w:rsidRDefault="00754A2A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C00EC5">
        <w:rPr>
          <w:rFonts w:ascii="PT Astra Serif" w:hAnsi="PT Astra Serif"/>
          <w:sz w:val="28"/>
          <w:szCs w:val="28"/>
          <w:u w:val="single"/>
        </w:rPr>
        <w:t>2</w:t>
      </w:r>
      <w:r w:rsidR="000D2234">
        <w:rPr>
          <w:rFonts w:ascii="PT Astra Serif" w:hAnsi="PT Astra Serif"/>
          <w:sz w:val="28"/>
          <w:szCs w:val="28"/>
          <w:u w:val="single"/>
        </w:rPr>
        <w:t>2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834ABD">
        <w:rPr>
          <w:rFonts w:ascii="PT Astra Serif" w:hAnsi="PT Astra Serif"/>
          <w:sz w:val="28"/>
          <w:szCs w:val="28"/>
          <w:u w:val="single"/>
        </w:rPr>
        <w:t>04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C00EC5">
        <w:rPr>
          <w:rFonts w:ascii="PT Astra Serif" w:hAnsi="PT Astra Serif"/>
          <w:sz w:val="28"/>
          <w:szCs w:val="28"/>
          <w:u w:val="single"/>
        </w:rPr>
        <w:t>5</w:t>
      </w:r>
      <w:r w:rsidR="000D2234">
        <w:rPr>
          <w:rFonts w:ascii="PT Astra Serif" w:hAnsi="PT Astra Serif"/>
          <w:sz w:val="28"/>
          <w:szCs w:val="28"/>
          <w:u w:val="single"/>
        </w:rPr>
        <w:t>8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25E2EC08" w:rsidR="00F606DF" w:rsidRPr="00933DB4" w:rsidRDefault="00D879C8" w:rsidP="00212365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C00EC5" w:rsidRPr="00B678A5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использования </w:t>
      </w:r>
      <w:r w:rsidR="000D2234" w:rsidRPr="000D2234">
        <w:rPr>
          <w:rFonts w:ascii="PT Astra Serif" w:hAnsi="PT Astra Serif"/>
          <w:sz w:val="28"/>
          <w:szCs w:val="28"/>
          <w:u w:val="single"/>
        </w:rPr>
        <w:t xml:space="preserve">земельного участка, расположенного по адресу: город Барнаул, улица Парижской Коммуны, 7, </w:t>
      </w:r>
      <w:r w:rsidR="000D2234">
        <w:rPr>
          <w:rFonts w:ascii="PT Astra Serif" w:hAnsi="PT Astra Serif"/>
          <w:sz w:val="28"/>
          <w:szCs w:val="28"/>
          <w:u w:val="single"/>
        </w:rPr>
        <w:br/>
      </w:r>
      <w:r w:rsidR="000D2234" w:rsidRPr="000D2234"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 (код – 2.1)»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212365">
      <w:pPr>
        <w:widowControl w:val="0"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212365">
      <w:pPr>
        <w:widowControl w:val="0"/>
        <w:autoSpaceDE w:val="0"/>
        <w:spacing w:line="235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212365">
      <w:pPr>
        <w:spacing w:line="235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08708A46" w14:textId="3C58E048" w:rsidR="00933DB4" w:rsidRPr="00B008DB" w:rsidRDefault="0029030A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933DB4" w:rsidRPr="00DB009A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</w:t>
      </w:r>
      <w:r w:rsidR="00933DB4">
        <w:rPr>
          <w:rFonts w:ascii="PT Astra Serif" w:hAnsi="PT Astra Serif"/>
          <w:sz w:val="28"/>
          <w:szCs w:val="28"/>
          <w:u w:val="single"/>
        </w:rPr>
        <w:br/>
      </w:r>
      <w:r w:rsidR="00933DB4"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607561F7" w14:textId="1D985A5B" w:rsidR="00933DB4" w:rsidRDefault="00933DB4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DB009A">
        <w:rPr>
          <w:rFonts w:ascii="PT Astra Serif" w:hAnsi="PT Astra Serif"/>
          <w:sz w:val="28"/>
          <w:szCs w:val="28"/>
          <w:u w:val="single"/>
        </w:rPr>
        <w:t xml:space="preserve"> </w:t>
      </w:r>
      <w:r w:rsidR="000D2234" w:rsidRPr="000D2234">
        <w:rPr>
          <w:rFonts w:ascii="PT Astra Serif" w:hAnsi="PT Astra Serif"/>
          <w:sz w:val="28"/>
          <w:szCs w:val="28"/>
          <w:u w:val="single"/>
        </w:rPr>
        <w:t>город Барнаул, улица Парижской Коммуны, 7</w:t>
      </w:r>
      <w:r w:rsidR="00E85875">
        <w:rPr>
          <w:rFonts w:ascii="PT Astra Serif" w:hAnsi="PT Astra Serif"/>
          <w:sz w:val="28"/>
          <w:szCs w:val="28"/>
          <w:u w:val="single"/>
        </w:rPr>
        <w:t>,</w:t>
      </w:r>
    </w:p>
    <w:p w14:paraId="325CE020" w14:textId="300F059D" w:rsidR="00933DB4" w:rsidRPr="00B008DB" w:rsidRDefault="00933DB4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>
        <w:rPr>
          <w:rFonts w:ascii="PT Astra Serif" w:hAnsi="PT Astra Serif"/>
          <w:sz w:val="22"/>
        </w:rPr>
        <w:t xml:space="preserve"> </w:t>
      </w:r>
      <w:r w:rsidRPr="00B008DB">
        <w:rPr>
          <w:rFonts w:ascii="PT Astra Serif" w:hAnsi="PT Astra Serif"/>
          <w:sz w:val="22"/>
        </w:rPr>
        <w:t>(нецелесообразности)</w:t>
      </w:r>
    </w:p>
    <w:p w14:paraId="12187343" w14:textId="30DE325F" w:rsidR="009112D9" w:rsidRDefault="000D2234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0D2234">
        <w:rPr>
          <w:rFonts w:ascii="PT Astra Serif" w:hAnsi="PT Astra Serif"/>
          <w:sz w:val="28"/>
          <w:szCs w:val="28"/>
          <w:u w:val="single"/>
        </w:rPr>
        <w:t>«для индивидуального жилищного строительства (код – 2.1)»</w:t>
      </w:r>
      <w:bookmarkStart w:id="0" w:name="_GoBack"/>
      <w:bookmarkEnd w:id="0"/>
      <w:r w:rsidR="00E85875">
        <w:rPr>
          <w:rFonts w:ascii="PT Astra Serif" w:hAnsi="PT Astra Serif"/>
          <w:sz w:val="28"/>
          <w:szCs w:val="28"/>
          <w:u w:val="single"/>
        </w:rPr>
        <w:t>,</w:t>
      </w:r>
      <w:r w:rsidR="00933DB4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609EE2B8" w14:textId="502C7140" w:rsidR="009112D9" w:rsidRDefault="009112D9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proofErr w:type="gramStart"/>
      <w:r w:rsidRPr="00B008DB">
        <w:rPr>
          <w:rFonts w:ascii="PT Astra Serif" w:hAnsi="PT Astra Serif"/>
          <w:sz w:val="22"/>
          <w:szCs w:val="22"/>
        </w:rPr>
        <w:t>внесенных</w:t>
      </w:r>
      <w:proofErr w:type="gramEnd"/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</w:p>
    <w:p w14:paraId="61FBADBA" w14:textId="2011327A" w:rsidR="00933DB4" w:rsidRDefault="00ED3441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  <w:r w:rsidR="009112D9" w:rsidRPr="00B008DB">
        <w:rPr>
          <w:rFonts w:ascii="PT Astra Serif" w:hAnsi="PT Astra Serif"/>
          <w:sz w:val="28"/>
          <w:szCs w:val="28"/>
          <w:u w:val="single"/>
        </w:rPr>
        <w:t>и застройке</w:t>
      </w:r>
      <w:r w:rsidR="009112D9">
        <w:rPr>
          <w:rFonts w:ascii="PT Astra Serif" w:hAnsi="PT Astra Serif"/>
          <w:sz w:val="28"/>
          <w:szCs w:val="28"/>
          <w:u w:val="single"/>
        </w:rPr>
        <w:t>,</w:t>
      </w:r>
    </w:p>
    <w:p w14:paraId="3218614C" w14:textId="540195D7" w:rsidR="00953BB3" w:rsidRPr="00B008DB" w:rsidRDefault="00AA420C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4ECA365B" w:rsidR="00953BB3" w:rsidRPr="00B008DB" w:rsidRDefault="00933DB4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8CC690A" w:rsidR="00A435D0" w:rsidRPr="00B008DB" w:rsidRDefault="00834ABD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я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522FB0DC" w:rsidR="005E66F0" w:rsidRPr="00B008DB" w:rsidRDefault="00834ABD" w:rsidP="00834ABD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Е.М. Ломакина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43F1D" w14:textId="5DC74F77" w:rsidR="003B030B" w:rsidRPr="00B008DB" w:rsidRDefault="003B030B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1326CF4" w14:textId="62EA5ACC" w:rsidR="007E5FD6" w:rsidRPr="00B008DB" w:rsidRDefault="007E5FD6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922FB1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922FB1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419D9E09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C77AB7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7579C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234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365"/>
    <w:rsid w:val="00212C5F"/>
    <w:rsid w:val="00222167"/>
    <w:rsid w:val="00224085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030B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45BCB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5FD6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34ABD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2D9"/>
    <w:rsid w:val="00911A1F"/>
    <w:rsid w:val="00912054"/>
    <w:rsid w:val="00922FB1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0EC5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77AB7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D10A5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37B02"/>
    <w:rsid w:val="00E40A39"/>
    <w:rsid w:val="00E4663C"/>
    <w:rsid w:val="00E569A7"/>
    <w:rsid w:val="00E7306E"/>
    <w:rsid w:val="00E82FCE"/>
    <w:rsid w:val="00E85875"/>
    <w:rsid w:val="00E86CCD"/>
    <w:rsid w:val="00E90185"/>
    <w:rsid w:val="00E91C10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194</cp:revision>
  <cp:lastPrinted>2026-04-21T07:25:00Z</cp:lastPrinted>
  <dcterms:created xsi:type="dcterms:W3CDTF">2023-02-07T02:25:00Z</dcterms:created>
  <dcterms:modified xsi:type="dcterms:W3CDTF">2026-04-21T07:25:00Z</dcterms:modified>
</cp:coreProperties>
</file>