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6E7F0B58" w14:textId="69224423" w:rsidR="002E6B94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775328" w:rsidRPr="00775328">
        <w:rPr>
          <w:rFonts w:ascii="PT Astra Serif" w:hAnsi="PT Astra Serif"/>
          <w:sz w:val="28"/>
          <w:szCs w:val="28"/>
          <w:u w:val="single"/>
        </w:rPr>
        <w:t>общества с ограниченной ответственностью «АЛТАЙАГРОСОЮЗ»</w:t>
      </w:r>
    </w:p>
    <w:p w14:paraId="763DAC6D" w14:textId="1AE310AE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A2D6DBE" w:rsidR="0056660B" w:rsidRDefault="006B330F" w:rsidP="0077532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использования</w:t>
      </w:r>
      <w:r w:rsidR="00D151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75328" w:rsidRPr="00775328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             и объектов капитального строительства, расположенных по адресу: </w:t>
      </w:r>
      <w:r w:rsidR="00775328">
        <w:rPr>
          <w:rFonts w:ascii="PT Astra Serif" w:hAnsi="PT Astra Serif" w:cs="Times New Roman"/>
          <w:sz w:val="28"/>
          <w:szCs w:val="28"/>
          <w:u w:val="single"/>
        </w:rPr>
        <w:br/>
      </w:r>
      <w:r w:rsidR="00775328" w:rsidRPr="00775328">
        <w:rPr>
          <w:rFonts w:ascii="PT Astra Serif" w:hAnsi="PT Astra Serif" w:cs="Times New Roman"/>
          <w:sz w:val="28"/>
          <w:szCs w:val="28"/>
          <w:u w:val="single"/>
        </w:rPr>
        <w:t>город Барнаул, улица Звездная, 10а</w:t>
      </w:r>
      <w:r w:rsidR="00775328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775328" w:rsidRPr="00775328">
        <w:rPr>
          <w:rFonts w:ascii="PT Astra Serif" w:hAnsi="PT Astra Serif" w:cs="Times New Roman"/>
          <w:sz w:val="28"/>
          <w:szCs w:val="28"/>
          <w:u w:val="single"/>
        </w:rPr>
        <w:t>«хранение и переработка сельскохозяйственной продукции (код – 1.15)».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1334833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265F15">
        <w:rPr>
          <w:rFonts w:ascii="PT Astra Serif" w:hAnsi="PT Astra Serif" w:cs="Times New Roman"/>
          <w:sz w:val="28"/>
          <w:szCs w:val="28"/>
          <w:u w:val="single"/>
          <w:lang w:eastAsia="ru-RU"/>
        </w:rPr>
        <w:t>15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07.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20C4B728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265F15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</w:t>
      </w:r>
      <w:r w:rsidR="00165F8F">
        <w:rPr>
          <w:rFonts w:ascii="PT Astra Serif" w:hAnsi="PT Astra Serif"/>
          <w:color w:val="000000"/>
          <w:sz w:val="28"/>
          <w:szCs w:val="28"/>
        </w:rPr>
        <w:t>л</w:t>
      </w:r>
      <w:r w:rsidR="008C4159">
        <w:rPr>
          <w:rFonts w:ascii="PT Astra Serif" w:hAnsi="PT Astra Serif"/>
          <w:color w:val="000000"/>
          <w:sz w:val="28"/>
          <w:szCs w:val="28"/>
        </w:rPr>
        <w:t>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2E6B94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202192C3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2E6B94">
        <w:rPr>
          <w:rFonts w:ascii="Times New Roman" w:hAnsi="Times New Roman"/>
          <w:sz w:val="28"/>
          <w:szCs w:val="28"/>
          <w:u w:val="single"/>
        </w:rPr>
        <w:t>ул.</w:t>
      </w:r>
      <w:r w:rsidR="00775328">
        <w:rPr>
          <w:rFonts w:ascii="Times New Roman" w:hAnsi="Times New Roman"/>
          <w:sz w:val="28"/>
          <w:szCs w:val="28"/>
          <w:u w:val="single"/>
        </w:rPr>
        <w:t>50  лет СССР, 12</w:t>
      </w:r>
      <w:bookmarkStart w:id="0" w:name="_GoBack"/>
      <w:bookmarkEnd w:id="0"/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265F15">
        <w:rPr>
          <w:rFonts w:ascii="PT Astra Serif" w:hAnsi="PT Astra Serif"/>
          <w:sz w:val="28"/>
          <w:szCs w:val="28"/>
          <w:u w:val="single"/>
          <w:lang w:eastAsia="ru-RU"/>
        </w:rPr>
        <w:t>15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38DA947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265F15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F503E8">
        <w:rPr>
          <w:rFonts w:ascii="PT Astra Serif" w:hAnsi="PT Astra Serif" w:cs="Times New Roman CYR"/>
          <w:sz w:val="28"/>
          <w:szCs w:val="28"/>
        </w:rPr>
        <w:t>л</w:t>
      </w:r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328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65F8F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5F15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6B94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75328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015D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519E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5DAB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31B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03E8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708B-4C18-4A8A-9A54-5DEA023D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158</cp:revision>
  <cp:lastPrinted>2026-07-07T07:58:00Z</cp:lastPrinted>
  <dcterms:created xsi:type="dcterms:W3CDTF">2021-09-09T09:15:00Z</dcterms:created>
  <dcterms:modified xsi:type="dcterms:W3CDTF">2026-07-07T07:58:00Z</dcterms:modified>
</cp:coreProperties>
</file>