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7A1D5" w14:textId="77777777" w:rsidR="00806CE6" w:rsidRPr="00806CE6" w:rsidRDefault="00806CE6" w:rsidP="00806CE6">
      <w:pPr>
        <w:widowControl w:val="0"/>
        <w:suppressAutoHyphens/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ИНФОРМАЦИОННОЕ СООБЩЕНИЕ</w:t>
      </w:r>
    </w:p>
    <w:p w14:paraId="78E8515A" w14:textId="77777777" w:rsidR="00806CE6" w:rsidRPr="00806CE6" w:rsidRDefault="00806CE6" w:rsidP="00806CE6">
      <w:pPr>
        <w:widowControl w:val="0"/>
        <w:suppressAutoHyphens/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u w:val="single"/>
          <w:lang w:eastAsia="ar-SA"/>
        </w:rPr>
      </w:pPr>
      <w:r w:rsidRPr="00806CE6">
        <w:rPr>
          <w:rFonts w:ascii="Times New Roman CYR" w:eastAsia="Times New Roman" w:hAnsi="Times New Roman CYR" w:cs="Times New Roman CYR"/>
          <w:sz w:val="28"/>
          <w:szCs w:val="28"/>
          <w:u w:val="single"/>
          <w:lang w:eastAsia="ar-SA"/>
        </w:rPr>
        <w:t>Комитет по строительству архитектуре и развитию города Барнаула</w:t>
      </w:r>
    </w:p>
    <w:p w14:paraId="0385D5F9" w14:textId="77777777" w:rsidR="00806CE6" w:rsidRPr="00806CE6" w:rsidRDefault="00806CE6" w:rsidP="00806CE6">
      <w:pPr>
        <w:widowControl w:val="0"/>
        <w:suppressAutoHyphens/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ar-SA"/>
        </w:rPr>
      </w:pPr>
      <w:r w:rsidRPr="00806CE6">
        <w:rPr>
          <w:rFonts w:ascii="Times New Roman CYR" w:eastAsia="Times New Roman" w:hAnsi="Times New Roman CYR" w:cs="Times New Roman CYR"/>
          <w:sz w:val="20"/>
          <w:szCs w:val="20"/>
          <w:lang w:eastAsia="ar-SA"/>
        </w:rPr>
        <w:t xml:space="preserve"> (организатор проведения общественных обсуждений)</w:t>
      </w:r>
    </w:p>
    <w:p w14:paraId="406E50B4" w14:textId="77777777" w:rsidR="00806CE6" w:rsidRPr="00CA5ADD" w:rsidRDefault="00806CE6" w:rsidP="00D828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77BB923" w14:textId="77777777" w:rsidR="002723F5" w:rsidRDefault="002723F5" w:rsidP="004F78C1">
      <w:pPr>
        <w:pStyle w:val="2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31AD96A" w14:textId="3759C515" w:rsidR="007D3A72" w:rsidRDefault="002723F5" w:rsidP="004268D0">
      <w:pPr>
        <w:pStyle w:val="2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 адрес комитета по строительству, архитектуре и развитию города Барнаула поступило заявление от инициатора (</w:t>
      </w:r>
      <w:r w:rsidR="004268D0" w:rsidRPr="004268D0">
        <w:rPr>
          <w:rFonts w:ascii="Times New Roman" w:hAnsi="Times New Roman"/>
          <w:color w:val="auto"/>
          <w:sz w:val="28"/>
          <w:szCs w:val="28"/>
        </w:rPr>
        <w:t>общества с ограниченной ответственностью  «Возро</w:t>
      </w:r>
      <w:r w:rsidR="004268D0">
        <w:rPr>
          <w:rFonts w:ascii="Times New Roman" w:hAnsi="Times New Roman"/>
          <w:color w:val="auto"/>
          <w:sz w:val="28"/>
          <w:szCs w:val="28"/>
        </w:rPr>
        <w:t xml:space="preserve">ждение») </w:t>
      </w:r>
      <w:r>
        <w:rPr>
          <w:rFonts w:ascii="Times New Roman" w:hAnsi="Times New Roman"/>
          <w:color w:val="auto"/>
          <w:sz w:val="28"/>
          <w:szCs w:val="28"/>
        </w:rPr>
        <w:t xml:space="preserve">о прекращении процедуры проведения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общественных обсуждений</w:t>
      </w:r>
      <w:r w:rsidRPr="00CA5A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проекту </w:t>
      </w:r>
      <w:r w:rsidR="004268D0" w:rsidRPr="004268D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внесению изменений в проект межевания застроенной территории в границах кадастровых кварталов 22:63:050301, 22:63:050303, 22:63:050302, 22:63:050305, 22:63:050311, ограниченных переулком </w:t>
      </w:r>
      <w:proofErr w:type="spellStart"/>
      <w:r w:rsidR="004268D0" w:rsidRPr="004268D0">
        <w:rPr>
          <w:rFonts w:ascii="Times New Roman" w:eastAsia="Times New Roman" w:hAnsi="Times New Roman" w:cs="Times New Roman"/>
          <w:color w:val="auto"/>
          <w:sz w:val="28"/>
          <w:szCs w:val="28"/>
        </w:rPr>
        <w:t>Ядринцева</w:t>
      </w:r>
      <w:proofErr w:type="spellEnd"/>
      <w:r w:rsidR="004268D0" w:rsidRPr="004268D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улицей </w:t>
      </w:r>
      <w:proofErr w:type="spellStart"/>
      <w:r w:rsidR="004268D0" w:rsidRPr="004268D0">
        <w:rPr>
          <w:rFonts w:ascii="Times New Roman" w:eastAsia="Times New Roman" w:hAnsi="Times New Roman" w:cs="Times New Roman"/>
          <w:color w:val="auto"/>
          <w:sz w:val="28"/>
          <w:szCs w:val="28"/>
        </w:rPr>
        <w:t>Папанинцев</w:t>
      </w:r>
      <w:proofErr w:type="spellEnd"/>
      <w:r w:rsidR="004268D0" w:rsidRPr="004268D0">
        <w:rPr>
          <w:rFonts w:ascii="Times New Roman" w:eastAsia="Times New Roman" w:hAnsi="Times New Roman" w:cs="Times New Roman"/>
          <w:color w:val="auto"/>
          <w:sz w:val="28"/>
          <w:szCs w:val="28"/>
        </w:rPr>
        <w:t>, проспектом</w:t>
      </w:r>
      <w:proofErr w:type="gramEnd"/>
      <w:r w:rsidR="004268D0" w:rsidRPr="004268D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Красноармейским, улицей Партизанской в </w:t>
      </w:r>
      <w:proofErr w:type="spellStart"/>
      <w:r w:rsidR="004268D0" w:rsidRPr="004268D0">
        <w:rPr>
          <w:rFonts w:ascii="Times New Roman" w:eastAsia="Times New Roman" w:hAnsi="Times New Roman" w:cs="Times New Roman"/>
          <w:color w:val="auto"/>
          <w:sz w:val="28"/>
          <w:szCs w:val="28"/>
        </w:rPr>
        <w:t>г</w:t>
      </w:r>
      <w:proofErr w:type="gramStart"/>
      <w:r w:rsidR="004268D0" w:rsidRPr="004268D0">
        <w:rPr>
          <w:rFonts w:ascii="Times New Roman" w:eastAsia="Times New Roman" w:hAnsi="Times New Roman" w:cs="Times New Roman"/>
          <w:color w:val="auto"/>
          <w:sz w:val="28"/>
          <w:szCs w:val="28"/>
        </w:rPr>
        <w:t>.Б</w:t>
      </w:r>
      <w:proofErr w:type="gramEnd"/>
      <w:r w:rsidR="004268D0" w:rsidRPr="004268D0">
        <w:rPr>
          <w:rFonts w:ascii="Times New Roman" w:eastAsia="Times New Roman" w:hAnsi="Times New Roman" w:cs="Times New Roman"/>
          <w:color w:val="auto"/>
          <w:sz w:val="28"/>
          <w:szCs w:val="28"/>
        </w:rPr>
        <w:t>арнауле</w:t>
      </w:r>
      <w:proofErr w:type="spellEnd"/>
      <w:r w:rsidR="004268D0" w:rsidRPr="004268D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(микрорайон 17), в отношении земельного участка по адресу: город Барнаул, проспект Красноармейский, 55.</w:t>
      </w:r>
    </w:p>
    <w:p w14:paraId="09EA780C" w14:textId="77777777" w:rsidR="004268D0" w:rsidRPr="004268D0" w:rsidRDefault="004268D0" w:rsidP="004268D0">
      <w:pPr>
        <w:rPr>
          <w:lang w:eastAsia="ar-SA"/>
        </w:rPr>
      </w:pPr>
      <w:bookmarkStart w:id="0" w:name="_GoBack"/>
      <w:bookmarkEnd w:id="0"/>
    </w:p>
    <w:p w14:paraId="1813910D" w14:textId="77777777" w:rsidR="007D3A72" w:rsidRDefault="007D3A72" w:rsidP="007D3A7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1B05585" w14:textId="77777777" w:rsidR="007D3A72" w:rsidRDefault="007D3A72" w:rsidP="007D3A72">
      <w:pPr>
        <w:widowControl w:val="0"/>
        <w:autoSpaceDE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Комитет по строительству, архитектуре </w:t>
      </w:r>
    </w:p>
    <w:p w14:paraId="24CDB931" w14:textId="77777777" w:rsidR="007D3A72" w:rsidRDefault="007D3A72" w:rsidP="007D3A72">
      <w:pPr>
        <w:widowControl w:val="0"/>
        <w:autoSpaceDE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 развитию города Барнаула</w:t>
      </w:r>
    </w:p>
    <w:p w14:paraId="03465988" w14:textId="777F0F13" w:rsidR="007D3A72" w:rsidRDefault="004F78C1" w:rsidP="007D3A72">
      <w:pPr>
        <w:widowControl w:val="0"/>
        <w:autoSpaceDE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37-14-31, </w:t>
      </w:r>
      <w:r w:rsidR="007D3A72">
        <w:rPr>
          <w:rFonts w:ascii="Times New Roman CYR" w:hAnsi="Times New Roman CYR" w:cs="Times New Roman CYR"/>
          <w:sz w:val="28"/>
          <w:szCs w:val="28"/>
        </w:rPr>
        <w:t>37-14-3</w:t>
      </w:r>
      <w:r w:rsidR="009A37F9">
        <w:rPr>
          <w:rFonts w:ascii="Times New Roman CYR" w:hAnsi="Times New Roman CYR" w:cs="Times New Roman CYR"/>
          <w:sz w:val="28"/>
          <w:szCs w:val="28"/>
        </w:rPr>
        <w:t>2</w:t>
      </w:r>
      <w:r w:rsidR="007D3A72">
        <w:rPr>
          <w:rFonts w:ascii="Times New Roman CYR" w:hAnsi="Times New Roman CYR" w:cs="Times New Roman CYR"/>
          <w:sz w:val="28"/>
          <w:szCs w:val="28"/>
        </w:rPr>
        <w:t>, 37-14-3</w:t>
      </w:r>
      <w:r w:rsidR="009C395F">
        <w:rPr>
          <w:rFonts w:ascii="Times New Roman CYR" w:hAnsi="Times New Roman CYR" w:cs="Times New Roman CYR"/>
          <w:sz w:val="28"/>
          <w:szCs w:val="28"/>
        </w:rPr>
        <w:t>5</w:t>
      </w:r>
    </w:p>
    <w:p w14:paraId="3CE569E2" w14:textId="77777777" w:rsidR="007D3A72" w:rsidRDefault="007D3A72" w:rsidP="00684AB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481BD4C7" w14:textId="77777777" w:rsidR="007D3A72" w:rsidRDefault="007D3A72" w:rsidP="00684AB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6EBEA052" w14:textId="77777777" w:rsidR="007D3A72" w:rsidRDefault="007D3A72" w:rsidP="00684AB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22195550" w14:textId="77777777" w:rsidR="00D02C42" w:rsidRPr="00806CE6" w:rsidRDefault="00D02C42">
      <w:pPr>
        <w:rPr>
          <w:rFonts w:ascii="Times New Roman" w:hAnsi="Times New Roman" w:cs="Times New Roman"/>
          <w:sz w:val="28"/>
          <w:szCs w:val="28"/>
        </w:rPr>
      </w:pPr>
    </w:p>
    <w:sectPr w:rsidR="00D02C42" w:rsidRPr="00806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FCC"/>
    <w:rsid w:val="002723F5"/>
    <w:rsid w:val="002B4856"/>
    <w:rsid w:val="004268D0"/>
    <w:rsid w:val="004F78C1"/>
    <w:rsid w:val="00684ABD"/>
    <w:rsid w:val="007D3A72"/>
    <w:rsid w:val="00806CE6"/>
    <w:rsid w:val="009A37F9"/>
    <w:rsid w:val="009C395F"/>
    <w:rsid w:val="00B37FCC"/>
    <w:rsid w:val="00B403CE"/>
    <w:rsid w:val="00CA5ADD"/>
    <w:rsid w:val="00D02C42"/>
    <w:rsid w:val="00D8281B"/>
    <w:rsid w:val="00DD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01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281B"/>
    <w:pPr>
      <w:keepNext/>
      <w:keepLines/>
      <w:suppressAutoHyphen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281B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4">
    <w:name w:val="Основной текст Знак"/>
    <w:basedOn w:val="a0"/>
    <w:link w:val="a3"/>
    <w:rsid w:val="00D8281B"/>
    <w:rPr>
      <w:rFonts w:ascii="Calibri" w:eastAsia="Times New Roman" w:hAnsi="Calibri" w:cs="Times New Roman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D8281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281B"/>
    <w:pPr>
      <w:keepNext/>
      <w:keepLines/>
      <w:suppressAutoHyphen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281B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4">
    <w:name w:val="Основной текст Знак"/>
    <w:basedOn w:val="a0"/>
    <w:link w:val="a3"/>
    <w:rsid w:val="00D8281B"/>
    <w:rPr>
      <w:rFonts w:ascii="Calibri" w:eastAsia="Times New Roman" w:hAnsi="Calibri" w:cs="Times New Roman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D8281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Кудашкина Екатерина Николаевна</dc:creator>
  <cp:keywords/>
  <dc:description/>
  <cp:lastModifiedBy>Прокопьева Т.А.</cp:lastModifiedBy>
  <cp:revision>13</cp:revision>
  <cp:lastPrinted>2026-07-17T06:12:00Z</cp:lastPrinted>
  <dcterms:created xsi:type="dcterms:W3CDTF">2019-11-14T06:52:00Z</dcterms:created>
  <dcterms:modified xsi:type="dcterms:W3CDTF">2026-08-05T07:28:00Z</dcterms:modified>
</cp:coreProperties>
</file>