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525878">
        <w:rPr>
          <w:rFonts w:ascii="PT Astra Serif" w:hAnsi="PT Astra Serif"/>
          <w:sz w:val="28"/>
          <w:szCs w:val="28"/>
          <w:u w:val="single"/>
        </w:rPr>
        <w:t>Костылева А.Н.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9B59CA" w:rsidRPr="008002DC" w:rsidRDefault="006B330F" w:rsidP="003E5314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8002DC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525878" w:rsidRP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525878" w:rsidRP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проект межевания части территории кадастрового квартала 22:61:021117, </w:t>
      </w:r>
      <w:r w:rsid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525878" w:rsidRP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отношении земельного участка, прилегающего к земельному участку </w:t>
      </w:r>
      <w:r w:rsid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525878" w:rsidRP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по адресу: город Барнаул, поселок Пригородный, улица Кирова, 5а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6A645F" w:rsidRDefault="000C0478" w:rsidP="008002DC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525878" w:rsidRP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части территории кадастрового квартала 22:61:021117, в отношении земельного участка, прилегающего к земельному участку по адресу: город Барнаул, </w:t>
      </w:r>
      <w:r w:rsid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525878" w:rsidRPr="0052587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поселок Пригородный, улица Кирова, 5а</w:t>
      </w:r>
      <w:r w:rsidR="008002DC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8002DC" w:rsidRPr="008002DC" w:rsidRDefault="008002DC" w:rsidP="008002DC">
      <w:pPr>
        <w:rPr>
          <w:lang w:eastAsia="ru-RU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8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A43618">
        <w:rPr>
          <w:rFonts w:ascii="PT Astra Serif" w:hAnsi="PT Astra Serif" w:cs="Times New Roman"/>
          <w:sz w:val="28"/>
          <w:szCs w:val="28"/>
          <w:u w:val="single"/>
          <w:lang w:eastAsia="ru-RU"/>
        </w:rPr>
        <w:t>14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07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04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A43618">
        <w:rPr>
          <w:rFonts w:ascii="PT Astra Serif" w:hAnsi="PT Astra Serif"/>
          <w:color w:val="000000"/>
          <w:sz w:val="28"/>
          <w:szCs w:val="28"/>
          <w:u w:val="single"/>
        </w:rPr>
        <w:t>сентября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Барнаул, </w:t>
      </w:r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3E5314">
        <w:rPr>
          <w:rFonts w:ascii="PT Astra Serif" w:hAnsi="PT Astra Serif"/>
          <w:sz w:val="28"/>
          <w:szCs w:val="28"/>
          <w:u w:val="single"/>
        </w:rPr>
        <w:t>ул.50 лет СССР, 12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A43618">
        <w:rPr>
          <w:rFonts w:ascii="PT Astra Serif" w:hAnsi="PT Astra Serif"/>
          <w:sz w:val="28"/>
          <w:szCs w:val="28"/>
          <w:u w:val="single"/>
        </w:rPr>
        <w:t>14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A43618">
        <w:rPr>
          <w:rFonts w:ascii="PT Astra Serif" w:hAnsi="PT Astra Serif" w:cs="Times New Roman CYR"/>
          <w:sz w:val="28"/>
          <w:szCs w:val="28"/>
          <w:u w:val="single"/>
        </w:rPr>
        <w:t>27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2) в письменной форме по адресу: г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Барнаул</w:t>
      </w:r>
      <w:r w:rsidR="00C07664" w:rsidRPr="003D740E">
        <w:rPr>
          <w:rFonts w:ascii="PT Astra Serif" w:hAnsi="PT Astra Serif" w:cs="Times New Roman"/>
          <w:sz w:val="28"/>
          <w:szCs w:val="28"/>
        </w:rPr>
        <w:t>, 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 xml:space="preserve">Гоголя,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lastRenderedPageBreak/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</w:t>
      </w:r>
      <w:bookmarkStart w:id="0" w:name="_GoBack"/>
      <w:bookmarkEnd w:id="0"/>
      <w:r w:rsidRPr="003D740E">
        <w:rPr>
          <w:rFonts w:ascii="PT Astra Serif" w:hAnsi="PT Astra Serif" w:cs="Times New Roman"/>
          <w:sz w:val="28"/>
          <w:szCs w:val="28"/>
        </w:rPr>
        <w:t xml:space="preserve">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9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525878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E5314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5878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A645F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C5841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02DC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03A7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3618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12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3969"/>
    <o:shapelayout v:ext="edit">
      <o:idmap v:ext="edit" data="1"/>
    </o:shapelayout>
  </w:shapeDefaults>
  <w:doNotEmbedSmartTags/>
  <w:decimalSymbol w:val=","/>
  <w:listSeparator w:val=";"/>
  <w14:docId w14:val="35B4283A"/>
  <w15:docId w15:val="{62E81D62-F0C1-4D23-832A-5DA91D36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ar.barnaul-adm.ru/ehkspozicii-obo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46B56-D693-4CF9-8232-83084D61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210</cp:revision>
  <cp:lastPrinted>2026-07-30T09:16:00Z</cp:lastPrinted>
  <dcterms:created xsi:type="dcterms:W3CDTF">2024-04-15T02:04:00Z</dcterms:created>
  <dcterms:modified xsi:type="dcterms:W3CDTF">2026-08-06T09:50:00Z</dcterms:modified>
</cp:coreProperties>
</file>